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82"/>
        <w:gridCol w:w="4154"/>
        <w:gridCol w:w="3535"/>
      </w:tblGrid>
      <w:tr w:rsidR="002D00C3" w:rsidRPr="001F14D9" w:rsidTr="001F14D9">
        <w:trPr>
          <w:trHeight w:val="1328"/>
        </w:trPr>
        <w:tc>
          <w:tcPr>
            <w:tcW w:w="2682" w:type="dxa"/>
          </w:tcPr>
          <w:p w:rsidR="002D00C3" w:rsidRPr="001F14D9" w:rsidRDefault="000E2372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-198" w:firstLine="108"/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</w:pPr>
            <w:bookmarkStart w:id="0" w:name="_GoBack"/>
            <w:bookmarkEnd w:id="0"/>
            <w:r w:rsidRPr="001F14D9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485900" cy="962025"/>
                  <wp:effectExtent l="0" t="0" r="0" b="0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9" w:type="dxa"/>
            <w:gridSpan w:val="2"/>
          </w:tcPr>
          <w:p w:rsidR="002D00C3" w:rsidRPr="001F14D9" w:rsidRDefault="002D00C3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</w:pPr>
          </w:p>
          <w:p w:rsidR="002D00C3" w:rsidRPr="001F14D9" w:rsidRDefault="002D00C3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</w:pPr>
          </w:p>
          <w:p w:rsidR="002D00C3" w:rsidRPr="001F14D9" w:rsidRDefault="002D00C3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Република Србија</w:t>
            </w:r>
          </w:p>
          <w:p w:rsidR="002D00C3" w:rsidRPr="001F14D9" w:rsidRDefault="002D00C3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Аутономна покрајина Војводина</w:t>
            </w:r>
          </w:p>
          <w:p w:rsidR="002D00C3" w:rsidRPr="001F14D9" w:rsidRDefault="002D00C3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  <w:t>Покрајински секретаријат за</w:t>
            </w:r>
          </w:p>
          <w:p w:rsidR="002D00C3" w:rsidRPr="001F14D9" w:rsidRDefault="002D00C3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  <w:t>пољопривреду, водопривреду и шумарство</w:t>
            </w:r>
          </w:p>
          <w:p w:rsidR="002D00C3" w:rsidRPr="001F14D9" w:rsidRDefault="002D00C3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</w:p>
          <w:p w:rsidR="002D00C3" w:rsidRPr="001F14D9" w:rsidRDefault="002D00C3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Булевар Михајла Пупина 16, 21000 Нови Сад</w:t>
            </w:r>
          </w:p>
          <w:p w:rsidR="002D00C3" w:rsidRPr="001F14D9" w:rsidRDefault="002D00C3" w:rsidP="00BA18FE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 xml:space="preserve">Т: +381 21 487 44 11; 456 721 F: +381 21 456 040  </w:t>
            </w:r>
          </w:p>
          <w:p w:rsidR="002D00C3" w:rsidRPr="001F14D9" w:rsidRDefault="002D00C3" w:rsidP="00BA18FE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>psp@vojvodina.gov.rs</w:t>
            </w:r>
          </w:p>
          <w:p w:rsidR="002D00C3" w:rsidRPr="001F14D9" w:rsidRDefault="002D00C3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1F14D9">
              <w:rPr>
                <w:rFonts w:asciiTheme="minorHAnsi" w:hAnsiTheme="minorHAnsi" w:cstheme="minorHAnsi"/>
                <w:color w:val="FF0000"/>
                <w:sz w:val="18"/>
                <w:szCs w:val="18"/>
                <w:lang w:val="ru-RU"/>
              </w:rPr>
              <w:br/>
            </w:r>
          </w:p>
        </w:tc>
      </w:tr>
      <w:tr w:rsidR="002D00C3" w:rsidRPr="001F14D9" w:rsidTr="001F14D9">
        <w:trPr>
          <w:trHeight w:val="204"/>
        </w:trPr>
        <w:tc>
          <w:tcPr>
            <w:tcW w:w="6836" w:type="dxa"/>
            <w:gridSpan w:val="2"/>
          </w:tcPr>
          <w:p w:rsidR="002D00C3" w:rsidRPr="00287E97" w:rsidRDefault="002D00C3" w:rsidP="001F14D9">
            <w:pPr>
              <w:widowControl w:val="0"/>
              <w:tabs>
                <w:tab w:val="left" w:pos="2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Latn-RS" w:eastAsia="en-GB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 xml:space="preserve">              </w:t>
            </w: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 xml:space="preserve">БРОЈ: </w:t>
            </w: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013B3" w:rsidRPr="002013B3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000272348 2026 09419 006 000 000 001</w:t>
            </w:r>
            <w:r w:rsidR="00BA3E1D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 xml:space="preserve"> 04 008</w:t>
            </w:r>
          </w:p>
        </w:tc>
        <w:tc>
          <w:tcPr>
            <w:tcW w:w="3535" w:type="dxa"/>
          </w:tcPr>
          <w:p w:rsidR="002D00C3" w:rsidRPr="001F14D9" w:rsidRDefault="002D00C3" w:rsidP="002013B3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</w:pPr>
            <w:r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 xml:space="preserve">   </w:t>
            </w:r>
            <w:r w:rsidR="00CC7DB7" w:rsidRPr="001F14D9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 xml:space="preserve">                       </w:t>
            </w:r>
            <w:r w:rsidRPr="002013B3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>ДАТУМ:</w:t>
            </w:r>
            <w:r w:rsidR="00A652CC">
              <w:rPr>
                <w:rFonts w:asciiTheme="minorHAnsi" w:hAnsiTheme="minorHAnsi" w:cstheme="minorHAnsi"/>
                <w:color w:val="000000"/>
                <w:sz w:val="18"/>
                <w:szCs w:val="18"/>
                <w:lang w:val="sr-Latn-RS"/>
              </w:rPr>
              <w:t>11</w:t>
            </w:r>
            <w:r w:rsidRPr="002013B3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.0</w:t>
            </w:r>
            <w:r w:rsidR="00A652C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2013B3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.202</w:t>
            </w:r>
            <w:r w:rsidR="00387508" w:rsidRPr="002013B3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6</w:t>
            </w:r>
            <w:r w:rsidRPr="002013B3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. године</w:t>
            </w:r>
          </w:p>
        </w:tc>
      </w:tr>
    </w:tbl>
    <w:p w:rsidR="002D00C3" w:rsidRPr="001F14D9" w:rsidRDefault="002D00C3">
      <w:pPr>
        <w:spacing w:after="0" w:line="240" w:lineRule="auto"/>
        <w:ind w:right="-45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:rsidR="00847DD1" w:rsidRPr="00106368" w:rsidRDefault="003254D8" w:rsidP="001F14D9">
      <w:pPr>
        <w:shd w:val="clear" w:color="auto" w:fill="FFFFFF" w:themeFill="background1"/>
        <w:spacing w:after="0" w:line="240" w:lineRule="auto"/>
        <w:ind w:right="-45" w:firstLine="720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На основу чл. 11. и 23. став 4. Покрајинске скупштинске одлу</w:t>
      </w:r>
      <w:r w:rsidR="00C856E8"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ке о буџету АП Војводине за 202</w:t>
      </w:r>
      <w:r w:rsidR="00387508" w:rsidRPr="00106368">
        <w:rPr>
          <w:rFonts w:asciiTheme="minorHAnsi" w:eastAsia="Times New Roman" w:hAnsiTheme="minorHAnsi" w:cstheme="minorHAnsi"/>
          <w:sz w:val="20"/>
          <w:szCs w:val="20"/>
          <w:lang w:val="sr-Cyrl-RS"/>
        </w:rPr>
        <w:t>6</w:t>
      </w:r>
      <w:r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. годи</w:t>
      </w:r>
      <w:r w:rsidR="00621E49"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ну („Службени лист АПВ“, бр</w:t>
      </w:r>
      <w:proofErr w:type="spellStart"/>
      <w:r w:rsidR="00621E49" w:rsidRPr="00106368">
        <w:rPr>
          <w:rFonts w:asciiTheme="minorHAnsi" w:eastAsia="Times New Roman" w:hAnsiTheme="minorHAnsi" w:cstheme="minorHAnsi"/>
          <w:sz w:val="20"/>
          <w:szCs w:val="20"/>
        </w:rPr>
        <w:t>oj</w:t>
      </w:r>
      <w:proofErr w:type="spellEnd"/>
      <w:r w:rsidR="00621E49"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 63</w:t>
      </w:r>
      <w:r w:rsidR="002D00C3"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/202</w:t>
      </w:r>
      <w:r w:rsidR="00621E49" w:rsidRPr="00106368">
        <w:rPr>
          <w:rFonts w:asciiTheme="minorHAnsi" w:eastAsia="Times New Roman" w:hAnsiTheme="minorHAnsi" w:cstheme="minorHAnsi"/>
          <w:sz w:val="20"/>
          <w:szCs w:val="20"/>
          <w:lang w:val="sr-Cyrl-RS"/>
        </w:rPr>
        <w:t>5</w:t>
      </w:r>
      <w:r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), у вези са Покрајинском скупштинском одлуком о програму заштите, уређења и коришћења пољопривредног земљишта на територији Ауто</w:t>
      </w:r>
      <w:r w:rsidR="00C856E8"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номне покрајине Војводине у 202</w:t>
      </w:r>
      <w:r w:rsidR="00140AE5" w:rsidRPr="00106368">
        <w:rPr>
          <w:rFonts w:asciiTheme="minorHAnsi" w:eastAsia="Times New Roman" w:hAnsiTheme="minorHAnsi" w:cstheme="minorHAnsi"/>
          <w:sz w:val="20"/>
          <w:szCs w:val="20"/>
          <w:lang w:val="sr-Cyrl-RS"/>
        </w:rPr>
        <w:t>6</w:t>
      </w:r>
      <w:r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. годин</w:t>
      </w:r>
      <w:r w:rsidR="002D00C3"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и, („Службени лист АПВ“, број </w:t>
      </w:r>
      <w:r w:rsidR="00621E49" w:rsidRPr="00106368">
        <w:rPr>
          <w:rFonts w:asciiTheme="minorHAnsi" w:eastAsia="Times New Roman" w:hAnsiTheme="minorHAnsi" w:cstheme="minorHAnsi"/>
          <w:sz w:val="20"/>
          <w:szCs w:val="20"/>
          <w:lang w:val="sr-Cyrl-RS"/>
        </w:rPr>
        <w:t>63</w:t>
      </w:r>
      <w:r w:rsidR="002D00C3"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/202</w:t>
      </w:r>
      <w:r w:rsidR="00621E49" w:rsidRPr="00106368">
        <w:rPr>
          <w:rFonts w:asciiTheme="minorHAnsi" w:eastAsia="Times New Roman" w:hAnsiTheme="minorHAnsi" w:cstheme="minorHAnsi"/>
          <w:sz w:val="20"/>
          <w:szCs w:val="20"/>
          <w:lang w:val="sr-Cyrl-RS"/>
        </w:rPr>
        <w:t>5</w:t>
      </w:r>
      <w:r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) и члана 1</w:t>
      </w:r>
      <w:r w:rsidR="00DD73B7" w:rsidRPr="00106368">
        <w:rPr>
          <w:rFonts w:asciiTheme="minorHAnsi" w:eastAsia="Times New Roman" w:hAnsiTheme="minorHAnsi" w:cstheme="minorHAnsi"/>
          <w:sz w:val="20"/>
          <w:szCs w:val="20"/>
          <w:lang w:val="sr-Cyrl-RS"/>
        </w:rPr>
        <w:t>8</w:t>
      </w:r>
      <w:r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. Правилник</w:t>
      </w:r>
      <w:r w:rsidRPr="00106368">
        <w:rPr>
          <w:rFonts w:asciiTheme="minorHAnsi" w:eastAsia="Times New Roman" w:hAnsiTheme="minorHAnsi" w:cstheme="minorHAnsi"/>
          <w:sz w:val="20"/>
          <w:szCs w:val="20"/>
        </w:rPr>
        <w:t>a</w:t>
      </w:r>
      <w:r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 о спровођења конкурса које расписује Покрајински секретаријат за пољопривреду, водопривреду и шумарство („Службени лист АПВ“, број </w:t>
      </w:r>
      <w:r w:rsidR="00621E49" w:rsidRPr="00106368">
        <w:rPr>
          <w:rFonts w:asciiTheme="minorHAnsi" w:eastAsia="Times New Roman" w:hAnsiTheme="minorHAnsi" w:cstheme="minorHAnsi"/>
          <w:sz w:val="20"/>
          <w:szCs w:val="20"/>
          <w:lang w:val="sr-Cyrl-RS"/>
        </w:rPr>
        <w:t>24/25</w:t>
      </w:r>
      <w:r w:rsidRPr="00106368">
        <w:rPr>
          <w:rFonts w:asciiTheme="minorHAnsi" w:eastAsia="Times New Roman" w:hAnsiTheme="minorHAnsi" w:cstheme="minorHAnsi"/>
          <w:sz w:val="20"/>
          <w:szCs w:val="20"/>
          <w:lang w:val="ru-RU"/>
        </w:rPr>
        <w:t>), Покрајински секретаријат за пољопривреду, водопривреду и шумарство (у даљем тексту: Покрајински секретаријат) расписује</w:t>
      </w:r>
    </w:p>
    <w:p w:rsidR="00847DD1" w:rsidRPr="00287E97" w:rsidRDefault="00847DD1" w:rsidP="00B2129E">
      <w:pPr>
        <w:shd w:val="clear" w:color="auto" w:fill="FFFFFF" w:themeFill="background1"/>
        <w:spacing w:after="0" w:line="240" w:lineRule="auto"/>
        <w:ind w:right="-45"/>
        <w:jc w:val="both"/>
        <w:rPr>
          <w:rFonts w:asciiTheme="minorHAnsi" w:eastAsia="Times New Roman" w:hAnsiTheme="minorHAnsi" w:cstheme="minorHAnsi"/>
          <w:sz w:val="20"/>
          <w:szCs w:val="20"/>
          <w:lang w:val="ru-RU" w:eastAsia="ja-JP"/>
        </w:rPr>
      </w:pPr>
    </w:p>
    <w:p w:rsidR="00847DD1" w:rsidRPr="00287E97" w:rsidRDefault="00847DD1" w:rsidP="00B212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287E97" w:rsidRDefault="00CC7DB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lang w:val="sr-Cyrl-RS"/>
        </w:rPr>
        <w:t>К</w:t>
      </w:r>
      <w:r w:rsidRPr="00287E97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О Н К У Р С</w:t>
      </w:r>
    </w:p>
    <w:p w:rsidR="00847DD1" w:rsidRPr="00287E97" w:rsidRDefault="00CC7DB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b/>
          <w:bCs/>
          <w:sz w:val="20"/>
          <w:szCs w:val="20"/>
          <w:lang w:val="ru-RU"/>
        </w:rPr>
        <w:t>ЗА ДОДЕЛУ СРЕДСТАВА ЗА ФИНАНСИРАЊЕ ИНТЕНЗИВИРАЊА КОРИШЋЕЊА ПОЉОПРИВРЕДНОГ ЗЕМЉИШТА КОЈИМ РАСПОЛАЖУ ВИСОКО ОБРАЗОВНЕ УСТАНОВЕ, СРЕДЊЕ ПОЉОПРИВРЕДНЕ ШКОЛЕ И ОСТАЛЕ СРЕДЊЕ ШКОЛЕ КОЈЕ ОБРАЗУЈУ УЧЕНИКЕ ПОЉОПРИВРЕДНЕ СТРУКЕ ‒ ПУТЕМ НАБАВКЕ ОПРЕМЕ</w:t>
      </w:r>
    </w:p>
    <w:p w:rsidR="00847DD1" w:rsidRPr="00287E97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u w:val="single"/>
        </w:rPr>
        <w:t>ЦИЉ И ПРЕДМЕТ КОНКУРСА</w:t>
      </w:r>
    </w:p>
    <w:p w:rsidR="00847DD1" w:rsidRPr="001F14D9" w:rsidRDefault="00847DD1">
      <w:pPr>
        <w:pStyle w:val="ListParagraph1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47DD1" w:rsidRPr="00287E97" w:rsidRDefault="003254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Циљ овог конкурса јесте унапређење образовања студената и ученика кроз практичну наставу коришћењем савремене пољопривредне опреме и механизације.</w:t>
      </w:r>
    </w:p>
    <w:p w:rsidR="00847DD1" w:rsidRPr="00287E97" w:rsidRDefault="003254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Предмет конкурса јесте додела бесповратних средстава за финансирање набавке опреме и механизације ради интензивирања коришћења пољопривредног земљишта, високо образовним установама, средњим пољопривредним школама и осталим средњим школама које образују ученике пољопривредне струке. </w:t>
      </w:r>
    </w:p>
    <w:p w:rsidR="00847DD1" w:rsidRPr="00287E97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750E72" w:rsidRPr="001F14D9" w:rsidRDefault="003254D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ВИСИНА </w:t>
      </w:r>
      <w:r w:rsidR="00750E72" w:rsidRPr="001F14D9">
        <w:rPr>
          <w:rFonts w:asciiTheme="minorHAnsi" w:hAnsiTheme="minorHAnsi" w:cstheme="minorHAnsi"/>
          <w:b/>
          <w:bCs/>
          <w:sz w:val="20"/>
          <w:szCs w:val="20"/>
          <w:u w:val="single"/>
          <w:lang w:val="sr-Cyrl-RS"/>
        </w:rPr>
        <w:t>БЕСПОВРАТНИХ СРЕДСТАВА</w:t>
      </w:r>
    </w:p>
    <w:p w:rsidR="00750E72" w:rsidRPr="001F14D9" w:rsidRDefault="00750E72" w:rsidP="00750E72">
      <w:pPr>
        <w:pStyle w:val="ListParagraph1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50E72" w:rsidRPr="00287E97" w:rsidRDefault="00750E72" w:rsidP="00750E72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За реализацију 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Конкурса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предвиђено је укупно </w:t>
      </w:r>
      <w:r w:rsidRPr="001F14D9">
        <w:rPr>
          <w:rFonts w:asciiTheme="minorHAnsi" w:hAnsiTheme="minorHAnsi" w:cstheme="minorHAnsi"/>
          <w:b/>
          <w:sz w:val="20"/>
          <w:szCs w:val="20"/>
          <w:lang w:val="sr-Cyrl-RS"/>
        </w:rPr>
        <w:t>32</w:t>
      </w:r>
      <w:r w:rsidRPr="00287E97">
        <w:rPr>
          <w:rFonts w:asciiTheme="minorHAnsi" w:hAnsiTheme="minorHAnsi" w:cstheme="minorHAnsi"/>
          <w:b/>
          <w:sz w:val="20"/>
          <w:szCs w:val="20"/>
          <w:lang w:val="ru-RU"/>
        </w:rPr>
        <w:t>.000.000,00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динара.</w:t>
      </w:r>
    </w:p>
    <w:p w:rsidR="00750E72" w:rsidRPr="00287E97" w:rsidRDefault="00750E72" w:rsidP="00750E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287E97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Максималан износ бесповратних средстава не може бити већи од </w:t>
      </w:r>
      <w:r w:rsidRPr="00287E97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t>4.000.000,00</w:t>
      </w:r>
      <w:r w:rsidRPr="00287E97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 динара.</w:t>
      </w:r>
    </w:p>
    <w:p w:rsidR="00D366A6" w:rsidRPr="00287E97" w:rsidRDefault="00D366A6" w:rsidP="00D366A6">
      <w:pPr>
        <w:pStyle w:val="NoSpacing1"/>
        <w:ind w:firstLine="851"/>
        <w:jc w:val="both"/>
        <w:rPr>
          <w:rFonts w:asciiTheme="minorHAnsi" w:hAnsiTheme="minorHAnsi" w:cstheme="minorHAnsi"/>
          <w:color w:val="FF0000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Бесповратна средства за подршку инвестиција по конкурсу утврђују се у износу до </w:t>
      </w:r>
      <w:r w:rsidRPr="00287E97">
        <w:rPr>
          <w:rFonts w:asciiTheme="minorHAnsi" w:hAnsiTheme="minorHAnsi" w:cstheme="minorHAnsi"/>
          <w:b/>
          <w:sz w:val="20"/>
          <w:szCs w:val="20"/>
          <w:lang w:val="ru-RU"/>
        </w:rPr>
        <w:t>100%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укупно прихватљивих трошкова.</w:t>
      </w:r>
    </w:p>
    <w:p w:rsidR="00750E72" w:rsidRPr="00287E97" w:rsidRDefault="00750E72" w:rsidP="00750E72">
      <w:pPr>
        <w:pStyle w:val="ListParagraph1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val="ru-RU"/>
        </w:rPr>
      </w:pPr>
    </w:p>
    <w:p w:rsidR="00750E72" w:rsidRPr="00287E97" w:rsidRDefault="00750E72" w:rsidP="00750E72">
      <w:pPr>
        <w:pStyle w:val="ListParagraph1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val="ru-RU"/>
        </w:rPr>
      </w:pPr>
    </w:p>
    <w:p w:rsidR="00847DD1" w:rsidRPr="001F14D9" w:rsidRDefault="003254D8" w:rsidP="00D366A6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u w:val="single"/>
        </w:rPr>
        <w:t>НАМЕНА СРЕДСТАВА</w:t>
      </w:r>
    </w:p>
    <w:p w:rsidR="00847DD1" w:rsidRPr="001F14D9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F6EF5" w:rsidRPr="00287E97" w:rsidRDefault="008F6EF5" w:rsidP="008F6E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bCs/>
          <w:sz w:val="20"/>
          <w:szCs w:val="20"/>
          <w:lang w:val="ru-RU"/>
        </w:rPr>
        <w:t>Бесповратна средства која се додељују намењена су за:</w:t>
      </w:r>
    </w:p>
    <w:p w:rsidR="00062D92" w:rsidRPr="00287E97" w:rsidRDefault="00062D92" w:rsidP="008F6E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val="ru-RU"/>
        </w:rPr>
      </w:pP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Набавку м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>ашин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а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за примарну обраду земљишта (погонск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е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и прикључне машине)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Набавку машина за допунску обраду земљишта</w:t>
      </w:r>
    </w:p>
    <w:p w:rsidR="00062D92" w:rsidRPr="001F14D9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Набавку м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ашин</w:t>
      </w:r>
      <w:proofErr w:type="spellEnd"/>
      <w:r w:rsidRPr="001F14D9">
        <w:rPr>
          <w:rFonts w:asciiTheme="minorHAnsi" w:hAnsiTheme="minorHAnsi" w:cstheme="minorHAnsi"/>
          <w:sz w:val="20"/>
          <w:szCs w:val="20"/>
          <w:lang w:val="sr-Cyrl-RS"/>
        </w:rPr>
        <w:t>а</w:t>
      </w:r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ђубрење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земљишта</w:t>
      </w:r>
      <w:proofErr w:type="spellEnd"/>
    </w:p>
    <w:p w:rsidR="00062D92" w:rsidRPr="001F14D9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Набавку м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ашин</w:t>
      </w:r>
      <w:proofErr w:type="spellEnd"/>
      <w:r w:rsidRPr="001F14D9">
        <w:rPr>
          <w:rFonts w:asciiTheme="minorHAnsi" w:hAnsiTheme="minorHAnsi" w:cstheme="minorHAnsi"/>
          <w:sz w:val="20"/>
          <w:szCs w:val="20"/>
          <w:lang w:val="sr-Cyrl-RS"/>
        </w:rPr>
        <w:t>а</w:t>
      </w:r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сетву</w:t>
      </w:r>
      <w:proofErr w:type="spellEnd"/>
    </w:p>
    <w:p w:rsidR="00062D92" w:rsidRPr="001F14D9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Набавку м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ашин</w:t>
      </w:r>
      <w:proofErr w:type="spellEnd"/>
      <w:r w:rsidRPr="001F14D9">
        <w:rPr>
          <w:rFonts w:asciiTheme="minorHAnsi" w:hAnsiTheme="minorHAnsi" w:cstheme="minorHAnsi"/>
          <w:sz w:val="20"/>
          <w:szCs w:val="20"/>
          <w:lang w:val="sr-Cyrl-RS"/>
        </w:rPr>
        <w:t>а</w:t>
      </w:r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садњу</w:t>
      </w:r>
      <w:proofErr w:type="spellEnd"/>
    </w:p>
    <w:p w:rsidR="00062D92" w:rsidRPr="001F14D9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Набавку м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ашин</w:t>
      </w:r>
      <w:proofErr w:type="spellEnd"/>
      <w:r w:rsidRPr="001F14D9">
        <w:rPr>
          <w:rFonts w:asciiTheme="minorHAnsi" w:hAnsiTheme="minorHAnsi" w:cstheme="minorHAnsi"/>
          <w:sz w:val="20"/>
          <w:szCs w:val="20"/>
          <w:lang w:val="sr-Cyrl-RS"/>
        </w:rPr>
        <w:t>а</w:t>
      </w:r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заштиту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биља</w:t>
      </w:r>
      <w:proofErr w:type="spellEnd"/>
    </w:p>
    <w:p w:rsidR="00062D92" w:rsidRPr="001F14D9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Набавку м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ашин</w:t>
      </w:r>
      <w:proofErr w:type="spellEnd"/>
      <w:r w:rsidRPr="001F14D9">
        <w:rPr>
          <w:rFonts w:asciiTheme="minorHAnsi" w:hAnsiTheme="minorHAnsi" w:cstheme="minorHAnsi"/>
          <w:sz w:val="20"/>
          <w:szCs w:val="20"/>
          <w:lang w:val="sr-Cyrl-RS"/>
        </w:rPr>
        <w:t>а</w:t>
      </w:r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за мулчирање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Набавку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м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>ашина и адаптера за убирање односно скидање усева</w:t>
      </w:r>
    </w:p>
    <w:p w:rsidR="00062D92" w:rsidRPr="001F14D9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Набавку</w:t>
      </w:r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м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ашина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за транспорт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Набавка остале опреме (ГПС навигација и др.)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Набавка машина за утовар и транспорт џакова, бокс палета и сл.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Набавку м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>ашине и опрем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е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за наводњавање усева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lastRenderedPageBreak/>
        <w:t>Подизање и опремање пластеника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 и стакленика 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>за производњу поврћа, воћа, цвећа и расадничку производњу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Подизање, набавку и опремање система противградне заштите у воћњацима и вишегодишњим засадима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Подизање/набавка жичаних ограда око вишегодишњих засада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Набавку опреме-линија за чишћење и прање производа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Набавку опреме-линија за бербу, сортирање и калибрирање производа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Набавку опреме-линија за паковање и обележавање производа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Набавку опреме за орезивање, дробљење, сечење и уклањање остатака након резидбе воћних врста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Набавку опреме  - механизације за заштиту од мраза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Набавку машин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а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и опреме за анализу земљишта</w:t>
      </w:r>
    </w:p>
    <w:p w:rsidR="00062D92" w:rsidRPr="001F14D9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Н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абавку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опреме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производњу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вина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62D92" w:rsidRPr="001F14D9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Набаву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опреме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производњу</w:t>
      </w:r>
      <w:proofErr w:type="spellEnd"/>
      <w:r w:rsidRPr="001F1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sz w:val="20"/>
          <w:szCs w:val="20"/>
        </w:rPr>
        <w:t>ракије</w:t>
      </w:r>
      <w:proofErr w:type="spellEnd"/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Набавку машина и опреме за руковање и транспорт чврстог, полутечног и течног стајњака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;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Набавку машине и опреме за припрему сточне хране, за храњење и напајање животиња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 (микс приколице, косачице, сакупљачи сена, омотачи и пресе бала, хранилице, појилице и сл.)</w:t>
      </w:r>
    </w:p>
    <w:p w:rsidR="00062D92" w:rsidRPr="00287E97" w:rsidRDefault="00062D92" w:rsidP="00B2129E">
      <w:pPr>
        <w:pStyle w:val="ListParagraph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Опремање објеката за гајење крмача и производњу прасади за тов</w:t>
      </w:r>
    </w:p>
    <w:p w:rsidR="00062D92" w:rsidRPr="00287E97" w:rsidRDefault="00062D92" w:rsidP="008F6E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val="ru-RU"/>
        </w:rPr>
      </w:pPr>
    </w:p>
    <w:p w:rsidR="008F6EF5" w:rsidRPr="001F14D9" w:rsidRDefault="008F6EF5" w:rsidP="008F6EF5">
      <w:pPr>
        <w:spacing w:after="0" w:line="240" w:lineRule="auto"/>
        <w:ind w:right="-45" w:firstLine="851"/>
        <w:contextualSpacing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1F14D9">
        <w:rPr>
          <w:rFonts w:asciiTheme="minorHAnsi" w:hAnsiTheme="minorHAnsi" w:cstheme="minorHAnsi"/>
          <w:sz w:val="20"/>
          <w:szCs w:val="20"/>
          <w:lang w:val="sr-Cyrl-CS"/>
        </w:rPr>
        <w:t>Подносилац пријаве може поднети само једну пријаву по конкурсу.</w:t>
      </w:r>
    </w:p>
    <w:p w:rsidR="00847DD1" w:rsidRPr="00287E97" w:rsidRDefault="00847DD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КОРИСНИЦИ </w:t>
      </w:r>
    </w:p>
    <w:p w:rsidR="00847DD1" w:rsidRPr="001F14D9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366A6" w:rsidRPr="00287E97" w:rsidRDefault="00D366A6" w:rsidP="00D366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Право на подстицаје остварују високо образовне установе, средње пољопривредне школе и остале средње школе које образују ученике пољопривредне струке са седиштем у АП Војводини </w:t>
      </w:r>
      <w:r w:rsidRPr="00287E97">
        <w:rPr>
          <w:rFonts w:asciiTheme="minorHAnsi" w:hAnsiTheme="minorHAnsi" w:cstheme="minorHAnsi"/>
          <w:color w:val="000000"/>
          <w:sz w:val="20"/>
          <w:szCs w:val="20"/>
          <w:lang w:val="ru-RU"/>
        </w:rPr>
        <w:t>а којима је оснивач јединица локалне самоуправе или А</w:t>
      </w:r>
      <w:r w:rsidRPr="001F14D9">
        <w:rPr>
          <w:rFonts w:asciiTheme="minorHAnsi" w:hAnsiTheme="minorHAnsi" w:cstheme="minorHAnsi"/>
          <w:color w:val="000000"/>
          <w:sz w:val="20"/>
          <w:szCs w:val="20"/>
          <w:lang w:val="sr-Cyrl-RS"/>
        </w:rPr>
        <w:t>П</w:t>
      </w:r>
      <w:r w:rsidRPr="00287E97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 Војводина и које су уписане 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>у Регистар пољопривредних газдинстава и налазе се у активном статусу.</w:t>
      </w:r>
    </w:p>
    <w:p w:rsidR="00847DD1" w:rsidRPr="00287E97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5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sz w:val="20"/>
          <w:szCs w:val="20"/>
          <w:u w:val="single"/>
        </w:rPr>
        <w:t>ВРЕМЕНСКИ ОКВИР</w:t>
      </w:r>
    </w:p>
    <w:p w:rsidR="00847DD1" w:rsidRPr="001F14D9" w:rsidRDefault="00847DD1">
      <w:pPr>
        <w:spacing w:after="0" w:line="240" w:lineRule="auto"/>
        <w:ind w:left="720" w:right="-45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47DD1" w:rsidRPr="00287E97" w:rsidRDefault="00D366A6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Конкурс је отворен до </w:t>
      </w:r>
      <w:r w:rsidR="00A652CC" w:rsidRPr="00106368">
        <w:rPr>
          <w:rFonts w:asciiTheme="minorHAnsi" w:hAnsiTheme="minorHAnsi" w:cstheme="minorHAnsi"/>
          <w:b/>
          <w:sz w:val="20"/>
          <w:szCs w:val="20"/>
          <w:lang w:val="ru-RU"/>
        </w:rPr>
        <w:t>27</w:t>
      </w:r>
      <w:r w:rsidRPr="00287E97">
        <w:rPr>
          <w:rFonts w:asciiTheme="minorHAnsi" w:hAnsiTheme="minorHAnsi" w:cstheme="minorHAnsi"/>
          <w:b/>
          <w:sz w:val="20"/>
          <w:szCs w:val="20"/>
          <w:lang w:val="ru-RU"/>
        </w:rPr>
        <w:t>.0</w:t>
      </w:r>
      <w:r w:rsidR="002013B3" w:rsidRPr="002013B3">
        <w:rPr>
          <w:rFonts w:asciiTheme="minorHAnsi" w:hAnsiTheme="minorHAnsi" w:cstheme="minorHAnsi"/>
          <w:b/>
          <w:sz w:val="20"/>
          <w:szCs w:val="20"/>
          <w:lang w:val="sr-Cyrl-RS"/>
        </w:rPr>
        <w:t>2</w:t>
      </w:r>
      <w:r w:rsidRPr="00287E97">
        <w:rPr>
          <w:rFonts w:asciiTheme="minorHAnsi" w:hAnsiTheme="minorHAnsi" w:cstheme="minorHAnsi"/>
          <w:b/>
          <w:sz w:val="20"/>
          <w:szCs w:val="20"/>
          <w:lang w:val="ru-RU"/>
        </w:rPr>
        <w:t>.202</w:t>
      </w:r>
      <w:r w:rsidR="00387508" w:rsidRPr="002013B3">
        <w:rPr>
          <w:rFonts w:asciiTheme="minorHAnsi" w:hAnsiTheme="minorHAnsi" w:cstheme="minorHAnsi"/>
          <w:b/>
          <w:sz w:val="20"/>
          <w:szCs w:val="20"/>
          <w:lang w:val="sr-Cyrl-RS"/>
        </w:rPr>
        <w:t>6</w:t>
      </w:r>
      <w:r w:rsidRPr="00287E97">
        <w:rPr>
          <w:rFonts w:asciiTheme="minorHAnsi" w:hAnsiTheme="minorHAnsi" w:cstheme="minorHAnsi"/>
          <w:b/>
          <w:sz w:val="20"/>
          <w:szCs w:val="20"/>
          <w:lang w:val="ru-RU"/>
        </w:rPr>
        <w:t>. године.</w:t>
      </w:r>
    </w:p>
    <w:p w:rsidR="00D366A6" w:rsidRPr="00287E97" w:rsidRDefault="00D366A6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Theme="minorHAnsi" w:hAnsiTheme="minorHAnsi" w:cstheme="minorHAnsi"/>
          <w:strike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bCs/>
          <w:sz w:val="20"/>
          <w:szCs w:val="20"/>
          <w:u w:val="single"/>
        </w:rPr>
        <w:t>ПОТРЕБНА ДОКУМЕНТАЦИЈА</w:t>
      </w:r>
    </w:p>
    <w:p w:rsidR="00847DD1" w:rsidRPr="001F14D9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47DD1" w:rsidRPr="001F14D9" w:rsidRDefault="003254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1F14D9">
        <w:rPr>
          <w:rFonts w:asciiTheme="minorHAnsi" w:hAnsiTheme="minorHAnsi" w:cstheme="minorHAnsi"/>
          <w:b/>
          <w:bCs/>
          <w:sz w:val="20"/>
          <w:szCs w:val="20"/>
        </w:rPr>
        <w:t>Потребна</w:t>
      </w:r>
      <w:proofErr w:type="spellEnd"/>
      <w:r w:rsidRPr="001F14D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F14D9">
        <w:rPr>
          <w:rFonts w:asciiTheme="minorHAnsi" w:hAnsiTheme="minorHAnsi" w:cstheme="minorHAnsi"/>
          <w:b/>
          <w:bCs/>
          <w:sz w:val="20"/>
          <w:szCs w:val="20"/>
        </w:rPr>
        <w:t>документација</w:t>
      </w:r>
      <w:proofErr w:type="spellEnd"/>
      <w:r w:rsidRPr="001F14D9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847DD1" w:rsidRPr="001F14D9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F6EF5" w:rsidRPr="00287E97" w:rsidRDefault="008F6EF5" w:rsidP="008F6EF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читко попуњен образац пријаве, са обавезним потписом подносиоца; </w:t>
      </w:r>
    </w:p>
    <w:p w:rsidR="00B2129E" w:rsidRPr="00287E97" w:rsidRDefault="00B2129E" w:rsidP="00B2129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изјава 1.  подносиоца пријаве који својим  потписом потврђује под материјалном и кривичном одговорношћу истинитост и тачност података и даје сагласност за коришћење датих података током процеса провере, плаћања и трајања утврђених обавеза;</w:t>
      </w:r>
    </w:p>
    <w:p w:rsidR="008F6EF5" w:rsidRPr="00287E97" w:rsidRDefault="008F6EF5" w:rsidP="008F6EF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фотокопија личне карте или очитана чипована лична карта овлашћеног лица;</w:t>
      </w:r>
    </w:p>
    <w:p w:rsidR="008F6EF5" w:rsidRPr="00287E97" w:rsidRDefault="008F6EF5" w:rsidP="008F6EF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оверени Изводи из Регистра пољопривредних газдинстава (подаци о пољопривредном газдинству, структура биљне производње, подаци о животињама, не старији од 30 дана);</w:t>
      </w:r>
    </w:p>
    <w:p w:rsidR="008F6EF5" w:rsidRPr="00287E97" w:rsidRDefault="008F6EF5" w:rsidP="008F6EF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фотокопије уписа у регистар привредног суда;</w:t>
      </w:r>
    </w:p>
    <w:p w:rsidR="008F6EF5" w:rsidRPr="00287E97" w:rsidRDefault="008F6EF5" w:rsidP="008F6E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извод из Агенције за привредне регистре, са пореским идентификационим бројем;</w:t>
      </w:r>
    </w:p>
    <w:p w:rsidR="008F6EF5" w:rsidRPr="00287E97" w:rsidRDefault="008F6EF5" w:rsidP="008F6E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спецификација опреме која треба да садржи основне карактеристике опреме, врсту, количину и процењену вредност на основу информативних понуда прикупљених од потенцијалних понуђача (уз спецификацију достављају се и наведене информативне понуде);</w:t>
      </w:r>
    </w:p>
    <w:p w:rsidR="008F6EF5" w:rsidRPr="00287E97" w:rsidRDefault="008F6EF5" w:rsidP="008F6E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извод из катастра непокретности с подацима о власништву за све катастарске парцеле и објекте које су предмет пријаве (не старији од 30 дана); </w:t>
      </w:r>
    </w:p>
    <w:p w:rsidR="008F6EF5" w:rsidRPr="00287E97" w:rsidRDefault="008F6EF5" w:rsidP="008F6E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фотокопија уговора о закупу пољопривредног земљишта на коме се поставља опрема која је предмет овог конкурса (уколико је земљиште узето у закуп);</w:t>
      </w:r>
    </w:p>
    <w:p w:rsidR="008F6EF5" w:rsidRPr="00287E97" w:rsidRDefault="008F6EF5" w:rsidP="008F6E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доказ о измиреним пореским обавезама које су доспеле до 31.12.202</w:t>
      </w:r>
      <w:r w:rsidR="00451CD2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>. године за подносиоца пријаве издато од стране надлежног органа јединице локалне самоуправе;</w:t>
      </w:r>
    </w:p>
    <w:p w:rsidR="008F6EF5" w:rsidRPr="00287E97" w:rsidRDefault="008F6EF5" w:rsidP="008F6E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доказ о измиреним доспелим обавезама за закуп пољопривредног земљишта у државној својини (уговор, потврда надлежног органа, или фотокопија уговора са Министарством пољопривреде, шумарства и водопривреде и доказ </w:t>
      </w:r>
      <w:r w:rsidRPr="001F14D9">
        <w:rPr>
          <w:rFonts w:asciiTheme="minorHAnsi" w:hAnsiTheme="minorHAnsi" w:cstheme="minorHAnsi"/>
          <w:sz w:val="20"/>
          <w:szCs w:val="20"/>
        </w:rPr>
        <w:t>o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извршеном плаћању);</w:t>
      </w:r>
    </w:p>
    <w:p w:rsidR="008F6EF5" w:rsidRPr="00287E97" w:rsidRDefault="008F6EF5" w:rsidP="008F6E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потврда о упису у Виноградарски и Винарски регистар (само за инвестиције у набавку опреме за производњу вина) </w:t>
      </w:r>
    </w:p>
    <w:p w:rsidR="008F6EF5" w:rsidRPr="00287E97" w:rsidRDefault="008F6EF5" w:rsidP="008F6E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потврда о упису у Регистар произвођача јаких алкохолних пића у складу са законом који се уређују јака алкохолна пића (само за инвестиције у набавку опреме за производњу ракије).</w:t>
      </w:r>
    </w:p>
    <w:p w:rsidR="00D366A6" w:rsidRPr="00287E97" w:rsidRDefault="00D366A6" w:rsidP="00D366A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D366A6" w:rsidRPr="00287E97" w:rsidRDefault="00D366A6" w:rsidP="00D366A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Уколико подносилац пријаве не достави потребну документацију наведену под тачк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>ом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="00B2129E" w:rsidRPr="001F14D9">
        <w:rPr>
          <w:rFonts w:asciiTheme="minorHAnsi" w:hAnsiTheme="minorHAnsi" w:cstheme="minorHAnsi"/>
          <w:sz w:val="20"/>
          <w:szCs w:val="20"/>
          <w:lang w:val="sr-Cyrl-RS"/>
        </w:rPr>
        <w:t>10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>. Покрајински секретаријат по службеној дужности од надлежних органа прибавља податке о чињеницама о којима се води службена евиденција у складу са законом који уређује општи управни поступак.</w:t>
      </w:r>
    </w:p>
    <w:p w:rsidR="00D366A6" w:rsidRPr="00287E97" w:rsidRDefault="00D366A6" w:rsidP="00D366A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Уколико се опрема набавља из иностранства, подносилац пријаве обавезан је да достави документа преведена на српски језик, од стране овлашћеног судског тумача. Уколико је предрачун исказан у страној валути, неопходно је у обрасцу пријаве унети вредност опреме у динарској противвредности, обрачунатој по средњем курсу НБС, на дан издавања предрачуна.</w:t>
      </w:r>
    </w:p>
    <w:p w:rsidR="00D366A6" w:rsidRPr="00287E97" w:rsidRDefault="00D366A6" w:rsidP="00D366A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Комисија задржава право да поред наведених затражи и друга документа.</w:t>
      </w:r>
    </w:p>
    <w:p w:rsidR="00D366A6" w:rsidRPr="00287E97" w:rsidRDefault="00D366A6" w:rsidP="00D366A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Поступак доношења одлуке је у складу с Пословником.</w:t>
      </w:r>
    </w:p>
    <w:p w:rsidR="00847DD1" w:rsidRPr="00287E97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trike/>
          <w:sz w:val="20"/>
          <w:szCs w:val="20"/>
          <w:lang w:val="ru-RU"/>
        </w:rPr>
      </w:pPr>
    </w:p>
    <w:p w:rsidR="00847DD1" w:rsidRPr="00287E97" w:rsidRDefault="00847DD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sz w:val="20"/>
          <w:szCs w:val="20"/>
          <w:u w:val="single"/>
        </w:rPr>
        <w:t>НАЧИН ДОСТАВЉАЊА ПРИЈАВА</w:t>
      </w:r>
    </w:p>
    <w:p w:rsidR="00847DD1" w:rsidRPr="001F14D9" w:rsidRDefault="00847DD1">
      <w:pPr>
        <w:widowControl w:val="0"/>
        <w:autoSpaceDE w:val="0"/>
        <w:autoSpaceDN w:val="0"/>
        <w:adjustRightInd w:val="0"/>
        <w:spacing w:after="0" w:line="240" w:lineRule="auto"/>
        <w:ind w:right="-46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F14D9" w:rsidRDefault="002D00C3" w:rsidP="001F14D9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Пријава на конкурс врши се електронским путем преко дигиталне платформе </w:t>
      </w:r>
      <w:r w:rsidRPr="001F14D9">
        <w:rPr>
          <w:rFonts w:asciiTheme="minorHAnsi" w:hAnsiTheme="minorHAnsi" w:cstheme="minorHAnsi"/>
          <w:b/>
          <w:sz w:val="20"/>
          <w:szCs w:val="20"/>
          <w:lang w:val="sr-Cyrl-RS"/>
        </w:rPr>
        <w:t>АгроСенс АПВ</w:t>
      </w:r>
      <w:r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. </w:t>
      </w:r>
    </w:p>
    <w:p w:rsidR="001F14D9" w:rsidRPr="001F14D9" w:rsidRDefault="001F14D9" w:rsidP="001F14D9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 xml:space="preserve">Потребна документација на АгроСенс АПВ платформи се прилаже искључиво у </w:t>
      </w:r>
      <w:r>
        <w:rPr>
          <w:rFonts w:asciiTheme="minorHAnsi" w:hAnsiTheme="minorHAnsi" w:cstheme="minorHAnsi"/>
          <w:sz w:val="20"/>
          <w:szCs w:val="20"/>
          <w:lang w:val="sr-Latn-RS"/>
        </w:rPr>
        <w:t>PDF.</w:t>
      </w:r>
    </w:p>
    <w:p w:rsidR="002D00C3" w:rsidRPr="001F14D9" w:rsidRDefault="002D00C3" w:rsidP="002D00C3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F14D9">
        <w:rPr>
          <w:rFonts w:asciiTheme="minorHAnsi" w:hAnsiTheme="minorHAnsi" w:cstheme="minorHAnsi"/>
          <w:sz w:val="20"/>
          <w:szCs w:val="20"/>
          <w:lang w:val="sr-Cyrl-RS"/>
        </w:rPr>
        <w:t>Апликација као и упутство за коришћење могу се</w:t>
      </w:r>
      <w:r w:rsidRPr="001F14D9">
        <w:rPr>
          <w:rFonts w:asciiTheme="minorHAnsi" w:hAnsiTheme="minorHAnsi" w:cstheme="minorHAnsi"/>
          <w:sz w:val="20"/>
          <w:szCs w:val="20"/>
          <w:lang w:val="ru-RU"/>
        </w:rPr>
        <w:t xml:space="preserve"> преузети с веб-странице: </w:t>
      </w:r>
      <w:r w:rsidRPr="001F14D9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hyperlink r:id="rId7" w:history="1">
        <w:r w:rsidRPr="001F14D9">
          <w:rPr>
            <w:rStyle w:val="Hyperlink"/>
            <w:rFonts w:asciiTheme="minorHAnsi" w:hAnsiTheme="minorHAnsi" w:cstheme="minorHAnsi"/>
            <w:sz w:val="20"/>
            <w:szCs w:val="20"/>
            <w:lang w:val="ru-RU"/>
          </w:rPr>
          <w:t>www.psp.vojvodina.gov.rs</w:t>
        </w:r>
      </w:hyperlink>
    </w:p>
    <w:p w:rsidR="00847DD1" w:rsidRPr="00287E97" w:rsidRDefault="00847D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sz w:val="20"/>
          <w:szCs w:val="20"/>
          <w:u w:val="single"/>
        </w:rPr>
        <w:t xml:space="preserve">КОНТАКТ </w:t>
      </w:r>
    </w:p>
    <w:p w:rsidR="00847DD1" w:rsidRPr="001F14D9" w:rsidRDefault="00847DD1">
      <w:pPr>
        <w:pStyle w:val="NoSpacing1"/>
        <w:rPr>
          <w:rFonts w:asciiTheme="minorHAnsi" w:hAnsiTheme="minorHAnsi" w:cstheme="minorHAnsi"/>
          <w:sz w:val="20"/>
          <w:szCs w:val="20"/>
        </w:rPr>
      </w:pPr>
    </w:p>
    <w:p w:rsidR="00387508" w:rsidRPr="00653CBE" w:rsidRDefault="003254D8">
      <w:pPr>
        <w:tabs>
          <w:tab w:val="left" w:pos="9214"/>
        </w:tabs>
        <w:spacing w:after="0"/>
        <w:ind w:right="56"/>
        <w:contextualSpacing/>
        <w:jc w:val="both"/>
        <w:rPr>
          <w:rStyle w:val="Hyperlink"/>
          <w:rFonts w:asciiTheme="minorHAnsi" w:hAnsiTheme="minorHAnsi" w:cstheme="minorHAnsi"/>
          <w:b/>
          <w:sz w:val="20"/>
          <w:szCs w:val="20"/>
          <w:lang w:val="sr-Cyrl-RS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Додатне информације </w:t>
      </w:r>
      <w:r w:rsidR="002B183E" w:rsidRPr="00653CBE">
        <w:rPr>
          <w:rFonts w:asciiTheme="minorHAnsi" w:hAnsiTheme="minorHAnsi" w:cstheme="minorHAnsi"/>
          <w:sz w:val="20"/>
          <w:szCs w:val="20"/>
          <w:lang w:val="sr-Cyrl-RS"/>
        </w:rPr>
        <w:t xml:space="preserve">и термин за консултације 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>мо</w:t>
      </w:r>
      <w:r w:rsidR="002B183E" w:rsidRPr="00653CBE">
        <w:rPr>
          <w:rFonts w:asciiTheme="minorHAnsi" w:hAnsiTheme="minorHAnsi" w:cstheme="minorHAnsi"/>
          <w:sz w:val="20"/>
          <w:szCs w:val="20"/>
          <w:lang w:val="sr-Cyrl-RS"/>
        </w:rPr>
        <w:t>гу се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добити путем</w:t>
      </w:r>
      <w:r w:rsidR="00062D92" w:rsidRPr="00287E97">
        <w:rPr>
          <w:rFonts w:asciiTheme="minorHAnsi" w:hAnsiTheme="minorHAnsi" w:cstheme="minorHAnsi"/>
          <w:b/>
          <w:sz w:val="20"/>
          <w:szCs w:val="20"/>
          <w:lang w:val="ru-RU"/>
        </w:rPr>
        <w:t xml:space="preserve"> </w:t>
      </w:r>
      <w:r w:rsidR="00617107" w:rsidRPr="00653CBE">
        <w:rPr>
          <w:rFonts w:asciiTheme="minorHAnsi" w:hAnsiTheme="minorHAnsi" w:cstheme="minorHAnsi"/>
          <w:b/>
          <w:sz w:val="20"/>
          <w:szCs w:val="20"/>
          <w:lang w:val="sr-Cyrl-RS"/>
        </w:rPr>
        <w:t>електронске поште:</w:t>
      </w:r>
      <w:r w:rsidR="00062D92" w:rsidRPr="00287E97">
        <w:rPr>
          <w:rFonts w:asciiTheme="minorHAnsi" w:hAnsiTheme="minorHAnsi" w:cstheme="minorHAnsi"/>
          <w:b/>
          <w:sz w:val="20"/>
          <w:szCs w:val="20"/>
          <w:lang w:val="ru-RU"/>
        </w:rPr>
        <w:t xml:space="preserve"> </w:t>
      </w:r>
      <w:hyperlink r:id="rId8" w:history="1">
        <w:r w:rsidR="00062D92" w:rsidRPr="00653CB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psp</w:t>
        </w:r>
        <w:r w:rsidR="00062D92" w:rsidRPr="00287E97">
          <w:rPr>
            <w:rStyle w:val="Hyperlink"/>
            <w:rFonts w:asciiTheme="minorHAnsi" w:hAnsiTheme="minorHAnsi" w:cstheme="minorHAnsi"/>
            <w:b/>
            <w:sz w:val="20"/>
            <w:szCs w:val="20"/>
            <w:lang w:val="ru-RU"/>
          </w:rPr>
          <w:t>@</w:t>
        </w:r>
        <w:r w:rsidR="00062D92" w:rsidRPr="00653CB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vojvodina</w:t>
        </w:r>
        <w:r w:rsidR="00062D92" w:rsidRPr="00287E97">
          <w:rPr>
            <w:rStyle w:val="Hyperlink"/>
            <w:rFonts w:asciiTheme="minorHAnsi" w:hAnsiTheme="minorHAnsi" w:cstheme="minorHAnsi"/>
            <w:b/>
            <w:sz w:val="20"/>
            <w:szCs w:val="20"/>
            <w:lang w:val="ru-RU"/>
          </w:rPr>
          <w:t>.</w:t>
        </w:r>
        <w:r w:rsidR="00062D92" w:rsidRPr="00653CB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gov</w:t>
        </w:r>
        <w:r w:rsidR="00062D92" w:rsidRPr="00287E97">
          <w:rPr>
            <w:rStyle w:val="Hyperlink"/>
            <w:rFonts w:asciiTheme="minorHAnsi" w:hAnsiTheme="minorHAnsi" w:cstheme="minorHAnsi"/>
            <w:b/>
            <w:sz w:val="20"/>
            <w:szCs w:val="20"/>
            <w:lang w:val="ru-RU"/>
          </w:rPr>
          <w:t>.</w:t>
        </w:r>
        <w:proofErr w:type="spellStart"/>
        <w:r w:rsidR="00062D92" w:rsidRPr="00653CB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rs</w:t>
        </w:r>
        <w:proofErr w:type="spellEnd"/>
      </w:hyperlink>
      <w:r w:rsidR="00387508" w:rsidRPr="00653CBE">
        <w:rPr>
          <w:rStyle w:val="Hyperlink"/>
          <w:rFonts w:asciiTheme="minorHAnsi" w:hAnsiTheme="minorHAnsi" w:cstheme="minorHAnsi"/>
          <w:b/>
          <w:sz w:val="20"/>
          <w:szCs w:val="20"/>
          <w:lang w:val="sr-Cyrl-RS"/>
        </w:rPr>
        <w:t>.</w:t>
      </w:r>
    </w:p>
    <w:p w:rsidR="00847DD1" w:rsidRPr="00387508" w:rsidRDefault="00387508">
      <w:pPr>
        <w:tabs>
          <w:tab w:val="left" w:pos="9214"/>
        </w:tabs>
        <w:spacing w:after="0"/>
        <w:ind w:right="56"/>
        <w:contextualSpacing/>
        <w:jc w:val="both"/>
        <w:rPr>
          <w:rFonts w:asciiTheme="minorHAnsi" w:hAnsiTheme="minorHAnsi" w:cstheme="minorHAnsi"/>
          <w:color w:val="0000FF"/>
          <w:sz w:val="20"/>
          <w:szCs w:val="20"/>
          <w:lang w:val="sr-Cyrl-RS"/>
        </w:rPr>
      </w:pPr>
      <w:r w:rsidRPr="00653CBE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  <w:lang w:val="sr-Cyrl-RS"/>
        </w:rPr>
        <w:t>Т</w:t>
      </w:r>
      <w:r w:rsidRPr="00653CBE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lang w:val="sr-Cyrl-RS"/>
        </w:rPr>
        <w:t xml:space="preserve">ермин за консултације се може заказати </w:t>
      </w:r>
      <w:r w:rsidR="00451CD2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lang w:val="sr-Cyrl-RS"/>
        </w:rPr>
        <w:t xml:space="preserve">и </w:t>
      </w:r>
      <w:r w:rsidR="00617107" w:rsidRPr="00653CBE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lang w:val="sr-Cyrl-RS"/>
        </w:rPr>
        <w:t>путем телефона број</w:t>
      </w:r>
      <w:r w:rsidR="00B42DDE" w:rsidRPr="00653CBE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lang w:val="sr-Cyrl-RS"/>
        </w:rPr>
        <w:t>:</w:t>
      </w:r>
      <w:r w:rsidR="00617107" w:rsidRPr="00653CBE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lang w:val="sr-Cyrl-RS"/>
        </w:rPr>
        <w:t xml:space="preserve"> 021/487-4411</w:t>
      </w:r>
      <w:r w:rsidR="002B183E" w:rsidRPr="00653CBE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lang w:val="sr-Cyrl-RS"/>
        </w:rPr>
        <w:t xml:space="preserve"> </w:t>
      </w:r>
      <w:r w:rsidR="00B42DDE" w:rsidRPr="00653CBE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lang w:val="sr-Cyrl-RS"/>
        </w:rPr>
        <w:t>у периоду од 10,00 до 1</w:t>
      </w:r>
      <w:r w:rsidRPr="00653CBE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lang w:val="sr-Cyrl-RS"/>
        </w:rPr>
        <w:t>2</w:t>
      </w:r>
      <w:r w:rsidR="00B42DDE" w:rsidRPr="00653CBE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  <w:lang w:val="sr-Cyrl-RS"/>
        </w:rPr>
        <w:t>,00 часова.</w:t>
      </w:r>
    </w:p>
    <w:p w:rsidR="000713E3" w:rsidRPr="00287E97" w:rsidRDefault="000713E3">
      <w:pPr>
        <w:tabs>
          <w:tab w:val="left" w:pos="9214"/>
        </w:tabs>
        <w:spacing w:after="0"/>
        <w:ind w:right="56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287E97" w:rsidRDefault="00847DD1">
      <w:pPr>
        <w:tabs>
          <w:tab w:val="left" w:pos="9214"/>
        </w:tabs>
        <w:spacing w:after="0"/>
        <w:ind w:left="720" w:right="56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F14D9">
        <w:rPr>
          <w:rFonts w:asciiTheme="minorHAnsi" w:hAnsiTheme="minorHAnsi" w:cstheme="minorHAnsi"/>
          <w:b/>
          <w:sz w:val="20"/>
          <w:szCs w:val="20"/>
          <w:u w:val="single"/>
        </w:rPr>
        <w:t>ПРЕУЗИМАЊЕ ДОКУМЕНТАЦИЈЕ У ЕЛЕКТРОНСКОЈ ФОРМИ</w:t>
      </w:r>
    </w:p>
    <w:p w:rsidR="00847DD1" w:rsidRPr="001F14D9" w:rsidRDefault="00847DD1">
      <w:pPr>
        <w:pStyle w:val="NoSpacing1"/>
        <w:rPr>
          <w:rFonts w:asciiTheme="minorHAnsi" w:hAnsiTheme="minorHAnsi" w:cstheme="minorHAnsi"/>
          <w:sz w:val="20"/>
          <w:szCs w:val="20"/>
        </w:rPr>
      </w:pPr>
    </w:p>
    <w:p w:rsidR="00847DD1" w:rsidRPr="00287E97" w:rsidRDefault="003254D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287E97">
        <w:rPr>
          <w:rFonts w:asciiTheme="minorHAnsi" w:hAnsiTheme="minorHAnsi" w:cstheme="minorHAnsi"/>
          <w:sz w:val="20"/>
          <w:szCs w:val="20"/>
          <w:lang w:val="ru-RU"/>
        </w:rPr>
        <w:t>Текст конкурса, Правилник, образац пријаве,</w:t>
      </w:r>
      <w:r w:rsidR="002819C2"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684FB0"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изјава, </w:t>
      </w:r>
      <w:r w:rsidR="002819C2" w:rsidRPr="001F14D9">
        <w:rPr>
          <w:rFonts w:asciiTheme="minorHAnsi" w:hAnsiTheme="minorHAnsi" w:cstheme="minorHAnsi"/>
          <w:sz w:val="20"/>
          <w:szCs w:val="20"/>
          <w:lang w:val="sr-Cyrl-RS"/>
        </w:rPr>
        <w:t>захтев за исплату,</w:t>
      </w:r>
      <w:r w:rsidR="00C82103" w:rsidRPr="001F14D9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2819C2" w:rsidRPr="001F14D9">
        <w:rPr>
          <w:rFonts w:asciiTheme="minorHAnsi" w:hAnsiTheme="minorHAnsi" w:cstheme="minorHAnsi"/>
          <w:sz w:val="20"/>
          <w:szCs w:val="20"/>
          <w:lang w:val="sr-Cyrl-RS"/>
        </w:rPr>
        <w:t>извештај о наменском утрошку средстава</w:t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 xml:space="preserve"> и Упуство о начину подношења електронске пријаве и електронском општењу између органа, могу се преузети са интернет адресе: </w:t>
      </w:r>
      <w:r w:rsidR="00287E97">
        <w:fldChar w:fldCharType="begin"/>
      </w:r>
      <w:r w:rsidR="00287E97" w:rsidRPr="00287E97">
        <w:rPr>
          <w:lang w:val="ru-RU"/>
        </w:rPr>
        <w:instrText xml:space="preserve"> </w:instrText>
      </w:r>
      <w:r w:rsidR="00287E97">
        <w:instrText>HYPERLINK</w:instrText>
      </w:r>
      <w:r w:rsidR="00287E97" w:rsidRPr="00287E97">
        <w:rPr>
          <w:lang w:val="ru-RU"/>
        </w:rPr>
        <w:instrText xml:space="preserve"> "</w:instrText>
      </w:r>
      <w:r w:rsidR="00287E97">
        <w:instrText>http</w:instrText>
      </w:r>
      <w:r w:rsidR="00287E97" w:rsidRPr="00287E97">
        <w:rPr>
          <w:lang w:val="ru-RU"/>
        </w:rPr>
        <w:instrText>://</w:instrText>
      </w:r>
      <w:r w:rsidR="00287E97">
        <w:instrText>www</w:instrText>
      </w:r>
      <w:r w:rsidR="00287E97" w:rsidRPr="00287E97">
        <w:rPr>
          <w:lang w:val="ru-RU"/>
        </w:rPr>
        <w:instrText>.</w:instrText>
      </w:r>
      <w:r w:rsidR="00287E97">
        <w:instrText>psp</w:instrText>
      </w:r>
      <w:r w:rsidR="00287E97" w:rsidRPr="00287E97">
        <w:rPr>
          <w:lang w:val="ru-RU"/>
        </w:rPr>
        <w:instrText>.</w:instrText>
      </w:r>
      <w:r w:rsidR="00287E97">
        <w:instrText>vojvodina</w:instrText>
      </w:r>
      <w:r w:rsidR="00287E97" w:rsidRPr="00287E97">
        <w:rPr>
          <w:lang w:val="ru-RU"/>
        </w:rPr>
        <w:instrText>.</w:instrText>
      </w:r>
      <w:r w:rsidR="00287E97">
        <w:instrText>gov</w:instrText>
      </w:r>
      <w:r w:rsidR="00287E97" w:rsidRPr="00287E97">
        <w:rPr>
          <w:lang w:val="ru-RU"/>
        </w:rPr>
        <w:instrText>.</w:instrText>
      </w:r>
      <w:r w:rsidR="00287E97">
        <w:instrText>rs</w:instrText>
      </w:r>
      <w:r w:rsidR="00287E97" w:rsidRPr="00287E97">
        <w:rPr>
          <w:lang w:val="ru-RU"/>
        </w:rPr>
        <w:instrText xml:space="preserve">/" </w:instrText>
      </w:r>
      <w:r w:rsidR="00287E97">
        <w:fldChar w:fldCharType="separate"/>
      </w:r>
      <w:r w:rsidRPr="001F14D9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t>www</w:t>
      </w:r>
      <w:r w:rsidRPr="00287E97">
        <w:rPr>
          <w:rFonts w:asciiTheme="minorHAnsi" w:hAnsiTheme="minorHAnsi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1F14D9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t>psp</w:t>
      </w:r>
      <w:proofErr w:type="spellEnd"/>
      <w:r w:rsidRPr="00287E97">
        <w:rPr>
          <w:rFonts w:asciiTheme="minorHAnsi" w:hAnsiTheme="minorHAnsi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1F14D9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t>vojvodina</w:t>
      </w:r>
      <w:proofErr w:type="spellEnd"/>
      <w:r w:rsidRPr="00287E97">
        <w:rPr>
          <w:rFonts w:asciiTheme="minorHAnsi" w:hAnsiTheme="minorHAnsi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1F14D9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t>gov</w:t>
      </w:r>
      <w:proofErr w:type="spellEnd"/>
      <w:r w:rsidRPr="00287E97">
        <w:rPr>
          <w:rFonts w:asciiTheme="minorHAnsi" w:hAnsiTheme="minorHAnsi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1F14D9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t>rs</w:t>
      </w:r>
      <w:proofErr w:type="spellEnd"/>
      <w:r w:rsidR="00287E97">
        <w:rPr>
          <w:rFonts w:asciiTheme="minorHAnsi" w:hAnsiTheme="minorHAnsi" w:cstheme="minorHAnsi"/>
          <w:i/>
          <w:color w:val="0000FF"/>
          <w:sz w:val="20"/>
          <w:szCs w:val="20"/>
          <w:u w:val="single"/>
        </w:rPr>
        <w:fldChar w:fldCharType="end"/>
      </w:r>
      <w:r w:rsidRPr="00287E97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847DD1" w:rsidRPr="00287E97" w:rsidRDefault="00847DD1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103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847DD1" w:rsidRPr="00287E97" w:rsidRDefault="00847DD1">
      <w:pPr>
        <w:widowControl w:val="0"/>
        <w:tabs>
          <w:tab w:val="left" w:pos="250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847DD1" w:rsidRPr="001F14D9" w:rsidRDefault="003254D8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proofErr w:type="spellStart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>Покрајински</w:t>
      </w:r>
      <w:proofErr w:type="spellEnd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spellStart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>секретар</w:t>
      </w:r>
      <w:proofErr w:type="spellEnd"/>
    </w:p>
    <w:p w:rsidR="00847DD1" w:rsidRPr="001F14D9" w:rsidRDefault="00847DD1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847DD1" w:rsidRPr="001F14D9" w:rsidRDefault="003254D8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proofErr w:type="spellStart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>Владимир</w:t>
      </w:r>
      <w:proofErr w:type="spellEnd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spellStart"/>
      <w:r w:rsidRPr="001F14D9">
        <w:rPr>
          <w:rFonts w:asciiTheme="minorHAnsi" w:eastAsia="Times New Roman" w:hAnsiTheme="minorHAnsi" w:cstheme="minorHAnsi"/>
          <w:b/>
          <w:sz w:val="20"/>
          <w:szCs w:val="20"/>
        </w:rPr>
        <w:t>Галић</w:t>
      </w:r>
      <w:proofErr w:type="spellEnd"/>
    </w:p>
    <w:p w:rsidR="000713E3" w:rsidRPr="001F14D9" w:rsidRDefault="000713E3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847DD1" w:rsidRPr="001F14D9" w:rsidRDefault="00847D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47DD1" w:rsidRPr="001F14D9" w:rsidRDefault="00847DD1">
      <w:pPr>
        <w:spacing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sectPr w:rsidR="00847DD1" w:rsidRPr="001F14D9" w:rsidSect="001F14D9">
      <w:pgSz w:w="11906" w:h="16838"/>
      <w:pgMar w:top="851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529"/>
    <w:multiLevelType w:val="hybridMultilevel"/>
    <w:tmpl w:val="E6D2C98C"/>
    <w:lvl w:ilvl="0" w:tplc="95AA4768">
      <w:start w:val="1"/>
      <w:numFmt w:val="decimal"/>
      <w:lvlText w:val="%1."/>
      <w:lvlJc w:val="left"/>
      <w:pPr>
        <w:ind w:left="1206" w:hanging="360"/>
      </w:pPr>
      <w:rPr>
        <w:rFonts w:ascii="Calibri" w:eastAsia="Calibri" w:hAnsi="Calibri" w:cs="Times New Roman"/>
        <w:sz w:val="20"/>
        <w:szCs w:val="20"/>
      </w:rPr>
    </w:lvl>
    <w:lvl w:ilvl="1" w:tplc="241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0DFD43FC"/>
    <w:multiLevelType w:val="multilevel"/>
    <w:tmpl w:val="0DFD4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6ED2A0D"/>
    <w:multiLevelType w:val="multilevel"/>
    <w:tmpl w:val="959053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26901"/>
    <w:multiLevelType w:val="hybridMultilevel"/>
    <w:tmpl w:val="2746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225C7"/>
    <w:multiLevelType w:val="multilevel"/>
    <w:tmpl w:val="4D4225C7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71CAC"/>
    <w:multiLevelType w:val="multilevel"/>
    <w:tmpl w:val="4FE71CA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11F15"/>
    <w:multiLevelType w:val="multilevel"/>
    <w:tmpl w:val="5D611F15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30224"/>
    <w:multiLevelType w:val="multilevel"/>
    <w:tmpl w:val="7D2302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D1"/>
    <w:rsid w:val="00062D92"/>
    <w:rsid w:val="000713E3"/>
    <w:rsid w:val="000E2372"/>
    <w:rsid w:val="00106368"/>
    <w:rsid w:val="00140AE5"/>
    <w:rsid w:val="001F14D9"/>
    <w:rsid w:val="002013B3"/>
    <w:rsid w:val="00267DDE"/>
    <w:rsid w:val="002819C2"/>
    <w:rsid w:val="00286541"/>
    <w:rsid w:val="00287E97"/>
    <w:rsid w:val="002B183E"/>
    <w:rsid w:val="002D00C3"/>
    <w:rsid w:val="003254D8"/>
    <w:rsid w:val="00387508"/>
    <w:rsid w:val="00451CD2"/>
    <w:rsid w:val="00560B39"/>
    <w:rsid w:val="00617107"/>
    <w:rsid w:val="00621E49"/>
    <w:rsid w:val="00653CBE"/>
    <w:rsid w:val="006633BD"/>
    <w:rsid w:val="00684FB0"/>
    <w:rsid w:val="006E36AB"/>
    <w:rsid w:val="00750E72"/>
    <w:rsid w:val="00847DD1"/>
    <w:rsid w:val="00857FC0"/>
    <w:rsid w:val="008C7EBB"/>
    <w:rsid w:val="008F6EF5"/>
    <w:rsid w:val="00A652CC"/>
    <w:rsid w:val="00A95876"/>
    <w:rsid w:val="00B2129E"/>
    <w:rsid w:val="00B42DDE"/>
    <w:rsid w:val="00BA3E1D"/>
    <w:rsid w:val="00C82103"/>
    <w:rsid w:val="00C856E8"/>
    <w:rsid w:val="00CC7DB7"/>
    <w:rsid w:val="00D366A6"/>
    <w:rsid w:val="00D95B04"/>
    <w:rsid w:val="00DD73B7"/>
    <w:rsid w:val="00DD7E02"/>
    <w:rsid w:val="00E36BCB"/>
    <w:rsid w:val="00E5405D"/>
    <w:rsid w:val="00E67656"/>
    <w:rsid w:val="00E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1F6B9D4-64A5-4931-8371-AF0C67D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856E8"/>
    <w:pPr>
      <w:widowControl w:val="0"/>
      <w:autoSpaceDE w:val="0"/>
      <w:autoSpaceDN w:val="0"/>
      <w:spacing w:before="37" w:after="0" w:line="240" w:lineRule="auto"/>
      <w:ind w:left="1208" w:hanging="361"/>
    </w:pPr>
    <w:rPr>
      <w:rFonts w:cs="Calibri"/>
    </w:rPr>
  </w:style>
  <w:style w:type="paragraph" w:styleId="NoSpacing">
    <w:name w:val="No Spacing"/>
    <w:uiPriority w:val="1"/>
    <w:qFormat/>
    <w:rsid w:val="001F14D9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617107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@vojvodina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p.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чл. 11. и 23. став 4. Покрајинске скупштинске одлуке о буџету АП Војводине за 2023. годину („Службени лист АПВ“, брoj 54/2022), у вези са Покрајинском скупштинском одлуком о програму заштите, уређења и коришћења пољопривредног</vt:lpstr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чл. 11. и 23. став 4. Покрајинске скупштинске одлуке о буџету АП Војводине за 2023. годину („Службени лист АПВ“, брoj 54/2022), у вези са Покрајинском скупштинском одлуком о програму заштите, уређења и коришћења пољопривредног</dc:title>
  <dc:creator>Boban Orelj</dc:creator>
  <cp:lastModifiedBy>Boban Milosavljevic</cp:lastModifiedBy>
  <cp:revision>2</cp:revision>
  <cp:lastPrinted>2025-02-20T11:15:00Z</cp:lastPrinted>
  <dcterms:created xsi:type="dcterms:W3CDTF">2026-02-12T00:30:00Z</dcterms:created>
  <dcterms:modified xsi:type="dcterms:W3CDTF">2026-02-12T00:30:00Z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