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51" w:rsidRPr="00954247" w:rsidRDefault="0088295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tbl>
      <w:tblPr>
        <w:tblW w:w="103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71"/>
        <w:gridCol w:w="4135"/>
        <w:gridCol w:w="3520"/>
      </w:tblGrid>
      <w:tr w:rsidR="00882951" w:rsidRPr="00954247" w:rsidTr="00BA18FE">
        <w:trPr>
          <w:trHeight w:val="1975"/>
        </w:trPr>
        <w:tc>
          <w:tcPr>
            <w:tcW w:w="2671" w:type="dxa"/>
          </w:tcPr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485900" cy="962025"/>
                  <wp:effectExtent l="0" t="0" r="0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882951" w:rsidRPr="00954247" w:rsidRDefault="00882951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882951" w:rsidRPr="00954247" w:rsidRDefault="00882951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882951" w:rsidRPr="00954247" w:rsidRDefault="00882951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882951" w:rsidRPr="00954247" w:rsidRDefault="00882951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Т: +381 21 487 44 11; F: +381 21 456 040  </w:t>
            </w:r>
          </w:p>
          <w:p w:rsidR="00882951" w:rsidRPr="00954247" w:rsidRDefault="00882951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psp@vojvodina.gov.rs</w:t>
            </w: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882951" w:rsidRPr="00954247" w:rsidTr="00BA18FE">
        <w:trPr>
          <w:trHeight w:val="305"/>
        </w:trPr>
        <w:tc>
          <w:tcPr>
            <w:tcW w:w="6806" w:type="dxa"/>
            <w:gridSpan w:val="2"/>
          </w:tcPr>
          <w:p w:rsidR="00882951" w:rsidRPr="000F5D8F" w:rsidRDefault="00882951" w:rsidP="00EC4A46">
            <w:pPr>
              <w:widowControl w:val="0"/>
              <w:tabs>
                <w:tab w:val="left" w:pos="2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             </w:t>
            </w:r>
            <w:r w:rsidRPr="00AB2F06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БРОЈ: </w:t>
            </w:r>
            <w:r w:rsidRPr="00AB2F06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AB2F06" w:rsidRPr="00AB2F06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000272363 2026 09419 006 000 000 001</w:t>
            </w:r>
            <w:r w:rsidR="00F44464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04 007</w:t>
            </w: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sr-Latn-RS"/>
              </w:rPr>
            </w:pP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520" w:type="dxa"/>
          </w:tcPr>
          <w:p w:rsidR="00882951" w:rsidRPr="00954247" w:rsidRDefault="00882951" w:rsidP="00EF6C52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  </w:t>
            </w:r>
            <w:r w:rsidR="000F56A5"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   </w:t>
            </w:r>
            <w:r w:rsidRPr="0029504B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ДАТУМ:</w:t>
            </w:r>
            <w:r w:rsidR="000F5D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F6C5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11</w:t>
            </w:r>
            <w:r w:rsidR="000F56A5" w:rsidRPr="0029504B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.0</w:t>
            </w:r>
            <w:r w:rsidR="00EF6C52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2</w:t>
            </w:r>
            <w:r w:rsidR="000F56A5" w:rsidRPr="0029504B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.202</w:t>
            </w:r>
            <w:r w:rsidR="0029504B" w:rsidRPr="002950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0F56A5" w:rsidRPr="0029504B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 године</w:t>
            </w:r>
          </w:p>
        </w:tc>
      </w:tr>
    </w:tbl>
    <w:p w:rsidR="0079172B" w:rsidRPr="00C628F4" w:rsidRDefault="0048660A" w:rsidP="00F44464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C628F4">
        <w:rPr>
          <w:rFonts w:asciiTheme="minorHAnsi" w:hAnsiTheme="minorHAnsi" w:cstheme="minorHAnsi"/>
          <w:sz w:val="20"/>
          <w:szCs w:val="20"/>
          <w:lang w:val="ru-RU"/>
        </w:rPr>
        <w:t>На основу чл. 16, 24. и 33. Покрајинске скупштинске одлуке о покрајинској управи („Службени лист АПВ“, бр. 37/14 и 54/14 - др.одлук</w:t>
      </w:r>
      <w:r w:rsidR="00F14B61"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а, 37/15, 29/17, 24/19, 66/20, 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>38/21</w:t>
      </w:r>
      <w:r w:rsidR="000A4ECE"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0A4ECE" w:rsidRPr="00C628F4">
        <w:rPr>
          <w:rFonts w:asciiTheme="minorHAnsi" w:hAnsiTheme="minorHAnsi" w:cstheme="minorHAnsi"/>
          <w:sz w:val="20"/>
          <w:szCs w:val="20"/>
          <w:lang w:val="sr-Cyrl-RS"/>
        </w:rPr>
        <w:t>и 22/25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>), чл. 11. и 23. став 4. Покрајинске скупштинске одлу</w:t>
      </w:r>
      <w:r w:rsidR="000A4ECE" w:rsidRPr="00C628F4">
        <w:rPr>
          <w:rFonts w:asciiTheme="minorHAnsi" w:hAnsiTheme="minorHAnsi" w:cstheme="minorHAnsi"/>
          <w:sz w:val="20"/>
          <w:szCs w:val="20"/>
          <w:lang w:val="ru-RU"/>
        </w:rPr>
        <w:t>ке о буџету АП Војводине за 2026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>. годину („Службени лист АПВ“, бр</w:t>
      </w:r>
      <w:proofErr w:type="spellStart"/>
      <w:r w:rsidRPr="00C628F4">
        <w:rPr>
          <w:rFonts w:asciiTheme="minorHAnsi" w:hAnsiTheme="minorHAnsi" w:cstheme="minorHAnsi"/>
          <w:sz w:val="20"/>
          <w:szCs w:val="20"/>
        </w:rPr>
        <w:t>oj</w:t>
      </w:r>
      <w:proofErr w:type="spellEnd"/>
      <w:r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0A4ECE" w:rsidRPr="00C628F4">
        <w:rPr>
          <w:rFonts w:asciiTheme="minorHAnsi" w:hAnsiTheme="minorHAnsi" w:cstheme="minorHAnsi"/>
          <w:sz w:val="20"/>
          <w:szCs w:val="20"/>
          <w:lang w:val="sr-Cyrl-RS"/>
        </w:rPr>
        <w:t>63/2025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), </w:t>
      </w:r>
      <w:r w:rsidRPr="00C628F4">
        <w:rPr>
          <w:rFonts w:asciiTheme="minorHAnsi" w:eastAsia="Times New Roman" w:hAnsiTheme="minorHAnsi" w:cstheme="minorHAnsi"/>
          <w:sz w:val="20"/>
          <w:szCs w:val="20"/>
          <w:lang w:val="ru-RU" w:eastAsia="ja-JP"/>
        </w:rPr>
        <w:t xml:space="preserve">у вези са Законом о пољопривредном земљишту („Службени гласник РС“, бр. 62/06, 65/08 – др.закон, 41/09,112/15,80/17 и 95/18- и др.закон), 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 Покрајинском скупштинском одлуком о програму заштите, уређења и коришћења пољопривредног земљишта на територији Ауто</w:t>
      </w:r>
      <w:r w:rsidR="00F84A29" w:rsidRPr="00C628F4">
        <w:rPr>
          <w:rFonts w:asciiTheme="minorHAnsi" w:hAnsiTheme="minorHAnsi" w:cstheme="minorHAnsi"/>
          <w:sz w:val="20"/>
          <w:szCs w:val="20"/>
          <w:lang w:val="ru-RU"/>
        </w:rPr>
        <w:t>номне покрајине Војводине у 202</w:t>
      </w:r>
      <w:r w:rsidR="0029504B" w:rsidRPr="00C628F4">
        <w:rPr>
          <w:rFonts w:asciiTheme="minorHAnsi" w:hAnsiTheme="minorHAnsi" w:cstheme="minorHAnsi"/>
          <w:sz w:val="20"/>
          <w:szCs w:val="20"/>
          <w:lang w:val="ru-RU"/>
        </w:rPr>
        <w:t>6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>. годи</w:t>
      </w:r>
      <w:r w:rsidR="0056167E"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ни („Службени лист АПВ“, број </w:t>
      </w:r>
      <w:r w:rsidR="0029504B" w:rsidRPr="00C628F4">
        <w:rPr>
          <w:rFonts w:asciiTheme="minorHAnsi" w:hAnsiTheme="minorHAnsi" w:cstheme="minorHAnsi"/>
          <w:sz w:val="20"/>
          <w:szCs w:val="20"/>
          <w:lang w:val="ru-RU"/>
        </w:rPr>
        <w:t>63</w:t>
      </w:r>
      <w:r w:rsidR="0056167E" w:rsidRPr="00C628F4">
        <w:rPr>
          <w:rFonts w:asciiTheme="minorHAnsi" w:hAnsiTheme="minorHAnsi" w:cstheme="minorHAnsi"/>
          <w:sz w:val="20"/>
          <w:szCs w:val="20"/>
          <w:lang w:val="ru-RU"/>
        </w:rPr>
        <w:t>/202</w:t>
      </w:r>
      <w:r w:rsidR="0029504B" w:rsidRPr="00C628F4">
        <w:rPr>
          <w:rFonts w:asciiTheme="minorHAnsi" w:hAnsiTheme="minorHAnsi" w:cstheme="minorHAnsi"/>
          <w:sz w:val="20"/>
          <w:szCs w:val="20"/>
          <w:lang w:val="ru-RU"/>
        </w:rPr>
        <w:t>5</w:t>
      </w:r>
      <w:r w:rsidR="004623CE" w:rsidRPr="00C628F4">
        <w:rPr>
          <w:rFonts w:asciiTheme="minorHAnsi" w:hAnsiTheme="minorHAnsi" w:cstheme="minorHAnsi"/>
          <w:sz w:val="20"/>
          <w:szCs w:val="20"/>
          <w:lang w:val="ru-RU"/>
        </w:rPr>
        <w:t>) и члана 17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>. Правилник</w:t>
      </w:r>
      <w:r w:rsidRPr="00C628F4">
        <w:rPr>
          <w:rFonts w:asciiTheme="minorHAnsi" w:hAnsiTheme="minorHAnsi" w:cstheme="minorHAnsi"/>
          <w:sz w:val="20"/>
          <w:szCs w:val="20"/>
        </w:rPr>
        <w:t>a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 xml:space="preserve"> о спровођења конкурса које расписује Покрајински секретаријат за пољопривреду, водопривреду и шумарство („Службени лист АПВ“, број </w:t>
      </w:r>
      <w:r w:rsidR="004623CE" w:rsidRPr="00C628F4">
        <w:rPr>
          <w:rFonts w:asciiTheme="minorHAnsi" w:hAnsiTheme="minorHAnsi" w:cstheme="minorHAnsi"/>
          <w:sz w:val="20"/>
          <w:szCs w:val="20"/>
          <w:lang w:val="ru-RU"/>
        </w:rPr>
        <w:t>24/25</w:t>
      </w:r>
      <w:r w:rsidRPr="00C628F4">
        <w:rPr>
          <w:rFonts w:asciiTheme="minorHAnsi" w:hAnsiTheme="minorHAnsi" w:cstheme="minorHAnsi"/>
          <w:sz w:val="20"/>
          <w:szCs w:val="20"/>
          <w:lang w:val="ru-RU"/>
        </w:rPr>
        <w:t>), (у даљем тексту: покрајински секретар) доноси</w:t>
      </w:r>
    </w:p>
    <w:p w:rsidR="0079172B" w:rsidRPr="000F5D8F" w:rsidRDefault="0079172B">
      <w:pPr>
        <w:spacing w:after="0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ru-RU" w:eastAsia="ja-JP"/>
        </w:rPr>
      </w:pPr>
    </w:p>
    <w:p w:rsidR="00A06B71" w:rsidRPr="000F5D8F" w:rsidRDefault="00A06B71" w:rsidP="00A06B7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ПРАВИЛНИК</w:t>
      </w:r>
    </w:p>
    <w:p w:rsidR="00A06B71" w:rsidRPr="00954247" w:rsidRDefault="00A06B71" w:rsidP="00A06B7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 xml:space="preserve">О ДОДЕЛИ СРЕДСТАВА ЗА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УСТАНОВЕ КОЈЕ ОСТВАРУЈУ 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 xml:space="preserve">СРЕДЊЕ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ОБРАЗОВАЊЕ 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ПОЉОПРИВРЕДНЕ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И ПРЕХРАМБЕНЕ СТРУКЕ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РАДИ УНАПРЕЂЕЊА УСЛОВА РАДА УЧЕНИЧКИХ ЗАДРУГА </w:t>
      </w:r>
    </w:p>
    <w:p w:rsidR="0079172B" w:rsidRPr="00954247" w:rsidRDefault="00A06B71" w:rsidP="00A06B7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У АП ВОЈВОДИНИ У 202</w:t>
      </w:r>
      <w:r w:rsidR="00C77FB8">
        <w:rPr>
          <w:rFonts w:asciiTheme="minorHAnsi" w:hAnsiTheme="minorHAnsi" w:cstheme="minorHAnsi"/>
          <w:b/>
          <w:sz w:val="20"/>
          <w:szCs w:val="20"/>
          <w:lang w:val="sr-Latn-RS"/>
        </w:rPr>
        <w:t>6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. ГОДИНИ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bCs/>
          <w:sz w:val="20"/>
          <w:szCs w:val="20"/>
          <w:lang w:val="ru-RU"/>
        </w:rPr>
        <w:t>Опште одредбе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C628F4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C628F4">
        <w:rPr>
          <w:rFonts w:asciiTheme="minorHAnsi" w:hAnsiTheme="minorHAnsi" w:cstheme="minorHAnsi"/>
          <w:sz w:val="20"/>
          <w:szCs w:val="20"/>
          <w:lang w:val="ru-RU"/>
        </w:rPr>
        <w:t>Члан 1.</w:t>
      </w:r>
    </w:p>
    <w:p w:rsidR="0079172B" w:rsidRPr="00C628F4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C04930" w:rsidRPr="000F5D8F" w:rsidRDefault="0048660A" w:rsidP="00C04930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Правилником </w:t>
      </w:r>
      <w:r w:rsidR="00A06B71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о додели средстава за установе које остварују средње образовање пољопривредне и прехрамбене струке ради унапређења услова рада ученичких задруга у </w:t>
      </w:r>
      <w:r w:rsidR="00A06B71" w:rsidRPr="00954247">
        <w:rPr>
          <w:rFonts w:asciiTheme="minorHAnsi" w:hAnsiTheme="minorHAnsi" w:cstheme="minorHAnsi"/>
          <w:sz w:val="20"/>
          <w:szCs w:val="20"/>
          <w:lang w:val="sr-Cyrl-RS"/>
        </w:rPr>
        <w:t>АП</w:t>
      </w:r>
      <w:r w:rsidR="00A06B71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A06B71" w:rsidRPr="00954247">
        <w:rPr>
          <w:rFonts w:asciiTheme="minorHAnsi" w:hAnsiTheme="minorHAnsi" w:cstheme="minorHAnsi"/>
          <w:sz w:val="20"/>
          <w:szCs w:val="20"/>
          <w:lang w:val="sr-Cyrl-RS"/>
        </w:rPr>
        <w:t>В</w:t>
      </w:r>
      <w:r w:rsidR="00A06B71" w:rsidRPr="000F5D8F">
        <w:rPr>
          <w:rFonts w:asciiTheme="minorHAnsi" w:hAnsiTheme="minorHAnsi" w:cstheme="minorHAnsi"/>
          <w:sz w:val="20"/>
          <w:szCs w:val="20"/>
          <w:lang w:val="ru-RU"/>
        </w:rPr>
        <w:t>ојводини у 202</w:t>
      </w:r>
      <w:r w:rsidR="00C77FB8" w:rsidRPr="000F5D8F">
        <w:rPr>
          <w:rFonts w:asciiTheme="minorHAnsi" w:hAnsiTheme="minorHAnsi" w:cstheme="minorHAnsi"/>
          <w:sz w:val="20"/>
          <w:szCs w:val="20"/>
          <w:lang w:val="ru-RU"/>
        </w:rPr>
        <w:t>6</w:t>
      </w:r>
      <w:r w:rsidR="00A06B71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. години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(у даљем тексту: Правилник) прописују се висина и начин доделе средстава, намена средстава, поступак додељивања средстава, критеријуми за доделу средстава и друга питања значајна за конкурс из  Програма заштите, уређења и коришћења пољопривредног земљишта на територији АП Војводине у 202</w:t>
      </w:r>
      <w:r w:rsidR="00C77FB8">
        <w:rPr>
          <w:rFonts w:asciiTheme="minorHAnsi" w:hAnsiTheme="minorHAnsi" w:cstheme="minorHAnsi"/>
          <w:sz w:val="20"/>
          <w:szCs w:val="20"/>
          <w:lang w:val="sr-Latn-RS"/>
        </w:rPr>
        <w:t>6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 години (у даљем тексту: Програм), који је саставни део Покрајинске скупштинске одлуке о Програму заштите, уређења и коришћења пољопривредног земљишта на територији Аутономне покрајине Војводине у 202</w:t>
      </w:r>
      <w:r w:rsidR="00C77FB8">
        <w:rPr>
          <w:rFonts w:asciiTheme="minorHAnsi" w:hAnsiTheme="minorHAnsi" w:cstheme="minorHAnsi"/>
          <w:sz w:val="20"/>
          <w:szCs w:val="20"/>
          <w:lang w:val="sr-Latn-RS"/>
        </w:rPr>
        <w:t>6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. години </w:t>
      </w:r>
      <w:r w:rsidR="00C04930" w:rsidRPr="000F5D8F">
        <w:rPr>
          <w:rFonts w:asciiTheme="minorHAnsi" w:hAnsiTheme="minorHAnsi" w:cstheme="minorHAnsi"/>
          <w:sz w:val="20"/>
          <w:szCs w:val="20"/>
          <w:lang w:val="ru-RU"/>
        </w:rPr>
        <w:t>(„Службени лист АПВ“,</w:t>
      </w:r>
      <w:r w:rsidR="00C04930" w:rsidRPr="003C3618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C04930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број 63/2025) на који је сагласност дало Министарство пољопривреде, шумарства и водопривреде број: </w:t>
      </w:r>
      <w:r w:rsidR="00C04930" w:rsidRPr="00624715">
        <w:rPr>
          <w:rFonts w:asciiTheme="minorHAnsi" w:hAnsiTheme="minorHAnsi" w:cstheme="minorHAnsi"/>
          <w:sz w:val="20"/>
          <w:szCs w:val="20"/>
          <w:lang w:val="sr-Cyrl-RS"/>
        </w:rPr>
        <w:t>004645371 2025 14847 000 000 000 001</w:t>
      </w:r>
      <w:r w:rsidR="00C04930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од </w:t>
      </w:r>
      <w:r w:rsidR="00C04930" w:rsidRPr="00624715">
        <w:rPr>
          <w:rFonts w:asciiTheme="minorHAnsi" w:hAnsiTheme="minorHAnsi" w:cstheme="minorHAnsi"/>
          <w:sz w:val="20"/>
          <w:szCs w:val="20"/>
          <w:lang w:val="sr-Latn-RS"/>
        </w:rPr>
        <w:t>19.11.2025</w:t>
      </w:r>
      <w:r w:rsidR="00C04930" w:rsidRPr="000F5D8F">
        <w:rPr>
          <w:rFonts w:asciiTheme="minorHAnsi" w:hAnsiTheme="minorHAnsi" w:cstheme="minorHAnsi"/>
          <w:sz w:val="20"/>
          <w:szCs w:val="20"/>
          <w:lang w:val="ru-RU"/>
        </w:rPr>
        <w:t>. године.</w:t>
      </w:r>
    </w:p>
    <w:p w:rsidR="0079172B" w:rsidRPr="000F5D8F" w:rsidRDefault="0048660A" w:rsidP="000F56A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Програм из става 1. овог члана, усвојила је Скупштина Аутономне покрајине  Војводине, а Покрајински секретаријат за пољопривреду, водопривреду и шумарство (у даљем тексту: Покрајински секретаријат) задужен је за његову реализацију.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954247" w:rsidRPr="000F5D8F" w:rsidRDefault="00954247" w:rsidP="00294A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294A38" w:rsidRPr="00954247" w:rsidRDefault="00294A38" w:rsidP="00294A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C628F4">
        <w:rPr>
          <w:rFonts w:asciiTheme="minorHAnsi" w:hAnsiTheme="minorHAnsi" w:cstheme="minorHAnsi"/>
          <w:b/>
          <w:sz w:val="20"/>
          <w:szCs w:val="20"/>
          <w:lang w:val="ru-RU"/>
        </w:rPr>
        <w:t xml:space="preserve">Висина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средстава</w:t>
      </w:r>
    </w:p>
    <w:p w:rsidR="0079172B" w:rsidRPr="00C628F4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C628F4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C628F4">
        <w:rPr>
          <w:rFonts w:asciiTheme="minorHAnsi" w:hAnsiTheme="minorHAnsi" w:cstheme="minorHAnsi"/>
          <w:sz w:val="20"/>
          <w:szCs w:val="20"/>
          <w:lang w:val="ru-RU"/>
        </w:rPr>
        <w:t>Члан 2.</w:t>
      </w:r>
    </w:p>
    <w:p w:rsidR="0079172B" w:rsidRPr="00C628F4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За реализацију активности предвиђено је укупно </w:t>
      </w:r>
      <w:r w:rsidR="00C04930" w:rsidRPr="000F5D8F">
        <w:rPr>
          <w:rFonts w:asciiTheme="minorHAnsi" w:hAnsiTheme="minorHAnsi" w:cstheme="minorHAnsi"/>
          <w:b/>
          <w:sz w:val="20"/>
          <w:szCs w:val="20"/>
          <w:lang w:val="ru-RU"/>
        </w:rPr>
        <w:t>1</w:t>
      </w:r>
      <w:r w:rsidR="005C2788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0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.000.000,00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динара.</w:t>
      </w:r>
    </w:p>
    <w:p w:rsidR="00FA2CC9" w:rsidRPr="000F5D8F" w:rsidRDefault="00FA2CC9" w:rsidP="00FA2C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Максималан износ бесповратних средстава не може бити већи од </w:t>
      </w:r>
      <w:r w:rsidRPr="000F5D8F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4.</w:t>
      </w:r>
      <w:r w:rsidR="005C2788" w:rsidRPr="00954247">
        <w:rPr>
          <w:rFonts w:asciiTheme="minorHAnsi" w:eastAsia="Times New Roman" w:hAnsiTheme="minorHAnsi" w:cstheme="minorHAnsi"/>
          <w:b/>
          <w:sz w:val="20"/>
          <w:szCs w:val="20"/>
          <w:lang w:val="sr-Cyrl-RS"/>
        </w:rPr>
        <w:t>9</w:t>
      </w:r>
      <w:r w:rsidRPr="000F5D8F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00.000,00</w:t>
      </w: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динара.</w:t>
      </w:r>
    </w:p>
    <w:p w:rsidR="00EF3432" w:rsidRPr="000F5D8F" w:rsidRDefault="00EF3432" w:rsidP="00EF3432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Бесповратна средства за подршку инвестиција по конкурсу утврђују се у износу до 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100%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укупно прихватљивих трошкова.</w:t>
      </w:r>
    </w:p>
    <w:p w:rsidR="00584DFB" w:rsidRPr="00584DFB" w:rsidRDefault="00584DFB" w:rsidP="00EF3432">
      <w:pPr>
        <w:pStyle w:val="NoSpacing1"/>
        <w:ind w:firstLine="851"/>
        <w:jc w:val="both"/>
        <w:rPr>
          <w:rFonts w:asciiTheme="minorHAnsi" w:hAnsiTheme="minorHAnsi" w:cstheme="minorHAnsi"/>
          <w:color w:val="FF0000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Прихватају се инвестиције реализоване након 01.09.202</w:t>
      </w:r>
      <w:r w:rsidR="00C77FB8">
        <w:rPr>
          <w:rFonts w:asciiTheme="minorHAnsi" w:hAnsiTheme="minorHAnsi" w:cstheme="minorHAnsi"/>
          <w:sz w:val="20"/>
          <w:szCs w:val="20"/>
          <w:lang w:val="sr-Latn-RS"/>
        </w:rPr>
        <w:t>5</w:t>
      </w:r>
      <w:r>
        <w:rPr>
          <w:rFonts w:asciiTheme="minorHAnsi" w:hAnsiTheme="minorHAnsi" w:cstheme="minorHAnsi"/>
          <w:sz w:val="20"/>
          <w:szCs w:val="20"/>
          <w:lang w:val="sr-Cyrl-RS"/>
        </w:rPr>
        <w:t>. године.</w:t>
      </w:r>
    </w:p>
    <w:p w:rsidR="00EF3432" w:rsidRPr="000F5D8F" w:rsidRDefault="00EF3432" w:rsidP="00FA2C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294A38" w:rsidRPr="00954247" w:rsidRDefault="00294A38" w:rsidP="00294A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lastRenderedPageBreak/>
        <w:t>Н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 xml:space="preserve">ачин доделе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бесповратних средстава</w:t>
      </w:r>
    </w:p>
    <w:p w:rsidR="00294A38" w:rsidRPr="000F5D8F" w:rsidRDefault="00294A38" w:rsidP="00FA2CC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FA2CC9" w:rsidRPr="000F5D8F" w:rsidRDefault="00FA2CC9" w:rsidP="00FA2CC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Члан 3.</w:t>
      </w:r>
    </w:p>
    <w:p w:rsidR="00FA2CC9" w:rsidRPr="000F5D8F" w:rsidRDefault="00FA2CC9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A2CC9" w:rsidRPr="000F5D8F" w:rsidRDefault="00FA2CC9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Средства из члана</w:t>
      </w:r>
      <w:r w:rsidR="00FA2CC9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2.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додељиваће се путем конкурса који се објављује у „Службеном листу АП Војводине“ и једним дневним новинама са којима Покрајински секретаријат има закључен уговор о објављивању аката, као и на интернет страници Покрајинског секретаријата (у даљем тексту: Конкурс).</w:t>
      </w:r>
    </w:p>
    <w:p w:rsidR="00164B9F" w:rsidRPr="000F5D8F" w:rsidRDefault="00164B9F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pStyle w:val="NoSpacing1"/>
        <w:ind w:firstLine="851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Конкурс је отворен до</w:t>
      </w:r>
      <w:r w:rsidR="00424C23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</w:t>
      </w:r>
      <w:r w:rsidR="00EF6C52">
        <w:rPr>
          <w:rFonts w:asciiTheme="minorHAnsi" w:hAnsiTheme="minorHAnsi" w:cstheme="minorHAnsi"/>
          <w:b/>
          <w:sz w:val="20"/>
          <w:szCs w:val="20"/>
          <w:lang w:val="ru-RU"/>
        </w:rPr>
        <w:t>27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.0</w:t>
      </w:r>
      <w:r w:rsidR="00C04930" w:rsidRPr="000F5D8F">
        <w:rPr>
          <w:rFonts w:asciiTheme="minorHAnsi" w:hAnsiTheme="minorHAnsi" w:cstheme="minorHAnsi"/>
          <w:b/>
          <w:sz w:val="20"/>
          <w:szCs w:val="20"/>
          <w:lang w:val="ru-RU"/>
        </w:rPr>
        <w:t>2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.202</w:t>
      </w:r>
      <w:r w:rsidR="00C04930" w:rsidRPr="000F5D8F">
        <w:rPr>
          <w:rFonts w:asciiTheme="minorHAnsi" w:hAnsiTheme="minorHAnsi" w:cstheme="minorHAnsi"/>
          <w:b/>
          <w:sz w:val="20"/>
          <w:szCs w:val="20"/>
          <w:lang w:val="ru-RU"/>
        </w:rPr>
        <w:t>6</w:t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 xml:space="preserve">. године. </w:t>
      </w:r>
    </w:p>
    <w:p w:rsidR="00164B9F" w:rsidRPr="000F5D8F" w:rsidRDefault="00164B9F">
      <w:pPr>
        <w:pStyle w:val="NoSpacing1"/>
        <w:ind w:firstLine="851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79172B" w:rsidRPr="000F5D8F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Средства за подршку инвестиција – према Правилнику и по Конкурсу – додељују се бесповратно.</w:t>
      </w:r>
    </w:p>
    <w:p w:rsidR="00EF3432" w:rsidRPr="00954247" w:rsidRDefault="00EF3432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AA0327" w:rsidRPr="000F5D8F" w:rsidRDefault="00AA0327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bCs/>
          <w:sz w:val="20"/>
          <w:szCs w:val="20"/>
          <w:lang w:val="ru-RU"/>
        </w:rPr>
        <w:t>Намена бесповратних средстава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FA2CC9" w:rsidRPr="00954247">
        <w:rPr>
          <w:rFonts w:asciiTheme="minorHAnsi" w:hAnsiTheme="minorHAnsi" w:cstheme="minorHAnsi"/>
          <w:sz w:val="20"/>
          <w:szCs w:val="20"/>
          <w:lang w:val="sr-Cyrl-RS"/>
        </w:rPr>
        <w:t>4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Cs/>
          <w:sz w:val="20"/>
          <w:szCs w:val="20"/>
          <w:lang w:val="ru-RU"/>
        </w:rPr>
        <w:t>Бесповратна средства</w:t>
      </w:r>
      <w:r w:rsidR="00FA2CC9" w:rsidRPr="000F5D8F">
        <w:rPr>
          <w:rFonts w:asciiTheme="minorHAnsi" w:hAnsiTheme="minorHAnsi" w:cstheme="minorHAnsi"/>
          <w:bCs/>
          <w:sz w:val="20"/>
          <w:szCs w:val="20"/>
          <w:lang w:val="ru-RU"/>
        </w:rPr>
        <w:t xml:space="preserve"> која се додељују намењена су за</w:t>
      </w:r>
      <w:r w:rsidRPr="000F5D8F">
        <w:rPr>
          <w:rFonts w:asciiTheme="minorHAnsi" w:hAnsiTheme="minorHAnsi" w:cstheme="minorHAnsi"/>
          <w:bCs/>
          <w:sz w:val="20"/>
          <w:szCs w:val="20"/>
          <w:lang w:val="ru-RU"/>
        </w:rPr>
        <w:t>:</w:t>
      </w:r>
    </w:p>
    <w:p w:rsidR="0079172B" w:rsidRPr="000F5D8F" w:rsidRDefault="00791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155A9A" w:rsidRPr="000F5D8F" w:rsidRDefault="00155A9A" w:rsidP="00AA0327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Набавку 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машина и </w:t>
      </w:r>
      <w:r w:rsidR="005C2788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опреме 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>(набавка машина, опреме, уређаја и сл. који се односе на делатност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ученичке задруге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>)</w:t>
      </w:r>
    </w:p>
    <w:p w:rsidR="005C2788" w:rsidRPr="000F5D8F" w:rsidRDefault="00C73586" w:rsidP="00AA0327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84DFB">
        <w:rPr>
          <w:rFonts w:asciiTheme="minorHAnsi" w:hAnsiTheme="minorHAnsi" w:cstheme="minorHAnsi"/>
          <w:sz w:val="20"/>
          <w:szCs w:val="20"/>
          <w:lang w:val="sr-Cyrl-RS"/>
        </w:rPr>
        <w:t>Побољшање услова рада у објекту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- 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радови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на текућем одржавању објекта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као што су: кречење, </w:t>
      </w:r>
      <w:r w:rsidR="00AA0327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>фарбање, замена облога, замена санитарија, радијатора, замена унутрашње и спољашње столарије и браварије, замена унутрашњих инсталација и опреме без повећања к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апацитета и други слични радови. </w:t>
      </w:r>
    </w:p>
    <w:p w:rsidR="005C2788" w:rsidRPr="000F5D8F" w:rsidRDefault="005C2788" w:rsidP="005C2788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A2CC9" w:rsidRPr="00954247" w:rsidRDefault="00FA2CC9" w:rsidP="00FA2CC9">
      <w:pPr>
        <w:spacing w:after="0" w:line="240" w:lineRule="auto"/>
        <w:ind w:right="-45" w:firstLine="851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Подносилац пријаве може поднети </w:t>
      </w:r>
      <w:r w:rsidR="00584DFB">
        <w:rPr>
          <w:rFonts w:asciiTheme="minorHAnsi" w:hAnsiTheme="minorHAnsi" w:cstheme="minorHAnsi"/>
          <w:sz w:val="20"/>
          <w:szCs w:val="20"/>
          <w:lang w:val="sr-Cyrl-CS"/>
        </w:rPr>
        <w:t>више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пријав</w:t>
      </w:r>
      <w:r w:rsidR="00584DFB">
        <w:rPr>
          <w:rFonts w:asciiTheme="minorHAnsi" w:hAnsiTheme="minorHAnsi" w:cstheme="minorHAnsi"/>
          <w:sz w:val="20"/>
          <w:szCs w:val="20"/>
          <w:lang w:val="sr-Cyrl-CS"/>
        </w:rPr>
        <w:t>а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по конкурсу.</w:t>
      </w:r>
    </w:p>
    <w:p w:rsidR="00FA2CC9" w:rsidRPr="000F5D8F" w:rsidRDefault="00FA2CC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FA2CC9" w:rsidRPr="00954247" w:rsidRDefault="00FA2CC9" w:rsidP="00FA2CC9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Члан 5.</w:t>
      </w:r>
    </w:p>
    <w:p w:rsidR="00FA2CC9" w:rsidRPr="00954247" w:rsidRDefault="00FA2CC9" w:rsidP="00FA2CC9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Бесповратна средства се не могу користити за: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2"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трошкове увоза, царине и</w:t>
      </w:r>
      <w:r w:rsidRPr="00954247">
        <w:rPr>
          <w:rFonts w:asciiTheme="minorHAnsi" w:hAnsiTheme="minorHAnsi" w:cstheme="minorHAnsi"/>
          <w:spacing w:val="-3"/>
          <w:sz w:val="20"/>
          <w:szCs w:val="20"/>
          <w:lang w:val="sr-Cyrl-RS"/>
        </w:rPr>
        <w:t xml:space="preserve">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шпедиције;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плаћање путем компензације и</w:t>
      </w:r>
      <w:r w:rsidRPr="00954247">
        <w:rPr>
          <w:rFonts w:asciiTheme="minorHAnsi" w:hAnsiTheme="minorHAnsi" w:cstheme="minorHAnsi"/>
          <w:spacing w:val="-4"/>
          <w:sz w:val="20"/>
          <w:szCs w:val="20"/>
          <w:lang w:val="sr-Cyrl-RS"/>
        </w:rPr>
        <w:t xml:space="preserve">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цесије;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промет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између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повезаних</w:t>
      </w:r>
      <w:proofErr w:type="spellEnd"/>
      <w:r w:rsidRPr="009542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лица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>;</w:t>
      </w:r>
    </w:p>
    <w:p w:rsidR="00FA2CC9" w:rsidRPr="000F5D8F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новчане, финансијске казне и трошкове парничног</w:t>
      </w:r>
      <w:r w:rsidRPr="000F5D8F">
        <w:rPr>
          <w:rFonts w:asciiTheme="minorHAnsi" w:hAnsiTheme="minorHAnsi" w:cstheme="minorHAnsi"/>
          <w:spacing w:val="-3"/>
          <w:sz w:val="20"/>
          <w:szCs w:val="20"/>
          <w:lang w:val="ru-RU"/>
        </w:rPr>
        <w:t xml:space="preserve">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поступка;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трошкове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банкарске</w:t>
      </w:r>
      <w:proofErr w:type="spellEnd"/>
      <w:r w:rsidRPr="009542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провизије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>;</w:t>
      </w:r>
    </w:p>
    <w:p w:rsidR="00FA2CC9" w:rsidRPr="000F5D8F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трошкове премера и геодетских</w:t>
      </w:r>
      <w:r w:rsidRPr="000F5D8F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снимања;</w:t>
      </w:r>
    </w:p>
    <w:p w:rsidR="00FA2CC9" w:rsidRPr="000F5D8F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2"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трошкове за куповину половне опреме и</w:t>
      </w:r>
      <w:r w:rsidRPr="000F5D8F">
        <w:rPr>
          <w:rFonts w:asciiTheme="minorHAnsi" w:hAnsiTheme="minorHAnsi" w:cstheme="minorHAnsi"/>
          <w:spacing w:val="-6"/>
          <w:sz w:val="20"/>
          <w:szCs w:val="20"/>
          <w:lang w:val="ru-RU"/>
        </w:rPr>
        <w:t xml:space="preserve">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материјала;</w:t>
      </w:r>
    </w:p>
    <w:p w:rsidR="00FA2CC9" w:rsidRPr="00AB2F06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AB2F06">
        <w:rPr>
          <w:rFonts w:asciiTheme="minorHAnsi" w:hAnsiTheme="minorHAnsi" w:cstheme="minorHAnsi"/>
          <w:sz w:val="20"/>
          <w:szCs w:val="20"/>
        </w:rPr>
        <w:t>трошкове</w:t>
      </w:r>
      <w:proofErr w:type="spellEnd"/>
      <w:r w:rsidRPr="00AB2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B2F06">
        <w:rPr>
          <w:rFonts w:asciiTheme="minorHAnsi" w:hAnsiTheme="minorHAnsi" w:cstheme="minorHAnsi"/>
          <w:sz w:val="20"/>
          <w:szCs w:val="20"/>
        </w:rPr>
        <w:t>монтаже</w:t>
      </w:r>
      <w:proofErr w:type="spellEnd"/>
      <w:r w:rsidRPr="00AB2F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AB2F06">
        <w:rPr>
          <w:rFonts w:asciiTheme="minorHAnsi" w:hAnsiTheme="minorHAnsi" w:cstheme="minorHAnsi"/>
          <w:sz w:val="20"/>
          <w:szCs w:val="20"/>
        </w:rPr>
        <w:t>опреме</w:t>
      </w:r>
      <w:proofErr w:type="spellEnd"/>
      <w:r w:rsidRPr="00AB2F06">
        <w:rPr>
          <w:rFonts w:asciiTheme="minorHAnsi" w:hAnsiTheme="minorHAnsi" w:cstheme="minorHAnsi"/>
          <w:sz w:val="20"/>
          <w:szCs w:val="20"/>
        </w:rPr>
        <w:t>;</w:t>
      </w:r>
    </w:p>
    <w:p w:rsidR="0079172B" w:rsidRPr="00584DFB" w:rsidRDefault="00FA2CC9" w:rsidP="00584DFB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954247">
        <w:rPr>
          <w:rFonts w:asciiTheme="minorHAnsi" w:hAnsiTheme="minorHAnsi" w:cstheme="minorHAnsi"/>
          <w:sz w:val="20"/>
          <w:szCs w:val="20"/>
        </w:rPr>
        <w:t>доприносе</w:t>
      </w:r>
      <w:proofErr w:type="spellEnd"/>
      <w:proofErr w:type="gramEnd"/>
      <w:r w:rsidRPr="00954247">
        <w:rPr>
          <w:rFonts w:asciiTheme="minorHAnsi" w:hAnsiTheme="minorHAnsi" w:cstheme="minorHAnsi"/>
          <w:sz w:val="20"/>
          <w:szCs w:val="20"/>
        </w:rPr>
        <w:t xml:space="preserve"> у</w:t>
      </w:r>
      <w:r w:rsidRPr="009542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натури</w:t>
      </w:r>
      <w:proofErr w:type="spellEnd"/>
      <w:r w:rsidR="00584DFB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79172B" w:rsidRPr="00954247" w:rsidRDefault="0079172B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F3432" w:rsidRPr="00954247" w:rsidRDefault="00EF3432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9172B" w:rsidRPr="00954247" w:rsidRDefault="0048660A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Право</w:t>
      </w:r>
      <w:proofErr w:type="spellEnd"/>
      <w:r w:rsidRPr="009542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учешћа</w:t>
      </w:r>
      <w:proofErr w:type="spellEnd"/>
      <w:r w:rsidRPr="009542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на</w:t>
      </w:r>
      <w:proofErr w:type="spellEnd"/>
      <w:r w:rsidRPr="009542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конкурсу</w:t>
      </w:r>
      <w:proofErr w:type="spellEnd"/>
    </w:p>
    <w:p w:rsidR="0079172B" w:rsidRPr="00954247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79172B" w:rsidRPr="00954247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Члан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6</w:t>
      </w:r>
      <w:r w:rsidRPr="00954247">
        <w:rPr>
          <w:rFonts w:asciiTheme="minorHAnsi" w:hAnsiTheme="minorHAnsi" w:cstheme="minorHAnsi"/>
          <w:sz w:val="20"/>
          <w:szCs w:val="20"/>
        </w:rPr>
        <w:t>.</w:t>
      </w:r>
    </w:p>
    <w:p w:rsidR="0079172B" w:rsidRPr="00954247" w:rsidRDefault="0079172B">
      <w:pPr>
        <w:pStyle w:val="Paragraf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AB2F06" w:rsidRPr="00F44464" w:rsidRDefault="0048660A" w:rsidP="00F444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Право на подстицаје остварују</w:t>
      </w:r>
      <w:r w:rsidR="00A955CE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>установе које врше делатност средњег образовање пољопривредне и прехрамбене струке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са седиштем на територији АП Војводине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>, које имају основану ученичку зад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>ругу, која је уписана у регистар који води Агенција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за привредне регистре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</w:p>
    <w:p w:rsidR="00AB2F06" w:rsidRPr="000F5D8F" w:rsidRDefault="00AB2F06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584DFB" w:rsidRPr="000F5D8F" w:rsidRDefault="00584DFB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Услови за учешће на конкурсу</w:t>
      </w:r>
    </w:p>
    <w:p w:rsidR="0079172B" w:rsidRPr="000F5D8F" w:rsidRDefault="0048660A">
      <w:pPr>
        <w:tabs>
          <w:tab w:val="center" w:pos="4810"/>
          <w:tab w:val="left" w:pos="5953"/>
        </w:tabs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ab/>
        <w:t xml:space="preserve">Члан 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7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ab/>
      </w:r>
    </w:p>
    <w:p w:rsidR="00B41018" w:rsidRPr="000F5D8F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подносилац пријаве мора имати седиште на територији јединице локалне самоуправе у АП Војводини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;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B41018" w:rsidRPr="000F5D8F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lastRenderedPageBreak/>
        <w:t>место реализације инвестиције мора бити на територији јединице локалне самоуправе у АП Војводини;</w:t>
      </w:r>
    </w:p>
    <w:p w:rsidR="0073065E" w:rsidRPr="000F5D8F" w:rsidRDefault="0073065E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подносилац пријаве мора да има основану ученичку задругу у складу са Правилником о ученичким задругама;</w:t>
      </w:r>
    </w:p>
    <w:p w:rsidR="00B41018" w:rsidRPr="000F5D8F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color w:val="000000"/>
          <w:sz w:val="20"/>
          <w:szCs w:val="20"/>
          <w:lang w:val="ru-RU"/>
        </w:rPr>
        <w:t>подносилац пријаве који подноси пријаву за инвестиције за набавку опреме за производњу вина мора бити уписан у Виноградарски  и Винарски регистар;</w:t>
      </w:r>
    </w:p>
    <w:p w:rsidR="00B41018" w:rsidRPr="000F5D8F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color w:val="000000"/>
          <w:sz w:val="20"/>
          <w:szCs w:val="20"/>
          <w:lang w:val="ru-RU"/>
        </w:rPr>
        <w:t>подносилац пријаве који подноси пријаву за инвестиције за набавку опреме за производњу ракије мора бити уписан у Регистар призвођача јаких алкохолних пића у складу са законом који се уређују јака алкохолна пића.</w:t>
      </w:r>
    </w:p>
    <w:p w:rsidR="0079172B" w:rsidRPr="000F5D8F" w:rsidRDefault="00791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Потребна документација 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8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Cs/>
          <w:sz w:val="20"/>
          <w:szCs w:val="20"/>
          <w:lang w:val="ru-RU"/>
        </w:rPr>
        <w:t>Документација која се подноси на Конкурс:</w:t>
      </w:r>
    </w:p>
    <w:p w:rsidR="0079172B" w:rsidRPr="000F5D8F" w:rsidRDefault="00791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B41018" w:rsidRPr="000F5D8F" w:rsidRDefault="00B41018" w:rsidP="00B4101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читко попуњен образац пријаве, са обавезним</w:t>
      </w:r>
      <w:r w:rsidR="0073065E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печатом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одговорног лица;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AA0327" w:rsidRPr="000F5D8F" w:rsidRDefault="00AA0327" w:rsidP="00AA03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изјава 1.  подносиоца пријаве који својим 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обавеза;</w:t>
      </w:r>
    </w:p>
    <w:p w:rsidR="00F84A29" w:rsidRPr="000F5D8F" w:rsidRDefault="00B41018" w:rsidP="00F84A2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фотокопија личне карте или очитана чипована лична карта овлашћеног лица;</w:t>
      </w:r>
    </w:p>
    <w:p w:rsidR="00B41018" w:rsidRPr="000F5D8F" w:rsidRDefault="0073065E" w:rsidP="00F84A2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извод о подацима уписаним у Регистар код Агенције за привредне регистре</w:t>
      </w:r>
      <w:r w:rsidR="00B41018" w:rsidRPr="000F5D8F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:rsidR="00B41018" w:rsidRPr="000F5D8F" w:rsidRDefault="0073065E" w:rsidP="00B4101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Опис пројекта којим се образлаже потреба за наведеном инвестицијом (с</w:t>
      </w:r>
      <w:r w:rsidR="00B41018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пецификација опреме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и радова </w:t>
      </w:r>
      <w:r w:rsidR="00B41018" w:rsidRPr="000F5D8F">
        <w:rPr>
          <w:rFonts w:asciiTheme="minorHAnsi" w:hAnsiTheme="minorHAnsi" w:cstheme="minorHAnsi"/>
          <w:sz w:val="20"/>
          <w:szCs w:val="20"/>
          <w:lang w:val="ru-RU"/>
        </w:rPr>
        <w:t>која треба да</w:t>
      </w:r>
      <w:r w:rsidR="008F44A3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садржи основне карактеристике</w:t>
      </w:r>
      <w:r w:rsidR="00B41018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, врсту, количину и процењену вредност на основу информативних понуда прикупљених од потенцијалних понуђача </w:t>
      </w:r>
    </w:p>
    <w:p w:rsidR="003E114C" w:rsidRPr="000F5D8F" w:rsidRDefault="003E114C" w:rsidP="003E11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извод из катастра непокретности с подацима о власништву за све катастарске парцеле и објекте које су предмет пријаве (не старији од 30 дана); </w:t>
      </w:r>
    </w:p>
    <w:p w:rsidR="003E4744" w:rsidRPr="000F5D8F" w:rsidRDefault="003E4744" w:rsidP="003E11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решење директора школе о додели простора ученичкој задрузи</w:t>
      </w:r>
    </w:p>
    <w:p w:rsidR="00B41018" w:rsidRPr="000F5D8F" w:rsidRDefault="00B41018" w:rsidP="002F0F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потврда о упису у Виноградарски и Винарски регистар (само за инвестиције у набавку опреме за производњу вина) </w:t>
      </w:r>
    </w:p>
    <w:p w:rsidR="00B41018" w:rsidRPr="000F5D8F" w:rsidRDefault="00B41018" w:rsidP="002F0F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потврда о упису у Регистар произвођача јаких алкохолних пића у складу са законом који се уређују јака алкохолна пића (само за инвестиције у набавку опреме за производњу ракије).</w:t>
      </w:r>
    </w:p>
    <w:p w:rsidR="00B41018" w:rsidRPr="000F5D8F" w:rsidRDefault="00B41018" w:rsidP="00B410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B41018" w:rsidRPr="000F5D8F" w:rsidRDefault="00B41018" w:rsidP="00B410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предрачуна.</w:t>
      </w:r>
    </w:p>
    <w:p w:rsidR="00B41018" w:rsidRPr="000F5D8F" w:rsidRDefault="00B41018" w:rsidP="00B410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Комисија задржава право да поред наведених затражи и друга документа.</w:t>
      </w:r>
    </w:p>
    <w:p w:rsidR="00B41018" w:rsidRPr="000F5D8F" w:rsidRDefault="00B41018" w:rsidP="00B410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trike/>
          <w:sz w:val="20"/>
          <w:szCs w:val="20"/>
          <w:lang w:val="ru-RU"/>
        </w:rPr>
      </w:pP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Cyrl-RS" w:eastAsia="en-GB"/>
        </w:rPr>
      </w:pPr>
      <w:r w:rsidRPr="00954247">
        <w:rPr>
          <w:rFonts w:asciiTheme="minorHAnsi" w:eastAsia="Times New Roman" w:hAnsiTheme="minorHAnsi" w:cstheme="minorHAnsi"/>
          <w:b/>
          <w:sz w:val="20"/>
          <w:szCs w:val="20"/>
          <w:lang w:val="sr-Cyrl-RS" w:eastAsia="en-GB"/>
        </w:rPr>
        <w:t>Начин подношења пријаве</w:t>
      </w:r>
    </w:p>
    <w:p w:rsidR="00B41018" w:rsidRPr="000F5D8F" w:rsidRDefault="00B41018" w:rsidP="00B4101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B41018" w:rsidRPr="00954247" w:rsidRDefault="00B41018" w:rsidP="00B4101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9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ind w:right="-46" w:firstLine="851"/>
        <w:jc w:val="both"/>
        <w:rPr>
          <w:rFonts w:asciiTheme="minorHAnsi" w:eastAsia="Times New Roman" w:hAnsiTheme="minorHAnsi" w:cstheme="minorHAnsi"/>
          <w:b/>
          <w:sz w:val="20"/>
          <w:szCs w:val="20"/>
          <w:lang w:val="sr-Cyrl-RS" w:eastAsia="en-GB"/>
        </w:rPr>
      </w:pPr>
    </w:p>
    <w:p w:rsidR="00B41018" w:rsidRPr="00954247" w:rsidRDefault="00B41018" w:rsidP="00F623E0">
      <w:pPr>
        <w:widowControl w:val="0"/>
        <w:autoSpaceDE w:val="0"/>
        <w:autoSpaceDN w:val="0"/>
        <w:adjustRightInd w:val="0"/>
        <w:spacing w:after="0" w:line="240" w:lineRule="auto"/>
        <w:ind w:right="-46" w:firstLine="851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>Пријава са потребном д</w:t>
      </w:r>
      <w:r w:rsidR="00882951"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окументацијом </w:t>
      </w:r>
      <w:r w:rsidR="00BA2845"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врши се електронским путем преко дигиталне платформе АгроСенс АПВ. 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</w:p>
    <w:p w:rsidR="00B41018" w:rsidRPr="00954247" w:rsidRDefault="00B41018" w:rsidP="00882951">
      <w:pPr>
        <w:widowControl w:val="0"/>
        <w:autoSpaceDE w:val="0"/>
        <w:autoSpaceDN w:val="0"/>
        <w:adjustRightInd w:val="0"/>
        <w:spacing w:after="0" w:line="240" w:lineRule="auto"/>
        <w:ind w:right="-46" w:firstLine="851"/>
        <w:jc w:val="both"/>
        <w:rPr>
          <w:rFonts w:asciiTheme="minorHAnsi" w:eastAsia="Times New Roman" w:hAnsiTheme="minorHAnsi" w:cstheme="minorHAnsi"/>
          <w:sz w:val="20"/>
          <w:szCs w:val="20"/>
          <w:lang w:val="sr-Cyrl-RS" w:eastAsia="en-GB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>Упутство о начину подношења електронске пријаве и електронском општењу између органа и подносиоца пријаве саставни је део овог Правилника и објављен је на интернет страници органа.</w:t>
      </w:r>
    </w:p>
    <w:p w:rsidR="0079172B" w:rsidRPr="000F5D8F" w:rsidRDefault="0079172B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3753E4" w:rsidRPr="000F5D8F" w:rsidRDefault="003753E4" w:rsidP="003753E4">
      <w:pPr>
        <w:keepNext/>
        <w:keepLines/>
        <w:shd w:val="clear" w:color="auto" w:fill="FFFFFF"/>
        <w:jc w:val="center"/>
        <w:outlineLvl w:val="2"/>
        <w:rPr>
          <w:rFonts w:asciiTheme="minorHAnsi" w:eastAsiaTheme="majorEastAsia" w:hAnsiTheme="minorHAnsi" w:cstheme="minorHAnsi"/>
          <w:b/>
          <w:color w:val="333333"/>
          <w:sz w:val="20"/>
          <w:szCs w:val="20"/>
          <w:lang w:val="ru-RU"/>
        </w:rPr>
      </w:pPr>
      <w:r w:rsidRPr="000F5D8F">
        <w:rPr>
          <w:rFonts w:asciiTheme="minorHAnsi" w:eastAsiaTheme="majorEastAsia" w:hAnsiTheme="minorHAnsi" w:cstheme="minorHAnsi"/>
          <w:b/>
          <w:color w:val="333333"/>
          <w:sz w:val="20"/>
          <w:szCs w:val="20"/>
          <w:lang w:val="ru-RU"/>
        </w:rPr>
        <w:t>Шифра пријаве</w:t>
      </w:r>
      <w:bookmarkStart w:id="1" w:name="c0017"/>
      <w:bookmarkEnd w:id="1"/>
    </w:p>
    <w:p w:rsidR="003753E4" w:rsidRPr="004623CE" w:rsidRDefault="003753E4" w:rsidP="003753E4">
      <w:pPr>
        <w:keepNext/>
        <w:keepLines/>
        <w:shd w:val="clear" w:color="auto" w:fill="FFFFFF"/>
        <w:jc w:val="center"/>
        <w:outlineLvl w:val="3"/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sr-Latn-RS"/>
        </w:rPr>
      </w:pPr>
      <w:r w:rsidRPr="000F5D8F"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ru-RU"/>
        </w:rPr>
        <w:t>Члан 1</w:t>
      </w:r>
      <w:r w:rsidRPr="00954247"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sr-Cyrl-RS"/>
        </w:rPr>
        <w:t>0</w:t>
      </w:r>
      <w:r w:rsidR="004623CE"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sr-Latn-RS"/>
        </w:rPr>
        <w:t>.</w:t>
      </w:r>
    </w:p>
    <w:p w:rsidR="003753E4" w:rsidRPr="000F5D8F" w:rsidRDefault="003753E4" w:rsidP="003753E4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  <w:t xml:space="preserve">Приликом </w:t>
      </w:r>
      <w:r w:rsidRPr="00954247">
        <w:rPr>
          <w:rFonts w:asciiTheme="minorHAnsi" w:eastAsia="Times New Roman" w:hAnsiTheme="minorHAnsi" w:cstheme="minorHAnsi"/>
          <w:color w:val="000000"/>
          <w:sz w:val="20"/>
          <w:szCs w:val="20"/>
          <w:lang w:val="sr-Cyrl-RS"/>
        </w:rPr>
        <w:t>уноса пријаве у информациони систем за обраду пријава Покрајинског секретаријата - Агро Сенс</w:t>
      </w:r>
      <w:r w:rsidRPr="000F5D8F"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  <w:t xml:space="preserve">, пријава добија шифру под којом подносилац пријаве учествује у даљем поступку. </w:t>
      </w:r>
    </w:p>
    <w:p w:rsidR="003753E4" w:rsidRPr="000F5D8F" w:rsidRDefault="003753E4" w:rsidP="003753E4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  <w:t xml:space="preserve">Подносилац пријаве се обавештава о додељеној шифри </w:t>
      </w:r>
      <w:r w:rsidRPr="00954247">
        <w:rPr>
          <w:rFonts w:asciiTheme="minorHAnsi" w:eastAsia="Times New Roman" w:hAnsiTheme="minorHAnsi" w:cstheme="minorHAnsi"/>
          <w:color w:val="000000"/>
          <w:sz w:val="20"/>
          <w:szCs w:val="20"/>
          <w:lang w:val="sr-Cyrl-RS"/>
        </w:rPr>
        <w:t xml:space="preserve">путем електронског сандучета. </w:t>
      </w:r>
      <w:bookmarkStart w:id="2" w:name="toc23"/>
      <w:bookmarkEnd w:id="2"/>
    </w:p>
    <w:p w:rsidR="003753E4" w:rsidRPr="000F5D8F" w:rsidRDefault="003753E4" w:rsidP="003753E4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Поступање с непотпуним пријавама</w:t>
      </w:r>
    </w:p>
    <w:p w:rsidR="0079172B" w:rsidRPr="000F5D8F" w:rsidRDefault="0048660A">
      <w:pPr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lastRenderedPageBreak/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11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9F11A0" w:rsidRDefault="009F11A0" w:rsidP="00B410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>Образац пријаве се у целости попуњава искључиво на рачунару.</w:t>
      </w:r>
    </w:p>
    <w:p w:rsidR="009F11A0" w:rsidRDefault="009F11A0" w:rsidP="00B410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>Образац пријаве може да се попуњава и на ћириличном и на латиничном писму.</w:t>
      </w:r>
    </w:p>
    <w:p w:rsidR="00B41018" w:rsidRDefault="009F11A0" w:rsidP="00B410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>У пријавни образац морају бити унети сви тражени подаци, а уколико пријавни образац не садржи обавезне податке у делу Општи подаци о подносиоцима пријаве и Подаци о локацији улагања – пријава ће бити одбачена.</w:t>
      </w:r>
    </w:p>
    <w:p w:rsidR="003753E4" w:rsidRDefault="009F11A0" w:rsidP="003753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Уколико уз пријаву није приложена сва тражена документација, 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поступак, а за осталу документацију </w:t>
      </w: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подносилац пријаве </w:t>
      </w:r>
      <w:r w:rsidR="00C004B8">
        <w:rPr>
          <w:rFonts w:asciiTheme="minorHAnsi" w:eastAsia="Times New Roman" w:hAnsiTheme="minorHAnsi" w:cstheme="minorHAnsi"/>
          <w:sz w:val="20"/>
          <w:szCs w:val="20"/>
          <w:lang w:val="sr-Cyrl-RS"/>
        </w:rPr>
        <w:t>ће бити позван,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3753E4" w:rsidRPr="00954247">
        <w:rPr>
          <w:rFonts w:asciiTheme="minorHAnsi" w:hAnsiTheme="minorHAnsi" w:cstheme="minorHAnsi"/>
          <w:color w:val="000000"/>
          <w:sz w:val="20"/>
          <w:szCs w:val="20"/>
          <w:lang w:val="sr-Cyrl-CS"/>
        </w:rPr>
        <w:t>путем е-сандучета</w:t>
      </w:r>
      <w:r w:rsidR="00C004B8">
        <w:rPr>
          <w:rFonts w:asciiTheme="minorHAnsi" w:hAnsiTheme="minorHAnsi" w:cstheme="minorHAnsi"/>
          <w:color w:val="000000"/>
          <w:sz w:val="20"/>
          <w:szCs w:val="20"/>
          <w:lang w:val="sr-Cyrl-CS"/>
        </w:rPr>
        <w:t>,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да </w:t>
      </w:r>
      <w:r w:rsidR="00C004B8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је 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допун</w:t>
      </w:r>
      <w:r w:rsidR="00C004B8">
        <w:rPr>
          <w:rFonts w:asciiTheme="minorHAnsi" w:eastAsia="Times New Roman" w:hAnsiTheme="minorHAnsi" w:cstheme="minorHAnsi"/>
          <w:sz w:val="20"/>
          <w:szCs w:val="20"/>
          <w:lang w:val="sr-Cyrl-RS"/>
        </w:rPr>
        <w:t>и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у року од осам (8) дана од дана пријема позива.</w:t>
      </w:r>
    </w:p>
    <w:p w:rsidR="00C004B8" w:rsidRPr="00954247" w:rsidRDefault="00C004B8" w:rsidP="003753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>Уколико подносиоци непотпуних пријава у року из претходног става не допуне документацију, пријава ће бити одбачена.</w:t>
      </w:r>
    </w:p>
    <w:p w:rsidR="00C004B8" w:rsidRDefault="00C004B8" w:rsidP="003753E4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sr-Cyrl-CS"/>
        </w:rPr>
      </w:pPr>
      <w:r>
        <w:rPr>
          <w:rFonts w:asciiTheme="minorHAnsi" w:eastAsia="MS Gothic" w:hAnsiTheme="minorHAnsi" w:cstheme="minorHAnsi"/>
          <w:color w:val="000000"/>
          <w:sz w:val="20"/>
          <w:szCs w:val="20"/>
          <w:lang w:val="sr-Cyrl-CS"/>
        </w:rPr>
        <w:t xml:space="preserve">　　　</w:t>
      </w:r>
      <w:r w:rsidR="003753E4" w:rsidRPr="00954247">
        <w:rPr>
          <w:rFonts w:asciiTheme="minorHAnsi" w:hAnsiTheme="minorHAnsi" w:cstheme="minorHAnsi"/>
          <w:color w:val="000000"/>
          <w:sz w:val="20"/>
          <w:szCs w:val="20"/>
          <w:lang w:val="sr-Cyrl-CS"/>
        </w:rPr>
        <w:t>Пријаве које су допуњене биће разматране тек након достављања документације која је тражена</w:t>
      </w:r>
      <w:r>
        <w:rPr>
          <w:rFonts w:asciiTheme="minorHAnsi" w:hAnsiTheme="minorHAnsi" w:cstheme="minorHAnsi"/>
          <w:color w:val="000000"/>
          <w:sz w:val="20"/>
          <w:szCs w:val="20"/>
          <w:lang w:val="sr-Cyrl-CS"/>
        </w:rPr>
        <w:t xml:space="preserve"> позивом из става 4. овог члана.</w:t>
      </w:r>
    </w:p>
    <w:p w:rsidR="00C004B8" w:rsidRPr="00C004B8" w:rsidRDefault="00C004B8" w:rsidP="00C004B8">
      <w:pPr>
        <w:ind w:firstLine="709"/>
        <w:jc w:val="both"/>
        <w:rPr>
          <w:rFonts w:asciiTheme="minorHAnsi" w:hAnsiTheme="minorHAnsi" w:cstheme="minorHAnsi"/>
          <w:color w:val="000000"/>
          <w:sz w:val="20"/>
          <w:szCs w:val="20"/>
          <w:lang w:val="sr-Cyrl-C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sr-Cyrl-CS"/>
        </w:rPr>
        <w:t>Сва обавештења, решења и друга акта, секретаријат доставља у електронско сандуче подносиоца пријаве.</w:t>
      </w:r>
    </w:p>
    <w:p w:rsidR="0079172B" w:rsidRPr="000F5D8F" w:rsidRDefault="0079172B">
      <w:pPr>
        <w:pStyle w:val="NoSpacing1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pStyle w:val="NoSpacing1"/>
        <w:tabs>
          <w:tab w:val="left" w:pos="2213"/>
        </w:tabs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Критеријуми за доделу бесповратних средстава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12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pStyle w:val="ListParagraph1"/>
        <w:ind w:left="0"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Комисија даје предлог за доделу бесповратних средстава на основу поднете документације, критеријума и бодова прописаних овим чланом и то према табели: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3467"/>
        <w:gridCol w:w="1084"/>
      </w:tblGrid>
      <w:tr w:rsidR="0079172B" w:rsidRPr="00954247">
        <w:trPr>
          <w:trHeight w:val="391"/>
          <w:jc w:val="center"/>
        </w:trPr>
        <w:tc>
          <w:tcPr>
            <w:tcW w:w="4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Критеријум</w:t>
            </w:r>
            <w:proofErr w:type="spellEnd"/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Начин</w:t>
            </w:r>
            <w:proofErr w:type="spellEnd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бодовања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Бодови</w:t>
            </w:r>
            <w:proofErr w:type="spellEnd"/>
          </w:p>
        </w:tc>
      </w:tr>
      <w:tr w:rsidR="0079172B" w:rsidRPr="00954247">
        <w:trPr>
          <w:trHeight w:val="436"/>
          <w:jc w:val="center"/>
        </w:trPr>
        <w:tc>
          <w:tcPr>
            <w:tcW w:w="8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Укупан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број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бодова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140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Квалитет пројекта: циљ, компетенције ученика које пројекат развија</w:t>
            </w: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средње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/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високо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 w:val="restart"/>
            <w:vAlign w:val="center"/>
          </w:tcPr>
          <w:p w:rsidR="0079172B" w:rsidRPr="00954247" w:rsidRDefault="008F44A3">
            <w:pPr>
              <w:spacing w:after="0" w:line="240" w:lineRule="auto"/>
              <w:ind w:left="37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Број чланова задруге</w:t>
            </w: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 w:rsidP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до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5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/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 w:rsidP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Од 6 до10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/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Од 11</w:t>
            </w:r>
            <w:r w:rsidR="0048660A"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и </w:t>
            </w:r>
            <w:proofErr w:type="spellStart"/>
            <w:r w:rsidR="0048660A"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више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 w:val="restart"/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Улагање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у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производњу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прерада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Воћарство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повртарство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и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сточарство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остало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>Проценат</w:t>
            </w:r>
            <w:proofErr w:type="spellEnd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>сопственог</w:t>
            </w:r>
            <w:proofErr w:type="spellEnd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>учешћа</w:t>
            </w:r>
            <w:proofErr w:type="spellEnd"/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&lt;1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1,1-10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10,1-20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20,1-30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30,1-40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40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40,1-50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50</w:t>
            </w:r>
          </w:p>
        </w:tc>
      </w:tr>
      <w:tr w:rsidR="0079172B" w:rsidRPr="00954247">
        <w:trPr>
          <w:trHeight w:val="498"/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&gt;50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60</w:t>
            </w:r>
          </w:p>
        </w:tc>
      </w:tr>
    </w:tbl>
    <w:p w:rsidR="0079172B" w:rsidRPr="00954247" w:rsidRDefault="0079172B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</w:rPr>
      </w:pPr>
    </w:p>
    <w:p w:rsidR="0079172B" w:rsidRPr="000F5D8F" w:rsidRDefault="0048660A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У складу с критеријумима, који су дефинисани Правилником, формира се бодовна листа на основу које се додељују бесповратна средства до утрошка средстава опредељених Конкурсом. </w:t>
      </w:r>
    </w:p>
    <w:p w:rsidR="00597E6A" w:rsidRPr="000F5D8F" w:rsidRDefault="00597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79172B" w:rsidRPr="000F5D8F" w:rsidRDefault="00486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Одлучивање о додели средстава</w:t>
      </w:r>
    </w:p>
    <w:p w:rsidR="0079172B" w:rsidRPr="000F5D8F" w:rsidRDefault="0079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13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Комисија за разматрање пријава (у даљем тексту: Комисија), коју је именовао покрајински секретар, разматра поднете пријаве и доноси записник с предлогом одлуке о додели средстава.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lastRenderedPageBreak/>
        <w:t xml:space="preserve">Комисија утврђује листу подносилаца пријава који испуњавају услове на основу достављене документације, 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у складу с критеријумима дефинисаним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 у Конкурсу и Правилнику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 и формира бодовну листу на основу које се додељују бесповратна средства, а све до утрошка средстава опредељених Конкурсом.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Истовремено са записником Комисија доноси и предлог одлуке о додели средстава.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Предлогом одлуке о додели средстава утврђују се појединачни износи средстава по подносиоцу пријаве ком су одобрена средства и начин бодовања, а подносиоцима пријава којима средства нису одобрена наводе се разлози одбијања или одбацивања.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Одлуку о додели средстава доноси покрајински секретар на основу предлога Комисије за спровођење Конкурса.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Latn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Одлука се објављује на званичној интернет страници Покрајинског секретаријата: </w:t>
      </w:r>
      <w:hyperlink r:id="rId7" w:history="1">
        <w:r w:rsidRPr="00954247">
          <w:rPr>
            <w:rFonts w:asciiTheme="minorHAnsi" w:eastAsia="Times New Roman" w:hAnsiTheme="minorHAnsi" w:cstheme="minorHAnsi"/>
            <w:noProof/>
            <w:color w:val="0563C1"/>
            <w:sz w:val="20"/>
            <w:szCs w:val="20"/>
            <w:u w:val="single"/>
            <w:lang w:val="sr-Latn-RS"/>
          </w:rPr>
          <w:t>www.psp.vojvodina.gov.rs</w:t>
        </w:r>
      </w:hyperlink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Latn-RS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</w:p>
    <w:p w:rsidR="00B41018" w:rsidRPr="000F5D8F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Појединачна решења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Члан 14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На основу одлуке о додели средстава, коју је донео покрајински секретар, комисија за спровођење конкурса сачињава, а покрајински секретар доноси решење са образложењем и поуком о правном средству за подносиоце пријава којима су пријаве одбијене или одбачене. </w:t>
      </w:r>
    </w:p>
    <w:p w:rsidR="003753E4" w:rsidRPr="00954247" w:rsidRDefault="003753E4" w:rsidP="003753E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Решење се уручује путем е-сандучета. </w:t>
      </w:r>
    </w:p>
    <w:p w:rsidR="003753E4" w:rsidRPr="000F5D8F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3753E4" w:rsidRPr="000F5D8F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B41018" w:rsidRPr="000F5D8F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Право жалбе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15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F623E0" w:rsidRPr="00954247" w:rsidRDefault="00F623E0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Незадовољни подносилац пријаве има право жалбе на појединачно решење, у складу са законом.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Жалба се улаже Покрајинској влади, путем Покрајинског секретаријата, у року од 15 дана од дана достављања појединачног решења.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О жалби се одлучује у поступку прописаном Законом о општем управном поступку.</w:t>
      </w:r>
    </w:p>
    <w:p w:rsidR="003753E4" w:rsidRPr="00954247" w:rsidRDefault="003753E4" w:rsidP="003753E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Решење којим је одлучено и жалби жалиоцу  се уручује путем е-сандучета. </w:t>
      </w:r>
    </w:p>
    <w:p w:rsidR="003753E4" w:rsidRPr="00954247" w:rsidRDefault="003753E4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noProof/>
          <w:color w:val="538135"/>
          <w:sz w:val="20"/>
          <w:szCs w:val="20"/>
          <w:lang w:val="sr-Latn-BA"/>
        </w:rPr>
      </w:pPr>
    </w:p>
    <w:p w:rsidR="00B41018" w:rsidRPr="000F5D8F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sz w:val="20"/>
          <w:szCs w:val="20"/>
          <w:lang w:val="ru-RU"/>
        </w:rPr>
        <w:t>Измена  одлуке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</w:p>
    <w:p w:rsidR="00B41018" w:rsidRPr="00954247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Члан 16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Комисија ће предложити измену и допуну Одлуке о расподели средстава  на основу усвојених жалби или  уколико подносици пријава одустану од релизације инвестиције, раскида или анексирања закључених уговора, а уколико процени да постоји могућност реализације уговора током буџетске године и утврдиће подносиоце пријаве  којима се одобравају нераспоређена средства према редоследу бодовне листе. </w:t>
      </w:r>
    </w:p>
    <w:p w:rsidR="00F84A29" w:rsidRPr="000F5D8F" w:rsidRDefault="00F84A2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bCs/>
          <w:sz w:val="20"/>
          <w:szCs w:val="20"/>
          <w:lang w:val="ru-RU"/>
        </w:rPr>
        <w:t>Уговор о додели средстава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Члан 1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7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Након доношења одлуке о додели бесповратних средстава, покрајински секретар у име Покрајинског секретаријата закључује уговор о додели средстава с корисником, којим се регулишу права и обавезе уговорних страна.</w:t>
      </w:r>
    </w:p>
    <w:p w:rsidR="0079172B" w:rsidRPr="000F5D8F" w:rsidRDefault="0048660A" w:rsidP="003753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Корисници средстава су дужни да примењују одредбе Закона о јавним набавкама</w:t>
      </w:r>
      <w:r w:rsidR="003753E4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(„Службени гласник РС”, бр. 191/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20</w:t>
      </w:r>
      <w:r w:rsidR="003753E4" w:rsidRPr="000F5D8F">
        <w:rPr>
          <w:rFonts w:asciiTheme="minorHAnsi" w:hAnsiTheme="minorHAnsi" w:cstheme="minorHAnsi"/>
          <w:sz w:val="20"/>
          <w:szCs w:val="20"/>
          <w:lang w:val="ru-RU"/>
        </w:rPr>
        <w:t>19 и 92/2023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).</w:t>
      </w:r>
    </w:p>
    <w:p w:rsidR="0079172B" w:rsidRPr="00954247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Рок за реализацију инвестиције је </w:t>
      </w:r>
      <w:r w:rsidR="003B2070" w:rsidRPr="00954247">
        <w:rPr>
          <w:rFonts w:asciiTheme="minorHAnsi" w:hAnsiTheme="minorHAnsi" w:cstheme="minorHAnsi"/>
          <w:b/>
          <w:sz w:val="20"/>
          <w:szCs w:val="20"/>
          <w:lang w:val="sr-Cyrl-CS"/>
        </w:rPr>
        <w:t>01</w:t>
      </w:r>
      <w:r w:rsidRPr="00954247">
        <w:rPr>
          <w:rFonts w:asciiTheme="minorHAnsi" w:hAnsiTheme="minorHAnsi" w:cstheme="minorHAnsi"/>
          <w:b/>
          <w:sz w:val="20"/>
          <w:szCs w:val="20"/>
          <w:lang w:val="sr-Cyrl-CS"/>
        </w:rPr>
        <w:t>. септембар 202</w:t>
      </w:r>
      <w:r w:rsidR="00C77FB8">
        <w:rPr>
          <w:rFonts w:asciiTheme="minorHAnsi" w:hAnsiTheme="minorHAnsi" w:cstheme="minorHAnsi"/>
          <w:b/>
          <w:sz w:val="20"/>
          <w:szCs w:val="20"/>
          <w:lang w:val="sr-Latn-RS"/>
        </w:rPr>
        <w:t>6</w:t>
      </w:r>
      <w:r w:rsidRPr="00954247">
        <w:rPr>
          <w:rFonts w:asciiTheme="minorHAnsi" w:hAnsiTheme="minorHAnsi" w:cstheme="minorHAnsi"/>
          <w:b/>
          <w:sz w:val="20"/>
          <w:szCs w:val="20"/>
          <w:lang w:val="sr-Cyrl-CS"/>
        </w:rPr>
        <w:t>. године</w:t>
      </w:r>
    </w:p>
    <w:p w:rsidR="00F772EC" w:rsidRPr="00954247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4623CE" w:rsidRPr="000F5D8F" w:rsidRDefault="004623C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b/>
          <w:bCs/>
          <w:sz w:val="20"/>
          <w:szCs w:val="20"/>
          <w:lang w:val="ru-RU"/>
        </w:rPr>
        <w:t>Исплата бесповратних средстава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Члан 1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8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597E6A" w:rsidRPr="000F5D8F" w:rsidRDefault="0048660A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Бесповратна средства исплаћују се након што корисник средстава</w:t>
      </w:r>
      <w:r w:rsidR="002C71BB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достави</w:t>
      </w:r>
      <w:r w:rsidR="00597E6A" w:rsidRPr="00954247">
        <w:rPr>
          <w:rFonts w:asciiTheme="minorHAnsi" w:hAnsiTheme="minorHAnsi" w:cstheme="minorHAnsi"/>
          <w:sz w:val="20"/>
          <w:szCs w:val="20"/>
          <w:lang w:val="sr-Cyrl-RS"/>
        </w:rPr>
        <w:t>: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597E6A" w:rsidRPr="00954247" w:rsidRDefault="00597E6A" w:rsidP="00597E6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lastRenderedPageBreak/>
        <w:t>захтев за исплату;</w:t>
      </w:r>
    </w:p>
    <w:p w:rsidR="00597E6A" w:rsidRPr="00954247" w:rsidRDefault="00597E6A" w:rsidP="00597E6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фотокопију </w:t>
      </w:r>
      <w:r w:rsidR="00A20F77" w:rsidRPr="00954247">
        <w:rPr>
          <w:rFonts w:asciiTheme="minorHAnsi" w:hAnsiTheme="minorHAnsi" w:cstheme="minorHAnsi"/>
          <w:sz w:val="20"/>
          <w:szCs w:val="20"/>
          <w:lang w:val="sr-Cyrl-RS"/>
        </w:rPr>
        <w:t>извештаја</w:t>
      </w:r>
      <w:r w:rsidR="0048660A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о избору најповољније понуде након спр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оведеног поступка јавне набавке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;</w:t>
      </w:r>
      <w:r w:rsidR="0048660A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597E6A" w:rsidRPr="000F5D8F" w:rsidRDefault="00A20F77" w:rsidP="005150AF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фотокопију обавештења о додели уговора са фотокопијом уговора</w:t>
      </w:r>
      <w:r w:rsidR="0048660A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8F44A3" w:rsidRPr="00954247" w:rsidRDefault="008F44A3" w:rsidP="008F44A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Пренос одобрених средстава врши се у складу са прописима којима се уређује пренос средстава и отварање рачуна корисника јавних средстава.</w:t>
      </w:r>
    </w:p>
    <w:p w:rsidR="00A20F77" w:rsidRPr="000F5D8F" w:rsidRDefault="00A20F77" w:rsidP="00A20F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597E6A" w:rsidRPr="000F5D8F" w:rsidRDefault="00597E6A" w:rsidP="00597E6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Члан 1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9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597E6A" w:rsidRPr="000F5D8F" w:rsidRDefault="00597E6A" w:rsidP="00597E6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772EC" w:rsidRPr="00954247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Корисник средстава обавезује се да на крају инвестиције достави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:</w:t>
      </w:r>
    </w:p>
    <w:p w:rsidR="00F772EC" w:rsidRPr="00954247" w:rsidRDefault="00B021F1" w:rsidP="00F772EC">
      <w:pPr>
        <w:widowControl w:val="0"/>
        <w:numPr>
          <w:ilvl w:val="0"/>
          <w:numId w:val="7"/>
        </w:numPr>
        <w:tabs>
          <w:tab w:val="left" w:pos="1208"/>
          <w:tab w:val="left" w:pos="1209"/>
        </w:tabs>
        <w:autoSpaceDE w:val="0"/>
        <w:autoSpaceDN w:val="0"/>
        <w:spacing w:before="45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извештај о наменском утрошку средстава;</w:t>
      </w:r>
    </w:p>
    <w:p w:rsidR="00F772EC" w:rsidRPr="00954247" w:rsidRDefault="00FA06E2" w:rsidP="00F772EC">
      <w:pPr>
        <w:numPr>
          <w:ilvl w:val="0"/>
          <w:numId w:val="7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оригинал фактуру</w:t>
      </w:r>
      <w:r w:rsidR="00F772EC" w:rsidRPr="000F5D8F">
        <w:rPr>
          <w:rFonts w:asciiTheme="minorHAnsi" w:hAnsiTheme="minorHAnsi" w:cstheme="minorHAnsi"/>
          <w:sz w:val="20"/>
          <w:szCs w:val="20"/>
          <w:lang w:val="ru-RU"/>
        </w:rPr>
        <w:t>, односно копиј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F772EC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електронске фактуре, у складу са законом којим се уређује електронско фактурисање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;</w:t>
      </w:r>
    </w:p>
    <w:p w:rsidR="00F772EC" w:rsidRPr="000F5D8F" w:rsidRDefault="00F772EC" w:rsidP="00F772EC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adjustRightInd w:val="0"/>
        <w:spacing w:before="29" w:after="0" w:line="244" w:lineRule="auto"/>
        <w:ind w:left="1276"/>
        <w:jc w:val="both"/>
        <w:rPr>
          <w:rFonts w:asciiTheme="minorHAnsi" w:hAnsiTheme="minorHAnsi" w:cstheme="minorHAnsi"/>
          <w:i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доказ о извршеном плаћању предметне инвестиције и то извод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Трезора;</w:t>
      </w:r>
    </w:p>
    <w:p w:rsidR="00F772EC" w:rsidRPr="000F5D8F" w:rsidRDefault="00F772EC" w:rsidP="00F772EC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before="37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потписан</w:t>
      </w:r>
      <w:r w:rsidR="00FA06E2"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отпремниц</w:t>
      </w:r>
      <w:r w:rsidR="00FA06E2"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за набавку предметне</w:t>
      </w:r>
      <w:r w:rsidRPr="000F5D8F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инвестиције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или фотокопиј</w:t>
      </w:r>
      <w:r w:rsidR="00FA06E2"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потписане отпремнице која је учитана у систем електронских фактура као прилог електронске фактуре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:rsidR="00BA4596" w:rsidRPr="000F5D8F" w:rsidRDefault="00FA06E2" w:rsidP="00BA45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фотокопију</w:t>
      </w:r>
      <w:r w:rsidR="00F772EC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гарантног листа за опрему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, машину или механизацију</w:t>
      </w:r>
      <w:r w:rsidR="00F772EC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за коју 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је у складу са посебним прописима утврђена обавеза издавања гарантног листа, односно фотокопиј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изјаве добављача да предметна</w:t>
      </w:r>
      <w:r w:rsidR="00F772EC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опрем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а, машина или механизација не подлеже обавези издавања гарантног листа.</w:t>
      </w:r>
    </w:p>
    <w:p w:rsidR="00BA4596" w:rsidRPr="000F5D8F" w:rsidRDefault="00C77FB8" w:rsidP="00BA45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окончан</w:t>
      </w:r>
      <w:r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ситуациј</w:t>
      </w:r>
      <w:r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BA4596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(уколико је предмет инвестиције било извођење радова);</w:t>
      </w:r>
    </w:p>
    <w:p w:rsidR="00BA4596" w:rsidRPr="000F5D8F" w:rsidRDefault="00BA4596" w:rsidP="00BA4596">
      <w:pPr>
        <w:widowControl w:val="0"/>
        <w:autoSpaceDE w:val="0"/>
        <w:autoSpaceDN w:val="0"/>
        <w:adjustRightInd w:val="0"/>
        <w:spacing w:before="29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772EC" w:rsidRPr="000F5D8F" w:rsidRDefault="00F772EC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3753E4" w:rsidRPr="000F5D8F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Покрајински секретаријат задржава право да од подносиоца захтева затражи додатну документацију.</w:t>
      </w:r>
    </w:p>
    <w:p w:rsidR="007035C5" w:rsidRPr="000F5D8F" w:rsidRDefault="007035C5" w:rsidP="007035C5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Покрајински секретаријат може да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затражи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од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надлежне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инспекције да се изврши контрола реализације предмета уговора, а посебно у случају рачуна и предрачуна који су издати од добављача опреме који нису у систему ПДВ-а и рачуна који су значајно изнад тржишне вредности.</w:t>
      </w:r>
    </w:p>
    <w:p w:rsidR="0079172B" w:rsidRPr="000F5D8F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У моменту исплате средстава рачун корисника средстава не сме бити у блокади.</w:t>
      </w:r>
    </w:p>
    <w:p w:rsidR="0079172B" w:rsidRPr="000F5D8F" w:rsidRDefault="0048660A">
      <w:pPr>
        <w:widowControl w:val="0"/>
        <w:ind w:firstLine="851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Покрајински Секретаријат путем </w:t>
      </w:r>
      <w:r w:rsidR="003753E4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Пољопривредне стручне и саветодавне службе </w:t>
      </w:r>
      <w:r w:rsidR="00F623E0" w:rsidRPr="000F5D8F">
        <w:rPr>
          <w:rFonts w:asciiTheme="minorHAnsi" w:hAnsiTheme="minorHAnsi" w:cstheme="minorHAnsi"/>
          <w:sz w:val="20"/>
          <w:szCs w:val="20"/>
          <w:lang w:val="ru-RU"/>
        </w:rPr>
        <w:t>изврши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 увид у чињенично стање на терену.</w:t>
      </w:r>
    </w:p>
    <w:p w:rsidR="0079172B" w:rsidRPr="000F5D8F" w:rsidRDefault="0048660A">
      <w:pPr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Бесповратна средства ће се исплаћивати у складу с приливом средстава у буџет АП Војводине.</w:t>
      </w:r>
    </w:p>
    <w:p w:rsidR="0079172B" w:rsidRPr="000F5D8F" w:rsidRDefault="0048660A">
      <w:pPr>
        <w:spacing w:after="0" w:line="240" w:lineRule="auto"/>
        <w:ind w:right="-46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Обавезе корисника средстава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0F5D8F" w:rsidRDefault="003753E4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Члан 20</w:t>
      </w:r>
      <w:r w:rsidR="0048660A"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autoSpaceDE w:val="0"/>
        <w:autoSpaceDN w:val="0"/>
        <w:adjustRightInd w:val="0"/>
        <w:spacing w:after="0" w:line="240" w:lineRule="auto"/>
        <w:ind w:firstLine="567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</w:p>
    <w:p w:rsidR="0079172B" w:rsidRPr="000F5D8F" w:rsidRDefault="0048660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Корисник бесповратних средстава по Конкурсу дужан је да: </w:t>
      </w:r>
    </w:p>
    <w:p w:rsidR="0079172B" w:rsidRPr="000F5D8F" w:rsidRDefault="0048660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покретну ствар, односно непокретност која је предмет инвестиције за коју је остварио подстицаје, користи у складу с предвиђеном наменом; </w:t>
      </w:r>
    </w:p>
    <w:p w:rsidR="0079172B" w:rsidRPr="000F5D8F" w:rsidRDefault="0048660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покретну ствар, односно непокретност која је предмет инвестиције за коју је остварио подстицаје, не отуђи и/или даје другом лицу на употребу најмање пет година од дана исплате подстицаја; </w:t>
      </w:r>
    </w:p>
    <w:p w:rsidR="0079172B" w:rsidRPr="000F5D8F" w:rsidRDefault="0048660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сву документацију која је у вези са инвестицијом чува најмање пет година од дана исплате подстицаја.</w:t>
      </w:r>
    </w:p>
    <w:p w:rsidR="00F772EC" w:rsidRPr="00954247" w:rsidRDefault="00F772EC" w:rsidP="00F772EC">
      <w:pPr>
        <w:widowControl w:val="0"/>
        <w:autoSpaceDE w:val="0"/>
        <w:autoSpaceDN w:val="0"/>
        <w:spacing w:before="1" w:after="0" w:line="247" w:lineRule="auto"/>
        <w:ind w:right="110"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Корисник средстава по Конкурсу за ког се утврди да није поступао у складу са одредбама Конкурса и уговора, корисник који је Покрајинском секретаријату онемогућио да обави контролу односно корисник који је достављао нетачне податке, дужан је да врати примљени износ бесповратних средстава с припадајућом законском затезном каматом која се обрачунава од дана исплате бесповратних средстава до дана враћања средстава.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4623CE" w:rsidRPr="000F5D8F" w:rsidRDefault="004623C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4623CE" w:rsidRDefault="004623C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F44464" w:rsidRDefault="00F4446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F44464" w:rsidRDefault="00F4446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F44464" w:rsidRDefault="00F4446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F44464" w:rsidRPr="000F5D8F" w:rsidRDefault="00F4446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4623CE" w:rsidRPr="000F5D8F" w:rsidRDefault="004623C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lastRenderedPageBreak/>
        <w:t>Праћење извршавања уговора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21</w:t>
      </w: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F772EC" w:rsidRPr="000F5D8F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Административну контролу, односно испуњеност обавеза из уговора прати и контролише ресорни сектор Покрајинског секретаријата.</w:t>
      </w:r>
    </w:p>
    <w:p w:rsidR="00F772EC" w:rsidRPr="000F5D8F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0F5D8F">
        <w:rPr>
          <w:rFonts w:asciiTheme="minorHAnsi" w:hAnsiTheme="minorHAnsi" w:cstheme="minorHAnsi"/>
          <w:sz w:val="20"/>
          <w:szCs w:val="20"/>
          <w:lang w:val="ru-RU"/>
        </w:rPr>
        <w:t>Пров</w:t>
      </w:r>
      <w:r w:rsidR="003753E4" w:rsidRPr="000F5D8F">
        <w:rPr>
          <w:rFonts w:asciiTheme="minorHAnsi" w:hAnsiTheme="minorHAnsi" w:cstheme="minorHAnsi"/>
          <w:sz w:val="20"/>
          <w:szCs w:val="20"/>
          <w:lang w:val="ru-RU"/>
        </w:rPr>
        <w:t xml:space="preserve">ера стања на терену обавља се </w:t>
      </w:r>
      <w:r w:rsidRPr="000F5D8F">
        <w:rPr>
          <w:rFonts w:asciiTheme="minorHAnsi" w:hAnsiTheme="minorHAnsi" w:cstheme="minorHAnsi"/>
          <w:sz w:val="20"/>
          <w:szCs w:val="20"/>
          <w:lang w:val="ru-RU"/>
        </w:rPr>
        <w:t>у току пет (5) година након преноса средстава, путем извештаја Пољопривредне стручне и саветодавне служби АП Војводине са терена или теренском контролом (ванредни мониторинг).</w:t>
      </w:r>
    </w:p>
    <w:p w:rsidR="00C04930" w:rsidRPr="000F5D8F" w:rsidRDefault="00C04930" w:rsidP="004623C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3753E4" w:rsidRPr="000F5D8F" w:rsidRDefault="003753E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Завршне одредбе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Члан </w:t>
      </w:r>
      <w:r w:rsidR="00F772EC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2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2</w:t>
      </w: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.</w:t>
      </w:r>
    </w:p>
    <w:p w:rsidR="0079172B" w:rsidRPr="000F5D8F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0F5D8F" w:rsidRDefault="0048660A">
      <w:pPr>
        <w:spacing w:after="0" w:line="240" w:lineRule="auto"/>
        <w:ind w:firstLine="993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t>Правилник ступа на снагу даном објављивања у „Службеном листу Аутономне покрајине Војводине“.</w:t>
      </w:r>
      <w:r w:rsidRPr="000F5D8F">
        <w:rPr>
          <w:rFonts w:asciiTheme="minorHAnsi" w:eastAsia="Times New Roman" w:hAnsiTheme="minorHAnsi" w:cstheme="minorHAnsi"/>
          <w:sz w:val="20"/>
          <w:szCs w:val="20"/>
          <w:lang w:val="ru-RU"/>
        </w:rPr>
        <w:cr/>
      </w:r>
    </w:p>
    <w:p w:rsidR="0079172B" w:rsidRPr="000F5D8F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79172B" w:rsidRPr="00954247" w:rsidRDefault="0048660A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Покрајински</w:t>
      </w:r>
      <w:proofErr w:type="spellEnd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секретар</w:t>
      </w:r>
      <w:proofErr w:type="spellEnd"/>
    </w:p>
    <w:p w:rsidR="0079172B" w:rsidRPr="00954247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79172B" w:rsidRPr="00954247" w:rsidRDefault="0048660A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Владимир</w:t>
      </w:r>
      <w:proofErr w:type="spellEnd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Галић</w:t>
      </w:r>
      <w:proofErr w:type="spellEnd"/>
    </w:p>
    <w:p w:rsidR="0060544D" w:rsidRDefault="0060544D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584DFB" w:rsidRPr="00954247" w:rsidRDefault="00584DF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60544D" w:rsidRPr="00954247" w:rsidRDefault="0060544D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60544D" w:rsidRPr="00954247" w:rsidRDefault="0060544D" w:rsidP="00584DFB">
      <w:pPr>
        <w:spacing w:after="0" w:line="240" w:lineRule="auto"/>
        <w:ind w:left="720"/>
        <w:contextualSpacing/>
        <w:jc w:val="right"/>
        <w:rPr>
          <w:rFonts w:asciiTheme="minorHAnsi" w:eastAsia="Times New Roman" w:hAnsiTheme="minorHAnsi" w:cstheme="minorHAnsi"/>
          <w:bCs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bCs/>
          <w:sz w:val="20"/>
          <w:szCs w:val="20"/>
          <w:lang w:val="sr-Cyrl-RS"/>
        </w:rPr>
        <w:t xml:space="preserve">   </w:t>
      </w:r>
      <w:r w:rsidR="00913313" w:rsidRPr="00954247">
        <w:rPr>
          <w:rFonts w:asciiTheme="minorHAnsi" w:eastAsia="Times New Roman" w:hAnsiTheme="minorHAnsi" w:cstheme="minorHAnsi"/>
          <w:bCs/>
          <w:sz w:val="20"/>
          <w:szCs w:val="20"/>
          <w:lang w:val="sr-Cyrl-RS"/>
        </w:rPr>
        <w:t xml:space="preserve">    </w:t>
      </w:r>
    </w:p>
    <w:p w:rsidR="0060544D" w:rsidRPr="00954247" w:rsidRDefault="0060544D" w:rsidP="0060544D">
      <w:pPr>
        <w:tabs>
          <w:tab w:val="left" w:pos="7667"/>
          <w:tab w:val="left" w:pos="8415"/>
        </w:tabs>
        <w:spacing w:after="0" w:line="240" w:lineRule="auto"/>
        <w:ind w:right="38" w:firstLine="5103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79172B" w:rsidRPr="00954247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79172B" w:rsidRPr="00954247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sectPr w:rsidR="0079172B" w:rsidRPr="00954247">
      <w:pgSz w:w="11906" w:h="16838"/>
      <w:pgMar w:top="993" w:right="1274" w:bottom="141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8EC"/>
    <w:multiLevelType w:val="multilevel"/>
    <w:tmpl w:val="075278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20088"/>
    <w:multiLevelType w:val="hybridMultilevel"/>
    <w:tmpl w:val="B5482A22"/>
    <w:lvl w:ilvl="0" w:tplc="94DAF760">
      <w:start w:val="1"/>
      <w:numFmt w:val="decimal"/>
      <w:lvlText w:val="%1."/>
      <w:lvlJc w:val="left"/>
      <w:pPr>
        <w:ind w:left="2286" w:hanging="360"/>
      </w:pPr>
      <w:rPr>
        <w:rFonts w:ascii="Calibri" w:eastAsia="Calibri" w:hAnsi="Calibri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FD43FC"/>
    <w:multiLevelType w:val="multilevel"/>
    <w:tmpl w:val="0DFD4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9A7A03"/>
    <w:multiLevelType w:val="multilevel"/>
    <w:tmpl w:val="329A7A0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855982"/>
    <w:multiLevelType w:val="hybridMultilevel"/>
    <w:tmpl w:val="47C49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B2D7C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25C7"/>
    <w:multiLevelType w:val="multilevel"/>
    <w:tmpl w:val="4D4225C7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80D9E"/>
    <w:multiLevelType w:val="hybridMultilevel"/>
    <w:tmpl w:val="BE8EF23C"/>
    <w:lvl w:ilvl="0" w:tplc="718EB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2D48BB"/>
    <w:multiLevelType w:val="hybridMultilevel"/>
    <w:tmpl w:val="DB6E9120"/>
    <w:lvl w:ilvl="0" w:tplc="89C6FD86">
      <w:start w:val="1"/>
      <w:numFmt w:val="decimal"/>
      <w:lvlText w:val="%1."/>
      <w:lvlJc w:val="left"/>
      <w:pPr>
        <w:ind w:left="848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68C9598">
      <w:numFmt w:val="bullet"/>
      <w:lvlText w:val="­"/>
      <w:lvlJc w:val="left"/>
      <w:pPr>
        <w:ind w:left="1208" w:hanging="360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2" w:tplc="6EAE854C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3" w:tplc="1E54EB0C">
      <w:numFmt w:val="bullet"/>
      <w:lvlText w:val="•"/>
      <w:lvlJc w:val="left"/>
      <w:pPr>
        <w:ind w:left="3081" w:hanging="360"/>
      </w:pPr>
      <w:rPr>
        <w:rFonts w:hint="default"/>
        <w:lang w:eastAsia="en-US" w:bidi="ar-SA"/>
      </w:rPr>
    </w:lvl>
    <w:lvl w:ilvl="4" w:tplc="B3568C44">
      <w:numFmt w:val="bullet"/>
      <w:lvlText w:val="•"/>
      <w:lvlJc w:val="left"/>
      <w:pPr>
        <w:ind w:left="4022" w:hanging="360"/>
      </w:pPr>
      <w:rPr>
        <w:rFonts w:hint="default"/>
        <w:lang w:eastAsia="en-US" w:bidi="ar-SA"/>
      </w:rPr>
    </w:lvl>
    <w:lvl w:ilvl="5" w:tplc="864A56B0">
      <w:numFmt w:val="bullet"/>
      <w:lvlText w:val="•"/>
      <w:lvlJc w:val="left"/>
      <w:pPr>
        <w:ind w:left="4962" w:hanging="360"/>
      </w:pPr>
      <w:rPr>
        <w:rFonts w:hint="default"/>
        <w:lang w:eastAsia="en-US" w:bidi="ar-SA"/>
      </w:rPr>
    </w:lvl>
    <w:lvl w:ilvl="6" w:tplc="22DA7D08">
      <w:numFmt w:val="bullet"/>
      <w:lvlText w:val="•"/>
      <w:lvlJc w:val="left"/>
      <w:pPr>
        <w:ind w:left="5903" w:hanging="360"/>
      </w:pPr>
      <w:rPr>
        <w:rFonts w:hint="default"/>
        <w:lang w:eastAsia="en-US" w:bidi="ar-SA"/>
      </w:rPr>
    </w:lvl>
    <w:lvl w:ilvl="7" w:tplc="0548F29C">
      <w:numFmt w:val="bullet"/>
      <w:lvlText w:val="•"/>
      <w:lvlJc w:val="left"/>
      <w:pPr>
        <w:ind w:left="6844" w:hanging="360"/>
      </w:pPr>
      <w:rPr>
        <w:rFonts w:hint="default"/>
        <w:lang w:eastAsia="en-US" w:bidi="ar-SA"/>
      </w:rPr>
    </w:lvl>
    <w:lvl w:ilvl="8" w:tplc="E2FC7D7A">
      <w:numFmt w:val="bullet"/>
      <w:lvlText w:val="•"/>
      <w:lvlJc w:val="left"/>
      <w:pPr>
        <w:ind w:left="7784" w:hanging="360"/>
      </w:pPr>
      <w:rPr>
        <w:rFonts w:hint="default"/>
        <w:lang w:eastAsia="en-US" w:bidi="ar-SA"/>
      </w:rPr>
    </w:lvl>
  </w:abstractNum>
  <w:abstractNum w:abstractNumId="9" w15:restartNumberingAfterBreak="0">
    <w:nsid w:val="7D230224"/>
    <w:multiLevelType w:val="multilevel"/>
    <w:tmpl w:val="7D2302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hyphenationZone w:val="425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2B"/>
    <w:rsid w:val="00020BD5"/>
    <w:rsid w:val="000A4ECE"/>
    <w:rsid w:val="000B4434"/>
    <w:rsid w:val="000F56A5"/>
    <w:rsid w:val="000F5D8F"/>
    <w:rsid w:val="00144162"/>
    <w:rsid w:val="00155A9A"/>
    <w:rsid w:val="00164B9F"/>
    <w:rsid w:val="00166CF3"/>
    <w:rsid w:val="001F22C5"/>
    <w:rsid w:val="00294A38"/>
    <w:rsid w:val="0029504B"/>
    <w:rsid w:val="002C71BB"/>
    <w:rsid w:val="002F0F30"/>
    <w:rsid w:val="003753E4"/>
    <w:rsid w:val="003B2070"/>
    <w:rsid w:val="003E114C"/>
    <w:rsid w:val="003E4744"/>
    <w:rsid w:val="0042047F"/>
    <w:rsid w:val="00424C23"/>
    <w:rsid w:val="004623CE"/>
    <w:rsid w:val="0048660A"/>
    <w:rsid w:val="00526183"/>
    <w:rsid w:val="00534D3B"/>
    <w:rsid w:val="0056167E"/>
    <w:rsid w:val="00584DFB"/>
    <w:rsid w:val="00585EED"/>
    <w:rsid w:val="00597E6A"/>
    <w:rsid w:val="005A6A0F"/>
    <w:rsid w:val="005C2788"/>
    <w:rsid w:val="0060544D"/>
    <w:rsid w:val="006555EC"/>
    <w:rsid w:val="006F7217"/>
    <w:rsid w:val="007035C5"/>
    <w:rsid w:val="0073065E"/>
    <w:rsid w:val="00747FC8"/>
    <w:rsid w:val="0079172B"/>
    <w:rsid w:val="00882951"/>
    <w:rsid w:val="00897569"/>
    <w:rsid w:val="008B58C5"/>
    <w:rsid w:val="008F44A3"/>
    <w:rsid w:val="00913313"/>
    <w:rsid w:val="00927A51"/>
    <w:rsid w:val="00954247"/>
    <w:rsid w:val="00976B72"/>
    <w:rsid w:val="009963C5"/>
    <w:rsid w:val="009E1886"/>
    <w:rsid w:val="009F11A0"/>
    <w:rsid w:val="00A06B71"/>
    <w:rsid w:val="00A20F77"/>
    <w:rsid w:val="00A955CE"/>
    <w:rsid w:val="00AA0327"/>
    <w:rsid w:val="00AB2F06"/>
    <w:rsid w:val="00B021F1"/>
    <w:rsid w:val="00B41018"/>
    <w:rsid w:val="00B56A9B"/>
    <w:rsid w:val="00BA2845"/>
    <w:rsid w:val="00BA4596"/>
    <w:rsid w:val="00BB16A5"/>
    <w:rsid w:val="00C004B8"/>
    <w:rsid w:val="00C04930"/>
    <w:rsid w:val="00C628F4"/>
    <w:rsid w:val="00C73586"/>
    <w:rsid w:val="00C77FB8"/>
    <w:rsid w:val="00D71B60"/>
    <w:rsid w:val="00DE011E"/>
    <w:rsid w:val="00EC39C6"/>
    <w:rsid w:val="00EC4A46"/>
    <w:rsid w:val="00EF3432"/>
    <w:rsid w:val="00EF6C52"/>
    <w:rsid w:val="00F14B61"/>
    <w:rsid w:val="00F44464"/>
    <w:rsid w:val="00F623E0"/>
    <w:rsid w:val="00F772EC"/>
    <w:rsid w:val="00F84A29"/>
    <w:rsid w:val="00FA06E2"/>
    <w:rsid w:val="00FA2CC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4E60F6A-B468-4EE7-8444-13AA4174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Paragraf">
    <w:name w:val="Paragraf"/>
    <w:basedOn w:val="Normal"/>
    <w:uiPriority w:val="99"/>
    <w:pPr>
      <w:spacing w:before="60" w:after="0" w:line="240" w:lineRule="auto"/>
      <w:ind w:firstLine="851"/>
      <w:jc w:val="both"/>
    </w:pPr>
    <w:rPr>
      <w:rFonts w:ascii="Verdana" w:eastAsia="Times New Roman" w:hAnsi="Verdana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2F0F30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84A29"/>
    <w:pPr>
      <w:ind w:left="720"/>
      <w:contextualSpacing/>
    </w:pPr>
  </w:style>
  <w:style w:type="table" w:styleId="TableGrid">
    <w:name w:val="Table Grid"/>
    <w:basedOn w:val="TableNormal"/>
    <w:uiPriority w:val="99"/>
    <w:rsid w:val="0058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p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чл. 16, 24. и 33. Покрајинске скупштинске одлуке о покрајинској управи („Службени лист АПВ“, бр. 37/14 и 54/14 - др.одлука, 37/15, 29/17, 24/19, 66/20 и 38/21), чл. 11. и 23. став 4. Покрајинске скупштинске одлуке о буџету</vt:lpstr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чл. 16, 24. и 33. Покрајинске скупштинске одлуке о покрајинској управи („Службени лист АПВ“, бр. 37/14 и 54/14 - др.одлука, 37/15, 29/17, 24/19, 66/20 и 38/21), чл. 11. и 23. став 4. Покрајинске скупштинске одлуке о буџету</dc:title>
  <dc:creator>Boban Orelj</dc:creator>
  <cp:lastModifiedBy>Boban Milosavljevic</cp:lastModifiedBy>
  <cp:revision>2</cp:revision>
  <cp:lastPrinted>2024-02-23T13:09:00Z</cp:lastPrinted>
  <dcterms:created xsi:type="dcterms:W3CDTF">2026-02-12T01:08:00Z</dcterms:created>
  <dcterms:modified xsi:type="dcterms:W3CDTF">2026-02-12T01:08:00Z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