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E9C" w:rsidRDefault="00EA1E9C" w:rsidP="001C098A">
      <w:pPr>
        <w:ind w:right="-46" w:firstLine="708"/>
        <w:rPr>
          <w:rFonts w:ascii="Calibri" w:hAnsi="Calibri"/>
          <w:sz w:val="20"/>
          <w:szCs w:val="20"/>
          <w:lang w:val="sr-Cyrl-RS"/>
        </w:rPr>
      </w:pPr>
      <w:bookmarkStart w:id="0" w:name="_GoBack"/>
      <w:bookmarkEnd w:id="0"/>
    </w:p>
    <w:tbl>
      <w:tblPr>
        <w:tblW w:w="10231" w:type="dxa"/>
        <w:tblInd w:w="198" w:type="dxa"/>
        <w:tblLayout w:type="fixed"/>
        <w:tblLook w:val="04A0" w:firstRow="1" w:lastRow="0" w:firstColumn="1" w:lastColumn="0" w:noHBand="0" w:noVBand="1"/>
      </w:tblPr>
      <w:tblGrid>
        <w:gridCol w:w="2552"/>
        <w:gridCol w:w="4799"/>
        <w:gridCol w:w="2880"/>
      </w:tblGrid>
      <w:tr w:rsidR="00EA1E9C" w:rsidRPr="00280F8D" w:rsidTr="00F720E3">
        <w:trPr>
          <w:trHeight w:val="1975"/>
        </w:trPr>
        <w:tc>
          <w:tcPr>
            <w:tcW w:w="2552" w:type="dxa"/>
          </w:tcPr>
          <w:p w:rsidR="00EA1E9C" w:rsidRPr="00280F8D" w:rsidRDefault="00EA1E9C" w:rsidP="00F720E3">
            <w:pPr>
              <w:tabs>
                <w:tab w:val="center" w:pos="4703"/>
                <w:tab w:val="right" w:pos="9406"/>
              </w:tabs>
              <w:ind w:left="-198" w:firstLine="108"/>
              <w:jc w:val="left"/>
              <w:rPr>
                <w:rFonts w:ascii="Calibri" w:eastAsia="Calibri" w:hAnsi="Calibri" w:cs="Calibri"/>
                <w:color w:val="000000"/>
                <w:sz w:val="18"/>
                <w:szCs w:val="18"/>
                <w:lang w:val="en-US"/>
              </w:rPr>
            </w:pPr>
            <w:r w:rsidRPr="00280F8D">
              <w:rPr>
                <w:rFonts w:ascii="Calibri" w:eastAsia="Calibri" w:hAnsi="Calibri" w:cs="Calibri"/>
                <w:noProof/>
                <w:color w:val="000000"/>
                <w:sz w:val="18"/>
                <w:szCs w:val="18"/>
                <w:lang w:val="en-US"/>
              </w:rPr>
              <w:drawing>
                <wp:inline distT="0" distB="0" distL="0" distR="0">
                  <wp:extent cx="1485900" cy="962025"/>
                  <wp:effectExtent l="0" t="0" r="0" b="9525"/>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79" w:type="dxa"/>
            <w:gridSpan w:val="2"/>
          </w:tcPr>
          <w:p w:rsidR="00EA1E9C" w:rsidRPr="00280F8D" w:rsidRDefault="00EA1E9C" w:rsidP="00F720E3">
            <w:pPr>
              <w:tabs>
                <w:tab w:val="center" w:pos="4703"/>
                <w:tab w:val="right" w:pos="9406"/>
              </w:tabs>
              <w:jc w:val="left"/>
              <w:rPr>
                <w:rFonts w:ascii="Calibri" w:eastAsia="Calibri" w:hAnsi="Calibri" w:cs="Calibri"/>
                <w:color w:val="000000"/>
                <w:sz w:val="18"/>
                <w:szCs w:val="18"/>
                <w:lang w:val="en-US"/>
              </w:rPr>
            </w:pPr>
          </w:p>
          <w:p w:rsidR="00EA1E9C" w:rsidRPr="00280F8D" w:rsidRDefault="00EA1E9C" w:rsidP="00F720E3">
            <w:pPr>
              <w:tabs>
                <w:tab w:val="center" w:pos="4703"/>
                <w:tab w:val="right" w:pos="9406"/>
              </w:tabs>
              <w:jc w:val="left"/>
              <w:rPr>
                <w:rFonts w:ascii="Calibri" w:eastAsia="Calibri" w:hAnsi="Calibri" w:cs="Calibri"/>
                <w:color w:val="000000"/>
                <w:sz w:val="18"/>
                <w:szCs w:val="18"/>
                <w:lang w:val="en-US"/>
              </w:rPr>
            </w:pPr>
          </w:p>
          <w:p w:rsidR="00EA1E9C" w:rsidRPr="00280F8D" w:rsidRDefault="00EA1E9C" w:rsidP="00F720E3">
            <w:pPr>
              <w:tabs>
                <w:tab w:val="center" w:pos="4703"/>
                <w:tab w:val="right" w:pos="9406"/>
              </w:tabs>
              <w:jc w:val="left"/>
              <w:rPr>
                <w:rFonts w:ascii="Calibri" w:eastAsia="Calibri" w:hAnsi="Calibri" w:cs="Calibri"/>
                <w:color w:val="000000"/>
                <w:sz w:val="18"/>
                <w:szCs w:val="18"/>
                <w:lang w:val="ru-RU"/>
              </w:rPr>
            </w:pPr>
            <w:r w:rsidRPr="00280F8D">
              <w:rPr>
                <w:rFonts w:ascii="Calibri" w:eastAsia="Calibri" w:hAnsi="Calibri" w:cs="Calibri"/>
                <w:color w:val="000000"/>
                <w:sz w:val="18"/>
                <w:szCs w:val="18"/>
                <w:lang w:val="ru-RU"/>
              </w:rPr>
              <w:t>Република Србија</w:t>
            </w:r>
          </w:p>
          <w:p w:rsidR="00EA1E9C" w:rsidRPr="00280F8D" w:rsidRDefault="00EA1E9C" w:rsidP="00F720E3">
            <w:pPr>
              <w:jc w:val="left"/>
              <w:rPr>
                <w:rFonts w:ascii="Calibri" w:eastAsia="Calibri" w:hAnsi="Calibri" w:cs="Calibri"/>
                <w:color w:val="000000"/>
                <w:sz w:val="18"/>
                <w:szCs w:val="18"/>
                <w:lang w:val="ru-RU"/>
              </w:rPr>
            </w:pPr>
            <w:r w:rsidRPr="00280F8D">
              <w:rPr>
                <w:rFonts w:ascii="Calibri" w:eastAsia="Calibri" w:hAnsi="Calibri" w:cs="Calibri"/>
                <w:color w:val="000000"/>
                <w:sz w:val="18"/>
                <w:szCs w:val="18"/>
                <w:lang w:val="ru-RU"/>
              </w:rPr>
              <w:t>Аутономна покрајина Војводина</w:t>
            </w:r>
          </w:p>
          <w:p w:rsidR="00EA1E9C" w:rsidRPr="00280F8D" w:rsidRDefault="00EA1E9C" w:rsidP="00F720E3">
            <w:pPr>
              <w:jc w:val="left"/>
              <w:rPr>
                <w:rFonts w:ascii="Calibri" w:eastAsia="Calibri" w:hAnsi="Calibri" w:cs="Calibri"/>
                <w:b/>
                <w:color w:val="000000"/>
                <w:sz w:val="18"/>
                <w:szCs w:val="18"/>
                <w:lang w:val="ru-RU"/>
              </w:rPr>
            </w:pPr>
            <w:r w:rsidRPr="00280F8D">
              <w:rPr>
                <w:rFonts w:ascii="Calibri" w:eastAsia="Calibri" w:hAnsi="Calibri" w:cs="Calibri"/>
                <w:b/>
                <w:color w:val="000000"/>
                <w:sz w:val="18"/>
                <w:szCs w:val="18"/>
                <w:lang w:val="ru-RU"/>
              </w:rPr>
              <w:t>Покрајински секретаријат за</w:t>
            </w:r>
          </w:p>
          <w:p w:rsidR="00EA1E9C" w:rsidRPr="00280F8D" w:rsidRDefault="00EA1E9C" w:rsidP="00F720E3">
            <w:pPr>
              <w:jc w:val="left"/>
              <w:rPr>
                <w:rFonts w:ascii="Calibri" w:eastAsia="Calibri" w:hAnsi="Calibri" w:cs="Calibri"/>
                <w:b/>
                <w:color w:val="000000"/>
                <w:sz w:val="18"/>
                <w:szCs w:val="18"/>
                <w:lang w:val="ru-RU"/>
              </w:rPr>
            </w:pPr>
            <w:r w:rsidRPr="00280F8D">
              <w:rPr>
                <w:rFonts w:ascii="Calibri" w:eastAsia="Calibri" w:hAnsi="Calibri" w:cs="Calibri"/>
                <w:b/>
                <w:color w:val="000000"/>
                <w:sz w:val="18"/>
                <w:szCs w:val="18"/>
                <w:lang w:val="ru-RU"/>
              </w:rPr>
              <w:t>пољопривреду, водопривреду и шумарство</w:t>
            </w:r>
          </w:p>
          <w:p w:rsidR="00EA1E9C" w:rsidRPr="00280F8D" w:rsidRDefault="00EA1E9C" w:rsidP="00F720E3">
            <w:pPr>
              <w:tabs>
                <w:tab w:val="center" w:pos="4703"/>
                <w:tab w:val="right" w:pos="9406"/>
              </w:tabs>
              <w:jc w:val="left"/>
              <w:rPr>
                <w:rFonts w:ascii="Calibri" w:eastAsia="Calibri" w:hAnsi="Calibri" w:cs="Calibri"/>
                <w:color w:val="000000"/>
                <w:sz w:val="18"/>
                <w:szCs w:val="18"/>
                <w:lang w:val="ru-RU"/>
              </w:rPr>
            </w:pPr>
          </w:p>
          <w:p w:rsidR="00EA1E9C" w:rsidRPr="00280F8D" w:rsidRDefault="00EA1E9C" w:rsidP="00F720E3">
            <w:pPr>
              <w:tabs>
                <w:tab w:val="center" w:pos="4703"/>
                <w:tab w:val="right" w:pos="9406"/>
              </w:tabs>
              <w:jc w:val="left"/>
              <w:rPr>
                <w:rFonts w:ascii="Calibri" w:eastAsia="Calibri" w:hAnsi="Calibri" w:cs="Calibri"/>
                <w:color w:val="000000"/>
                <w:sz w:val="18"/>
                <w:szCs w:val="18"/>
                <w:lang w:val="ru-RU"/>
              </w:rPr>
            </w:pPr>
          </w:p>
          <w:p w:rsidR="00EA1E9C" w:rsidRPr="00280F8D" w:rsidRDefault="00EA1E9C" w:rsidP="00F720E3">
            <w:pPr>
              <w:tabs>
                <w:tab w:val="center" w:pos="4703"/>
                <w:tab w:val="right" w:pos="9406"/>
              </w:tabs>
              <w:jc w:val="left"/>
              <w:rPr>
                <w:rFonts w:ascii="Calibri" w:eastAsia="Calibri" w:hAnsi="Calibri" w:cs="Calibri"/>
                <w:color w:val="000000"/>
                <w:sz w:val="18"/>
                <w:szCs w:val="18"/>
                <w:lang w:val="ru-RU"/>
              </w:rPr>
            </w:pPr>
            <w:r w:rsidRPr="00280F8D">
              <w:rPr>
                <w:rFonts w:ascii="Calibri" w:eastAsia="Calibri" w:hAnsi="Calibri" w:cs="Calibri"/>
                <w:color w:val="000000"/>
                <w:sz w:val="18"/>
                <w:szCs w:val="18"/>
                <w:lang w:val="ru-RU"/>
              </w:rPr>
              <w:t>Булевар Михајла Пупина 16, 21000 Нови Сад</w:t>
            </w:r>
          </w:p>
          <w:p w:rsidR="00EA1E9C" w:rsidRPr="00280F8D" w:rsidRDefault="00EA1E9C" w:rsidP="00F720E3">
            <w:pPr>
              <w:tabs>
                <w:tab w:val="center" w:pos="4680"/>
                <w:tab w:val="right" w:pos="9360"/>
              </w:tabs>
              <w:jc w:val="left"/>
              <w:rPr>
                <w:rFonts w:ascii="Calibri" w:eastAsia="Calibri" w:hAnsi="Calibri" w:cs="Calibri"/>
                <w:color w:val="000000"/>
                <w:sz w:val="18"/>
                <w:szCs w:val="18"/>
                <w:lang w:val="en-US"/>
              </w:rPr>
            </w:pPr>
            <w:r w:rsidRPr="00280F8D">
              <w:rPr>
                <w:rFonts w:ascii="Calibri" w:eastAsia="Calibri" w:hAnsi="Calibri" w:cs="Calibri"/>
                <w:color w:val="000000"/>
                <w:sz w:val="18"/>
                <w:szCs w:val="18"/>
                <w:lang w:val="en-US"/>
              </w:rPr>
              <w:t xml:space="preserve">Т: +381 21 487 44 11; 456 721 F: +381 21 456 040  </w:t>
            </w:r>
          </w:p>
          <w:p w:rsidR="00EA1E9C" w:rsidRPr="00280F8D" w:rsidRDefault="00EA1E9C" w:rsidP="00F720E3">
            <w:pPr>
              <w:tabs>
                <w:tab w:val="center" w:pos="4680"/>
                <w:tab w:val="right" w:pos="9360"/>
              </w:tabs>
              <w:jc w:val="left"/>
              <w:rPr>
                <w:rFonts w:ascii="Calibri" w:eastAsia="Calibri" w:hAnsi="Calibri" w:cs="Calibri"/>
                <w:color w:val="000000"/>
                <w:sz w:val="18"/>
                <w:szCs w:val="18"/>
                <w:lang w:val="en-US"/>
              </w:rPr>
            </w:pPr>
            <w:r w:rsidRPr="00280F8D">
              <w:rPr>
                <w:rFonts w:ascii="Calibri" w:eastAsia="Calibri" w:hAnsi="Calibri" w:cs="Calibri"/>
                <w:color w:val="000000"/>
                <w:sz w:val="18"/>
                <w:szCs w:val="18"/>
                <w:lang w:val="en-US"/>
              </w:rPr>
              <w:t>psp@vojvodina.gov.rs</w:t>
            </w:r>
          </w:p>
          <w:p w:rsidR="00EA1E9C" w:rsidRPr="00280F8D" w:rsidRDefault="00EA1E9C" w:rsidP="00F720E3">
            <w:pPr>
              <w:tabs>
                <w:tab w:val="center" w:pos="4703"/>
                <w:tab w:val="right" w:pos="9406"/>
              </w:tabs>
              <w:jc w:val="left"/>
              <w:rPr>
                <w:rFonts w:ascii="Calibri" w:eastAsia="Calibri" w:hAnsi="Calibri" w:cs="Calibri"/>
                <w:color w:val="000000"/>
                <w:sz w:val="18"/>
                <w:szCs w:val="18"/>
                <w:lang w:val="ru-RU"/>
              </w:rPr>
            </w:pPr>
            <w:r w:rsidRPr="00280F8D">
              <w:rPr>
                <w:rFonts w:ascii="Calibri" w:eastAsia="Calibri" w:hAnsi="Calibri" w:cs="Calibri"/>
                <w:color w:val="FF0000"/>
                <w:sz w:val="18"/>
                <w:szCs w:val="18"/>
                <w:lang w:val="ru-RU"/>
              </w:rPr>
              <w:br/>
            </w:r>
          </w:p>
        </w:tc>
      </w:tr>
      <w:tr w:rsidR="00EA1E9C" w:rsidRPr="00280F8D" w:rsidTr="00F720E3">
        <w:trPr>
          <w:trHeight w:val="305"/>
        </w:trPr>
        <w:tc>
          <w:tcPr>
            <w:tcW w:w="2552" w:type="dxa"/>
          </w:tcPr>
          <w:p w:rsidR="00EA1E9C" w:rsidRPr="00280F8D" w:rsidRDefault="00EA1E9C" w:rsidP="00F720E3">
            <w:pPr>
              <w:tabs>
                <w:tab w:val="center" w:pos="4703"/>
                <w:tab w:val="right" w:pos="9406"/>
              </w:tabs>
              <w:ind w:left="-198" w:firstLine="108"/>
              <w:jc w:val="left"/>
              <w:rPr>
                <w:rFonts w:ascii="Calibri" w:eastAsia="Calibri" w:hAnsi="Calibri" w:cs="Calibri"/>
                <w:noProof/>
                <w:color w:val="000000"/>
                <w:sz w:val="18"/>
                <w:szCs w:val="18"/>
                <w:lang w:val="ru-RU"/>
              </w:rPr>
            </w:pPr>
          </w:p>
        </w:tc>
        <w:tc>
          <w:tcPr>
            <w:tcW w:w="4799" w:type="dxa"/>
          </w:tcPr>
          <w:p w:rsidR="00EA1E9C" w:rsidRPr="00280F8D" w:rsidRDefault="00EA1E9C" w:rsidP="00F720E3">
            <w:pPr>
              <w:tabs>
                <w:tab w:val="center" w:pos="4703"/>
                <w:tab w:val="right" w:pos="9406"/>
              </w:tabs>
              <w:jc w:val="left"/>
              <w:rPr>
                <w:rFonts w:ascii="Calibri" w:eastAsia="Calibri" w:hAnsi="Calibri" w:cs="Calibri"/>
                <w:color w:val="FF0000"/>
                <w:sz w:val="18"/>
                <w:szCs w:val="18"/>
                <w:lang w:val="sr-Cyrl-RS"/>
              </w:rPr>
            </w:pPr>
            <w:r w:rsidRPr="00280F8D">
              <w:rPr>
                <w:rFonts w:ascii="Calibri" w:eastAsia="Calibri" w:hAnsi="Calibri" w:cs="Calibri"/>
                <w:sz w:val="18"/>
                <w:szCs w:val="18"/>
                <w:lang w:val="en-US"/>
              </w:rPr>
              <w:t xml:space="preserve">БРОЈ: </w:t>
            </w:r>
            <w:r w:rsidRPr="00280F8D">
              <w:rPr>
                <w:rFonts w:ascii="Calibri" w:eastAsia="Calibri" w:hAnsi="Calibri"/>
                <w:sz w:val="16"/>
                <w:szCs w:val="16"/>
                <w:shd w:val="clear" w:color="auto" w:fill="FFFFFF"/>
                <w:lang w:val="en-US"/>
              </w:rPr>
              <w:t>004353144 2025 09419 008 000 000 001</w:t>
            </w:r>
            <w:r w:rsidR="0052668E">
              <w:rPr>
                <w:rFonts w:ascii="Calibri" w:eastAsia="Calibri" w:hAnsi="Calibri"/>
                <w:sz w:val="16"/>
                <w:szCs w:val="16"/>
                <w:shd w:val="clear" w:color="auto" w:fill="FFFFFF"/>
                <w:lang w:val="sr-Cyrl-RS"/>
              </w:rPr>
              <w:t xml:space="preserve"> 04</w:t>
            </w:r>
            <w:r w:rsidRPr="00280F8D">
              <w:rPr>
                <w:rFonts w:ascii="Calibri" w:eastAsia="Calibri" w:hAnsi="Calibri"/>
                <w:sz w:val="16"/>
                <w:szCs w:val="16"/>
                <w:shd w:val="clear" w:color="auto" w:fill="FFFFFF"/>
                <w:lang w:val="sr-Cyrl-RS"/>
              </w:rPr>
              <w:t xml:space="preserve"> 00</w:t>
            </w:r>
            <w:r w:rsidR="0052668E">
              <w:rPr>
                <w:rFonts w:ascii="Calibri" w:eastAsia="Calibri" w:hAnsi="Calibri"/>
                <w:sz w:val="16"/>
                <w:szCs w:val="16"/>
                <w:shd w:val="clear" w:color="auto" w:fill="FFFFFF"/>
                <w:lang w:val="sr-Cyrl-RS"/>
              </w:rPr>
              <w:t>8</w:t>
            </w:r>
          </w:p>
          <w:p w:rsidR="00EA1E9C" w:rsidRPr="00280F8D" w:rsidRDefault="00EA1E9C" w:rsidP="00F720E3">
            <w:pPr>
              <w:tabs>
                <w:tab w:val="center" w:pos="4703"/>
                <w:tab w:val="right" w:pos="9406"/>
              </w:tabs>
              <w:jc w:val="left"/>
              <w:rPr>
                <w:rFonts w:ascii="Calibri" w:eastAsia="Calibri" w:hAnsi="Calibri" w:cs="Calibri"/>
                <w:color w:val="000000"/>
                <w:sz w:val="18"/>
                <w:szCs w:val="18"/>
                <w:lang w:val="sr-Cyrl-RS"/>
              </w:rPr>
            </w:pPr>
          </w:p>
        </w:tc>
        <w:tc>
          <w:tcPr>
            <w:tcW w:w="2880" w:type="dxa"/>
          </w:tcPr>
          <w:p w:rsidR="00EA1E9C" w:rsidRPr="00280F8D" w:rsidRDefault="00EA1E9C" w:rsidP="00F720E3">
            <w:pPr>
              <w:tabs>
                <w:tab w:val="center" w:pos="4703"/>
                <w:tab w:val="right" w:pos="9406"/>
              </w:tabs>
              <w:jc w:val="left"/>
              <w:rPr>
                <w:rFonts w:ascii="Calibri" w:eastAsia="Calibri" w:hAnsi="Calibri" w:cs="Calibri"/>
                <w:color w:val="000000"/>
                <w:sz w:val="18"/>
                <w:szCs w:val="18"/>
                <w:lang w:val="en-US"/>
              </w:rPr>
            </w:pPr>
            <w:r w:rsidRPr="00280F8D">
              <w:rPr>
                <w:rFonts w:ascii="Calibri" w:eastAsia="Calibri" w:hAnsi="Calibri" w:cs="Calibri"/>
                <w:color w:val="000000"/>
                <w:sz w:val="18"/>
                <w:szCs w:val="18"/>
                <w:lang w:val="en-US"/>
              </w:rPr>
              <w:t xml:space="preserve">  ДАТУМ: </w:t>
            </w:r>
            <w:r w:rsidRPr="00280F8D">
              <w:rPr>
                <w:rFonts w:ascii="Calibri" w:eastAsia="Calibri" w:hAnsi="Calibri" w:cs="Calibri"/>
                <w:color w:val="000000"/>
                <w:sz w:val="18"/>
                <w:szCs w:val="18"/>
                <w:lang w:val="sr-Latn-RS"/>
              </w:rPr>
              <w:t>2</w:t>
            </w:r>
            <w:r w:rsidRPr="00280F8D">
              <w:rPr>
                <w:rFonts w:ascii="Calibri" w:eastAsia="Calibri" w:hAnsi="Calibri" w:cs="Calibri"/>
                <w:color w:val="000000"/>
                <w:sz w:val="18"/>
                <w:szCs w:val="18"/>
                <w:lang w:val="sr-Cyrl-RS"/>
              </w:rPr>
              <w:t>9.10.2025. године</w:t>
            </w:r>
          </w:p>
        </w:tc>
      </w:tr>
    </w:tbl>
    <w:p w:rsidR="00EA1E9C" w:rsidRDefault="00EA1E9C" w:rsidP="001C098A">
      <w:pPr>
        <w:ind w:right="-46" w:firstLine="708"/>
        <w:rPr>
          <w:rFonts w:ascii="Calibri" w:hAnsi="Calibri"/>
          <w:sz w:val="20"/>
          <w:szCs w:val="20"/>
          <w:lang w:val="sr-Cyrl-RS"/>
        </w:rPr>
      </w:pPr>
    </w:p>
    <w:p w:rsidR="001C098A" w:rsidRPr="005A0C3D" w:rsidRDefault="001C098A" w:rsidP="001C098A">
      <w:pPr>
        <w:ind w:right="-46" w:firstLine="708"/>
        <w:rPr>
          <w:rFonts w:asciiTheme="minorHAnsi" w:hAnsiTheme="minorHAnsi"/>
          <w:sz w:val="20"/>
          <w:szCs w:val="20"/>
          <w:lang w:val="sr-Cyrl-CS"/>
        </w:rPr>
      </w:pPr>
      <w:r>
        <w:rPr>
          <w:rFonts w:ascii="Calibri" w:hAnsi="Calibri"/>
          <w:sz w:val="20"/>
          <w:szCs w:val="20"/>
          <w:lang w:val="sr-Cyrl-RS"/>
        </w:rPr>
        <w:t xml:space="preserve">На основу члана 79. став 3. и 4. Закона о дивљачи и ловству </w:t>
      </w:r>
      <w:r w:rsidRPr="00876802">
        <w:rPr>
          <w:rFonts w:ascii="Calibri" w:hAnsi="Calibri"/>
          <w:sz w:val="20"/>
          <w:szCs w:val="20"/>
          <w:lang w:val="sr-Cyrl-RS"/>
        </w:rPr>
        <w:t>(</w:t>
      </w:r>
      <w:r>
        <w:rPr>
          <w:rFonts w:ascii="Calibri" w:hAnsi="Calibri"/>
          <w:sz w:val="20"/>
          <w:szCs w:val="20"/>
          <w:lang w:val="sr-Cyrl-RS"/>
        </w:rPr>
        <w:t>„</w:t>
      </w:r>
      <w:r w:rsidR="0088015D" w:rsidRPr="0088015D">
        <w:rPr>
          <w:rFonts w:ascii="Calibri" w:hAnsi="Calibri"/>
          <w:sz w:val="20"/>
          <w:szCs w:val="20"/>
          <w:lang w:val="sr-Cyrl-RS"/>
        </w:rPr>
        <w:t>Службени</w:t>
      </w:r>
      <w:r>
        <w:rPr>
          <w:rFonts w:ascii="Calibri" w:hAnsi="Calibri"/>
          <w:sz w:val="20"/>
          <w:szCs w:val="20"/>
          <w:lang w:val="sr-Cyrl-RS"/>
        </w:rPr>
        <w:t xml:space="preserve"> гласник РС“, бр. </w:t>
      </w:r>
      <w:r w:rsidR="00716F4F" w:rsidRPr="00716F4F">
        <w:rPr>
          <w:rFonts w:ascii="Calibri" w:hAnsi="Calibri"/>
          <w:sz w:val="20"/>
          <w:szCs w:val="20"/>
          <w:lang w:val="sr-Cyrl-RS"/>
        </w:rPr>
        <w:t>18/10, 95/18-др.закон и 92/23 – др.закон</w:t>
      </w:r>
      <w:r w:rsidRPr="008862D5">
        <w:rPr>
          <w:rFonts w:ascii="Calibri" w:hAnsi="Calibri"/>
          <w:sz w:val="20"/>
          <w:szCs w:val="20"/>
          <w:lang w:val="sr-Cyrl-RS"/>
        </w:rPr>
        <w:t xml:space="preserve">), </w:t>
      </w:r>
      <w:r w:rsidRPr="008862D5">
        <w:rPr>
          <w:rFonts w:ascii="Calibri" w:hAnsi="Calibri"/>
          <w:sz w:val="20"/>
          <w:szCs w:val="20"/>
          <w:lang w:val="sr-Cyrl-CS"/>
        </w:rPr>
        <w:t xml:space="preserve">чл. 11. и 22. став </w:t>
      </w:r>
      <w:r w:rsidR="005F2F39" w:rsidRPr="008862D5">
        <w:rPr>
          <w:rFonts w:ascii="Calibri" w:hAnsi="Calibri"/>
          <w:sz w:val="20"/>
          <w:szCs w:val="20"/>
          <w:lang w:val="sr-Cyrl-CS"/>
        </w:rPr>
        <w:t>3</w:t>
      </w:r>
      <w:r w:rsidRPr="008862D5">
        <w:rPr>
          <w:rFonts w:ascii="Calibri" w:hAnsi="Calibri"/>
          <w:sz w:val="20"/>
          <w:szCs w:val="20"/>
          <w:lang w:val="sr-Cyrl-CS"/>
        </w:rPr>
        <w:t>. Покрајинске скупштинске одлуке о буџету АП Војводине за 202</w:t>
      </w:r>
      <w:r w:rsidR="007F4AEB">
        <w:rPr>
          <w:rFonts w:ascii="Calibri" w:hAnsi="Calibri"/>
          <w:sz w:val="20"/>
          <w:szCs w:val="20"/>
          <w:lang w:val="en-US"/>
        </w:rPr>
        <w:t>5</w:t>
      </w:r>
      <w:r w:rsidRPr="008862D5">
        <w:rPr>
          <w:rFonts w:ascii="Calibri" w:hAnsi="Calibri"/>
          <w:sz w:val="20"/>
          <w:szCs w:val="20"/>
          <w:lang w:val="sr-Cyrl-CS"/>
        </w:rPr>
        <w:t>.</w:t>
      </w:r>
      <w:r w:rsidRPr="008862D5">
        <w:rPr>
          <w:rFonts w:ascii="Calibri" w:hAnsi="Calibri"/>
          <w:sz w:val="20"/>
          <w:szCs w:val="20"/>
          <w:lang w:val="en-US"/>
        </w:rPr>
        <w:t xml:space="preserve"> </w:t>
      </w:r>
      <w:r w:rsidRPr="008862D5">
        <w:rPr>
          <w:rFonts w:ascii="Calibri" w:hAnsi="Calibri"/>
          <w:sz w:val="20"/>
          <w:szCs w:val="20"/>
          <w:lang w:val="sr-Cyrl-CS"/>
        </w:rPr>
        <w:t xml:space="preserve">годину („Службени лист АПВ“, брoj </w:t>
      </w:r>
      <w:r w:rsidR="007F4AEB">
        <w:rPr>
          <w:rFonts w:ascii="Calibri" w:hAnsi="Calibri"/>
          <w:sz w:val="20"/>
          <w:szCs w:val="20"/>
          <w:lang w:val="sr-Latn-RS"/>
        </w:rPr>
        <w:t>57/24</w:t>
      </w:r>
      <w:r w:rsidR="00DF03EB">
        <w:rPr>
          <w:rFonts w:ascii="Calibri" w:hAnsi="Calibri"/>
          <w:sz w:val="20"/>
          <w:szCs w:val="20"/>
          <w:lang w:val="sr-Cyrl-RS"/>
        </w:rPr>
        <w:t>,</w:t>
      </w:r>
      <w:r w:rsidR="00DF03EB" w:rsidRPr="00DF03EB">
        <w:rPr>
          <w:rFonts w:asciiTheme="minorHAnsi" w:hAnsiTheme="minorHAnsi" w:cstheme="minorHAnsi"/>
          <w:noProof/>
          <w:color w:val="000000"/>
          <w:sz w:val="20"/>
          <w:szCs w:val="20"/>
          <w:lang w:val="sr-Cyrl-RS"/>
        </w:rPr>
        <w:t xml:space="preserve"> </w:t>
      </w:r>
      <w:r w:rsidR="00DF03EB" w:rsidRPr="004C02F2">
        <w:rPr>
          <w:rFonts w:asciiTheme="minorHAnsi" w:hAnsiTheme="minorHAnsi" w:cstheme="minorHAnsi"/>
          <w:noProof/>
          <w:color w:val="000000"/>
          <w:sz w:val="20"/>
          <w:szCs w:val="20"/>
          <w:lang w:val="sr-Cyrl-RS"/>
        </w:rPr>
        <w:t>38/25- ребаланс</w:t>
      </w:r>
      <w:r w:rsidR="00DF03EB">
        <w:rPr>
          <w:rFonts w:asciiTheme="minorHAnsi" w:hAnsiTheme="minorHAnsi" w:cstheme="minorHAnsi"/>
          <w:noProof/>
          <w:color w:val="000000"/>
          <w:sz w:val="20"/>
          <w:szCs w:val="20"/>
          <w:lang w:val="sr-Cyrl-RS"/>
        </w:rPr>
        <w:t xml:space="preserve"> и 50</w:t>
      </w:r>
      <w:r w:rsidR="00DF03EB" w:rsidRPr="00DF03EB">
        <w:rPr>
          <w:rFonts w:asciiTheme="minorHAnsi" w:hAnsiTheme="minorHAnsi" w:cstheme="minorHAnsi"/>
          <w:noProof/>
          <w:color w:val="000000"/>
          <w:sz w:val="20"/>
          <w:szCs w:val="20"/>
          <w:lang w:val="sr-Cyrl-RS"/>
        </w:rPr>
        <w:t>/25- ребаланс</w:t>
      </w:r>
      <w:r w:rsidRPr="008862D5">
        <w:rPr>
          <w:rFonts w:ascii="Calibri" w:hAnsi="Calibri"/>
          <w:sz w:val="20"/>
          <w:szCs w:val="20"/>
          <w:lang w:val="sr-Cyrl-CS"/>
        </w:rPr>
        <w:t>)</w:t>
      </w:r>
      <w:r w:rsidRPr="008862D5">
        <w:rPr>
          <w:rFonts w:ascii="Calibri" w:hAnsi="Calibri"/>
          <w:sz w:val="20"/>
          <w:szCs w:val="20"/>
          <w:lang w:val="en-US"/>
        </w:rPr>
        <w:t>, a</w:t>
      </w:r>
      <w:r w:rsidRPr="008862D5">
        <w:rPr>
          <w:rFonts w:ascii="Calibri" w:hAnsi="Calibri"/>
          <w:sz w:val="20"/>
          <w:szCs w:val="20"/>
          <w:lang w:val="sr-Latn-RS"/>
        </w:rPr>
        <w:t xml:space="preserve"> </w:t>
      </w:r>
      <w:r w:rsidRPr="008862D5">
        <w:rPr>
          <w:rFonts w:ascii="Calibri" w:hAnsi="Calibri"/>
          <w:sz w:val="20"/>
          <w:szCs w:val="20"/>
          <w:lang w:val="sr-Cyrl-CS"/>
        </w:rPr>
        <w:t>у вези са Покрајинском скупштинском одлуком о годишњем програму коришћења средстава из Буџетског фонда за развој ловства Аутономне покрајине Војводине у 202</w:t>
      </w:r>
      <w:r w:rsidR="00DF03EB">
        <w:rPr>
          <w:rFonts w:ascii="Calibri" w:hAnsi="Calibri"/>
          <w:sz w:val="20"/>
          <w:szCs w:val="20"/>
          <w:lang w:val="sr-Cyrl-RS"/>
        </w:rPr>
        <w:t>5</w:t>
      </w:r>
      <w:r w:rsidRPr="008862D5">
        <w:rPr>
          <w:rFonts w:ascii="Calibri" w:hAnsi="Calibri"/>
          <w:sz w:val="20"/>
          <w:szCs w:val="20"/>
          <w:lang w:val="sr-Cyrl-CS"/>
        </w:rPr>
        <w:t>. години („Службени лист АП Војводине”, бр</w:t>
      </w:r>
      <w:r w:rsidRPr="008862D5">
        <w:rPr>
          <w:rFonts w:ascii="Calibri" w:hAnsi="Calibri"/>
          <w:sz w:val="20"/>
          <w:szCs w:val="20"/>
          <w:lang w:val="sr-Latn-RS"/>
        </w:rPr>
        <w:t>oj</w:t>
      </w:r>
      <w:r w:rsidRPr="008862D5">
        <w:rPr>
          <w:rFonts w:ascii="Calibri" w:hAnsi="Calibri"/>
          <w:sz w:val="20"/>
          <w:szCs w:val="20"/>
          <w:lang w:val="sr-Cyrl-CS"/>
        </w:rPr>
        <w:t xml:space="preserve"> </w:t>
      </w:r>
      <w:r w:rsidR="007F4AEB">
        <w:rPr>
          <w:rFonts w:ascii="Calibri" w:hAnsi="Calibri"/>
          <w:sz w:val="20"/>
          <w:szCs w:val="20"/>
          <w:lang w:val="en-US"/>
        </w:rPr>
        <w:t>57/24</w:t>
      </w:r>
      <w:r w:rsidR="00DF03EB">
        <w:rPr>
          <w:rFonts w:ascii="Calibri" w:hAnsi="Calibri"/>
          <w:sz w:val="20"/>
          <w:szCs w:val="20"/>
          <w:lang w:val="sr-Cyrl-RS"/>
        </w:rPr>
        <w:t xml:space="preserve">, </w:t>
      </w:r>
      <w:r w:rsidR="000655A6">
        <w:rPr>
          <w:rFonts w:ascii="Calibri" w:hAnsi="Calibri"/>
          <w:sz w:val="20"/>
          <w:szCs w:val="20"/>
          <w:lang w:val="en-US"/>
        </w:rPr>
        <w:t xml:space="preserve"> </w:t>
      </w:r>
      <w:r w:rsidR="00DF03EB" w:rsidRPr="004C02F2">
        <w:rPr>
          <w:rFonts w:asciiTheme="minorHAnsi" w:hAnsiTheme="minorHAnsi" w:cstheme="minorHAnsi"/>
          <w:noProof/>
          <w:color w:val="000000"/>
          <w:sz w:val="20"/>
          <w:szCs w:val="20"/>
          <w:lang w:val="sr-Cyrl-RS"/>
        </w:rPr>
        <w:t>38/25</w:t>
      </w:r>
      <w:r w:rsidR="00DF03EB">
        <w:rPr>
          <w:rFonts w:asciiTheme="minorHAnsi" w:hAnsiTheme="minorHAnsi" w:cstheme="minorHAnsi"/>
          <w:noProof/>
          <w:color w:val="000000"/>
          <w:sz w:val="20"/>
          <w:szCs w:val="20"/>
          <w:lang w:val="sr-Cyrl-RS"/>
        </w:rPr>
        <w:t xml:space="preserve"> и 50</w:t>
      </w:r>
      <w:r w:rsidR="00DF03EB" w:rsidRPr="00DF03EB">
        <w:rPr>
          <w:rFonts w:asciiTheme="minorHAnsi" w:hAnsiTheme="minorHAnsi" w:cstheme="minorHAnsi"/>
          <w:noProof/>
          <w:color w:val="000000"/>
          <w:sz w:val="20"/>
          <w:szCs w:val="20"/>
          <w:lang w:val="sr-Cyrl-RS"/>
        </w:rPr>
        <w:t>/25</w:t>
      </w:r>
      <w:r w:rsidRPr="008862D5">
        <w:rPr>
          <w:rFonts w:ascii="Calibri" w:hAnsi="Calibri"/>
          <w:sz w:val="20"/>
          <w:szCs w:val="20"/>
          <w:lang w:val="sr-Cyrl-CS"/>
        </w:rPr>
        <w:t>)</w:t>
      </w:r>
      <w:r w:rsidRPr="008862D5">
        <w:rPr>
          <w:rFonts w:ascii="Calibri" w:hAnsi="Calibri"/>
          <w:sz w:val="20"/>
          <w:szCs w:val="20"/>
          <w:lang w:val="en-US"/>
        </w:rPr>
        <w:t xml:space="preserve"> </w:t>
      </w:r>
      <w:r w:rsidRPr="008862D5">
        <w:rPr>
          <w:rFonts w:ascii="Calibri" w:hAnsi="Calibri"/>
          <w:sz w:val="20"/>
          <w:szCs w:val="20"/>
          <w:lang w:val="sr-Cyrl-RS"/>
        </w:rPr>
        <w:t xml:space="preserve">и </w:t>
      </w:r>
      <w:r w:rsidR="004B032D" w:rsidRPr="004D2FC5">
        <w:rPr>
          <w:rFonts w:ascii="Calibri" w:hAnsi="Calibri"/>
          <w:sz w:val="20"/>
          <w:szCs w:val="20"/>
          <w:lang w:val="sr-Cyrl-RS"/>
        </w:rPr>
        <w:t xml:space="preserve">члана 16. </w:t>
      </w:r>
      <w:r w:rsidR="00DE47BA" w:rsidRPr="004D2FC5">
        <w:rPr>
          <w:rFonts w:ascii="Calibri" w:hAnsi="Calibri"/>
          <w:sz w:val="20"/>
          <w:szCs w:val="20"/>
          <w:lang w:val="sr-Cyrl-RS"/>
        </w:rPr>
        <w:t>П</w:t>
      </w:r>
      <w:r w:rsidR="004B032D" w:rsidRPr="004D2FC5">
        <w:rPr>
          <w:rFonts w:ascii="Calibri" w:hAnsi="Calibri"/>
          <w:sz w:val="20"/>
          <w:szCs w:val="20"/>
          <w:lang w:val="ru-RU"/>
        </w:rPr>
        <w:t>р</w:t>
      </w:r>
      <w:r w:rsidR="004B032D">
        <w:rPr>
          <w:rFonts w:ascii="Calibri" w:hAnsi="Calibri"/>
          <w:sz w:val="20"/>
          <w:szCs w:val="20"/>
          <w:lang w:val="ru-RU"/>
        </w:rPr>
        <w:t>авилника</w:t>
      </w:r>
      <w:r w:rsidR="00DE47BA" w:rsidRPr="00DE47BA">
        <w:rPr>
          <w:rFonts w:ascii="Calibri" w:hAnsi="Calibri"/>
          <w:sz w:val="20"/>
          <w:szCs w:val="20"/>
          <w:lang w:val="ru-RU"/>
        </w:rPr>
        <w:t xml:space="preserve"> о спровођењу</w:t>
      </w:r>
      <w:r w:rsidR="00DE47BA" w:rsidRPr="00DE47BA">
        <w:rPr>
          <w:rFonts w:ascii="Calibri" w:hAnsi="Calibri"/>
          <w:sz w:val="20"/>
          <w:szCs w:val="20"/>
          <w:lang w:val="sr-Latn-RS"/>
        </w:rPr>
        <w:t xml:space="preserve"> </w:t>
      </w:r>
      <w:r w:rsidR="00DE47BA" w:rsidRPr="00DE47BA">
        <w:rPr>
          <w:rFonts w:ascii="Calibri" w:hAnsi="Calibri"/>
          <w:sz w:val="20"/>
          <w:szCs w:val="20"/>
          <w:lang w:val="ru-RU"/>
        </w:rPr>
        <w:t>конкурса које расписује покрајински секретаријат за пољопривреду, водопривреду и шумарство</w:t>
      </w:r>
      <w:r w:rsidR="004B032D">
        <w:rPr>
          <w:rFonts w:ascii="Calibri" w:hAnsi="Calibri"/>
          <w:sz w:val="20"/>
          <w:szCs w:val="20"/>
          <w:lang w:val="ru-RU"/>
        </w:rPr>
        <w:t xml:space="preserve"> </w:t>
      </w:r>
      <w:r w:rsidR="004B032D" w:rsidRPr="008862D5">
        <w:rPr>
          <w:rFonts w:ascii="Calibri" w:hAnsi="Calibri"/>
          <w:sz w:val="20"/>
          <w:szCs w:val="20"/>
          <w:lang w:val="sr-Cyrl-CS"/>
        </w:rPr>
        <w:t xml:space="preserve">(„Службени лист АП Војводине”, </w:t>
      </w:r>
      <w:r w:rsidR="004B032D" w:rsidRPr="00237381">
        <w:rPr>
          <w:rFonts w:ascii="Calibri" w:hAnsi="Calibri"/>
          <w:sz w:val="20"/>
          <w:szCs w:val="20"/>
          <w:lang w:val="sr-Cyrl-CS"/>
        </w:rPr>
        <w:t>бр</w:t>
      </w:r>
      <w:r w:rsidR="00377286" w:rsidRPr="00237381">
        <w:rPr>
          <w:rFonts w:ascii="Calibri" w:hAnsi="Calibri"/>
          <w:sz w:val="20"/>
          <w:szCs w:val="20"/>
          <w:lang w:val="sr-Latn-RS"/>
        </w:rPr>
        <w:t>.</w:t>
      </w:r>
      <w:r w:rsidR="004B032D" w:rsidRPr="00237381">
        <w:rPr>
          <w:rFonts w:ascii="Calibri" w:hAnsi="Calibri"/>
          <w:sz w:val="20"/>
          <w:szCs w:val="20"/>
          <w:lang w:val="sr-Cyrl-CS"/>
        </w:rPr>
        <w:t xml:space="preserve"> </w:t>
      </w:r>
      <w:r w:rsidR="004C48E2" w:rsidRPr="004C48E2">
        <w:rPr>
          <w:rFonts w:ascii="Calibri" w:hAnsi="Calibri"/>
          <w:sz w:val="20"/>
          <w:szCs w:val="20"/>
          <w:lang w:val="sr-Latn-RS"/>
        </w:rPr>
        <w:t>24/25</w:t>
      </w:r>
      <w:r w:rsidR="004B032D" w:rsidRPr="008862D5">
        <w:rPr>
          <w:rFonts w:ascii="Calibri" w:hAnsi="Calibri"/>
          <w:sz w:val="20"/>
          <w:szCs w:val="20"/>
          <w:lang w:val="sr-Cyrl-CS"/>
        </w:rPr>
        <w:t>)</w:t>
      </w:r>
      <w:r>
        <w:rPr>
          <w:rFonts w:ascii="Calibri" w:hAnsi="Calibri"/>
          <w:sz w:val="20"/>
          <w:szCs w:val="20"/>
          <w:lang w:val="sr-Latn-RS"/>
        </w:rPr>
        <w:t xml:space="preserve">, </w:t>
      </w:r>
      <w:r w:rsidRPr="00D94C34">
        <w:rPr>
          <w:rFonts w:ascii="Calibri" w:hAnsi="Calibri"/>
          <w:sz w:val="20"/>
          <w:szCs w:val="20"/>
          <w:lang w:val="sr-Cyrl-CS"/>
        </w:rPr>
        <w:t>Покрајински секретаријат за пољопривреду, водопривреду и шумарство (у даљем тексту: Секретаријат)</w:t>
      </w:r>
      <w:r>
        <w:rPr>
          <w:rFonts w:ascii="Calibri" w:hAnsi="Calibri"/>
          <w:sz w:val="20"/>
          <w:szCs w:val="20"/>
          <w:lang w:val="sr-Latn-RS"/>
        </w:rPr>
        <w:t xml:space="preserve"> </w:t>
      </w:r>
      <w:r w:rsidRPr="003975EB">
        <w:rPr>
          <w:rFonts w:asciiTheme="minorHAnsi" w:hAnsiTheme="minorHAnsi"/>
          <w:sz w:val="20"/>
          <w:szCs w:val="20"/>
          <w:lang w:val="sr-Cyrl-CS"/>
        </w:rPr>
        <w:t>расписује</w:t>
      </w:r>
    </w:p>
    <w:p w:rsidR="001C098A" w:rsidRPr="005A0C3D" w:rsidRDefault="001C098A" w:rsidP="001C098A">
      <w:pPr>
        <w:ind w:firstLine="1080"/>
        <w:rPr>
          <w:rFonts w:asciiTheme="minorHAnsi" w:hAnsiTheme="minorHAnsi"/>
          <w:sz w:val="20"/>
          <w:szCs w:val="20"/>
          <w:lang w:val="sr-Cyrl-CS"/>
        </w:rPr>
      </w:pPr>
    </w:p>
    <w:p w:rsidR="001C098A" w:rsidRPr="00FF0381" w:rsidRDefault="00EA1E9C" w:rsidP="001C098A">
      <w:pPr>
        <w:jc w:val="center"/>
        <w:outlineLvl w:val="0"/>
        <w:rPr>
          <w:rFonts w:asciiTheme="minorHAnsi" w:hAnsiTheme="minorHAnsi"/>
          <w:b/>
          <w:sz w:val="20"/>
          <w:szCs w:val="20"/>
          <w:lang w:val="sr-Cyrl-CS"/>
        </w:rPr>
      </w:pPr>
      <w:r>
        <w:rPr>
          <w:rFonts w:asciiTheme="minorHAnsi" w:hAnsiTheme="minorHAnsi"/>
          <w:b/>
          <w:sz w:val="20"/>
          <w:szCs w:val="20"/>
          <w:lang w:val="sr-Cyrl-RS"/>
        </w:rPr>
        <w:t xml:space="preserve">ДРУГИ </w:t>
      </w:r>
      <w:r w:rsidR="000655A6">
        <w:rPr>
          <w:rFonts w:asciiTheme="minorHAnsi" w:hAnsiTheme="minorHAnsi"/>
          <w:b/>
          <w:sz w:val="20"/>
          <w:szCs w:val="20"/>
          <w:lang w:val="sr-Latn-RS"/>
        </w:rPr>
        <w:t xml:space="preserve"> </w:t>
      </w:r>
      <w:r w:rsidR="00DF03EB">
        <w:rPr>
          <w:rFonts w:asciiTheme="minorHAnsi" w:hAnsiTheme="minorHAnsi"/>
          <w:b/>
          <w:sz w:val="20"/>
          <w:szCs w:val="20"/>
          <w:lang w:val="sr-Cyrl-RS"/>
        </w:rPr>
        <w:t xml:space="preserve"> </w:t>
      </w:r>
      <w:r w:rsidR="001C098A" w:rsidRPr="00FF0381">
        <w:rPr>
          <w:rFonts w:asciiTheme="minorHAnsi" w:hAnsiTheme="minorHAnsi"/>
          <w:b/>
          <w:sz w:val="20"/>
          <w:szCs w:val="20"/>
          <w:lang w:val="sr-Cyrl-CS"/>
        </w:rPr>
        <w:t>К О Н К У Р С</w:t>
      </w:r>
    </w:p>
    <w:p w:rsidR="001C098A" w:rsidRDefault="001C098A" w:rsidP="001C098A">
      <w:pPr>
        <w:jc w:val="center"/>
        <w:rPr>
          <w:rFonts w:asciiTheme="minorHAnsi" w:hAnsiTheme="minorHAnsi"/>
          <w:b/>
          <w:sz w:val="20"/>
          <w:szCs w:val="20"/>
          <w:lang w:val="sr-Cyrl-CS"/>
        </w:rPr>
      </w:pPr>
      <w:r w:rsidRPr="00FF0381">
        <w:rPr>
          <w:rFonts w:asciiTheme="minorHAnsi" w:hAnsiTheme="minorHAnsi"/>
          <w:b/>
          <w:sz w:val="20"/>
          <w:szCs w:val="20"/>
          <w:lang w:val="sr-Cyrl-CS"/>
        </w:rPr>
        <w:t xml:space="preserve">ЗА </w:t>
      </w:r>
      <w:r w:rsidRPr="00FF0381">
        <w:rPr>
          <w:rFonts w:asciiTheme="minorHAnsi" w:hAnsiTheme="minorHAnsi"/>
          <w:b/>
          <w:sz w:val="20"/>
          <w:szCs w:val="20"/>
          <w:lang w:val="sr-Cyrl-RS"/>
        </w:rPr>
        <w:t>РАСПОДЕЛУ</w:t>
      </w:r>
      <w:r w:rsidRPr="00FF0381">
        <w:rPr>
          <w:rFonts w:asciiTheme="minorHAnsi" w:hAnsiTheme="minorHAnsi"/>
          <w:b/>
          <w:sz w:val="20"/>
          <w:szCs w:val="20"/>
        </w:rPr>
        <w:t xml:space="preserve"> СРЕДСТАВА ИЗ Б</w:t>
      </w:r>
      <w:r w:rsidRPr="00FF0381">
        <w:rPr>
          <w:rFonts w:asciiTheme="minorHAnsi" w:hAnsiTheme="minorHAnsi"/>
          <w:b/>
          <w:sz w:val="20"/>
          <w:szCs w:val="20"/>
          <w:lang w:val="sr-Cyrl-CS"/>
        </w:rPr>
        <w:t>УЏЕТ</w:t>
      </w:r>
      <w:r w:rsidRPr="00FF0381">
        <w:rPr>
          <w:rFonts w:asciiTheme="minorHAnsi" w:hAnsiTheme="minorHAnsi"/>
          <w:b/>
          <w:sz w:val="20"/>
          <w:szCs w:val="20"/>
        </w:rPr>
        <w:t>СКОГ ФОНДА</w:t>
      </w:r>
      <w:r w:rsidRPr="00FF0381">
        <w:rPr>
          <w:rFonts w:asciiTheme="minorHAnsi" w:hAnsiTheme="minorHAnsi"/>
          <w:b/>
          <w:sz w:val="20"/>
          <w:szCs w:val="20"/>
          <w:lang w:val="sr-Cyrl-CS"/>
        </w:rPr>
        <w:t xml:space="preserve"> ЗА</w:t>
      </w:r>
      <w:r w:rsidRPr="00FF0381">
        <w:rPr>
          <w:rFonts w:asciiTheme="minorHAnsi" w:hAnsiTheme="minorHAnsi"/>
          <w:b/>
          <w:sz w:val="20"/>
          <w:szCs w:val="20"/>
        </w:rPr>
        <w:t xml:space="preserve"> </w:t>
      </w:r>
      <w:r w:rsidRPr="00FF0381">
        <w:rPr>
          <w:rFonts w:asciiTheme="minorHAnsi" w:hAnsiTheme="minorHAnsi"/>
          <w:b/>
          <w:sz w:val="20"/>
          <w:szCs w:val="20"/>
          <w:lang w:val="sr-Cyrl-RS"/>
        </w:rPr>
        <w:t>РАЗВОЈ ЛОВСТВА</w:t>
      </w:r>
      <w:r w:rsidR="007F4AEB">
        <w:rPr>
          <w:rFonts w:asciiTheme="minorHAnsi" w:hAnsiTheme="minorHAnsi"/>
          <w:b/>
          <w:sz w:val="20"/>
          <w:szCs w:val="20"/>
          <w:lang w:val="sr-Cyrl-CS"/>
        </w:rPr>
        <w:t xml:space="preserve"> АП ВОЈВОДИНЕ ЗА 2025</w:t>
      </w:r>
      <w:r w:rsidRPr="00FF0381">
        <w:rPr>
          <w:rFonts w:asciiTheme="minorHAnsi" w:hAnsiTheme="minorHAnsi"/>
          <w:b/>
          <w:sz w:val="20"/>
          <w:szCs w:val="20"/>
          <w:lang w:val="sr-Cyrl-CS"/>
        </w:rPr>
        <w:t>. ГОДИНУ</w:t>
      </w:r>
    </w:p>
    <w:p w:rsidR="001C098A" w:rsidRPr="00D43268" w:rsidRDefault="001C098A" w:rsidP="001C098A">
      <w:pPr>
        <w:rPr>
          <w:rFonts w:asciiTheme="minorHAnsi" w:hAnsiTheme="minorHAnsi"/>
          <w:b/>
          <w:sz w:val="16"/>
          <w:szCs w:val="16"/>
          <w:lang w:val="sr-Cyrl-RS"/>
        </w:rPr>
      </w:pPr>
    </w:p>
    <w:p w:rsidR="001C098A" w:rsidRPr="00FE497F" w:rsidRDefault="001C098A" w:rsidP="00F46381">
      <w:pPr>
        <w:pStyle w:val="ListParagraph"/>
        <w:numPr>
          <w:ilvl w:val="0"/>
          <w:numId w:val="2"/>
        </w:numPr>
        <w:rPr>
          <w:rFonts w:asciiTheme="minorHAnsi" w:hAnsiTheme="minorHAnsi"/>
          <w:sz w:val="20"/>
          <w:szCs w:val="20"/>
          <w:lang w:val="sr-Cyrl-CS"/>
        </w:rPr>
      </w:pPr>
      <w:r w:rsidRPr="00FE497F">
        <w:rPr>
          <w:rFonts w:asciiTheme="minorHAnsi" w:hAnsiTheme="minorHAnsi"/>
          <w:b/>
          <w:sz w:val="20"/>
          <w:szCs w:val="20"/>
          <w:lang w:val="sr-Cyrl-RS"/>
        </w:rPr>
        <w:t>ЦИЉ КОНКУРСА</w:t>
      </w:r>
    </w:p>
    <w:p w:rsidR="001C098A" w:rsidRPr="00D43268" w:rsidRDefault="001C098A" w:rsidP="001C098A">
      <w:pPr>
        <w:rPr>
          <w:rFonts w:asciiTheme="minorHAnsi" w:hAnsiTheme="minorHAnsi"/>
          <w:sz w:val="16"/>
          <w:szCs w:val="16"/>
          <w:lang w:val="sr-Cyrl-CS"/>
        </w:rPr>
      </w:pPr>
    </w:p>
    <w:p w:rsidR="001C098A" w:rsidRDefault="001C098A" w:rsidP="001C098A">
      <w:pPr>
        <w:tabs>
          <w:tab w:val="left" w:pos="8640"/>
          <w:tab w:val="left" w:pos="9540"/>
        </w:tabs>
        <w:ind w:firstLine="720"/>
        <w:rPr>
          <w:rFonts w:asciiTheme="minorHAnsi" w:hAnsiTheme="minorHAnsi"/>
          <w:sz w:val="20"/>
          <w:szCs w:val="20"/>
          <w:lang w:val="sr-Latn-RS"/>
        </w:rPr>
      </w:pPr>
      <w:r w:rsidRPr="00DF03EB">
        <w:rPr>
          <w:rFonts w:asciiTheme="minorHAnsi" w:hAnsiTheme="minorHAnsi"/>
          <w:sz w:val="20"/>
          <w:szCs w:val="20"/>
          <w:lang w:val="sr-Cyrl-CS"/>
        </w:rPr>
        <w:t>У</w:t>
      </w:r>
      <w:r w:rsidRPr="00DF03EB">
        <w:rPr>
          <w:rFonts w:asciiTheme="minorHAnsi" w:hAnsiTheme="minorHAnsi"/>
          <w:sz w:val="20"/>
          <w:szCs w:val="20"/>
          <w:lang w:val="sr-Cyrl-RS"/>
        </w:rPr>
        <w:t>напређивањ</w:t>
      </w:r>
      <w:r w:rsidRPr="00DF03EB">
        <w:rPr>
          <w:rFonts w:asciiTheme="minorHAnsi" w:hAnsiTheme="minorHAnsi"/>
          <w:sz w:val="20"/>
          <w:szCs w:val="20"/>
          <w:lang w:val="sr-Cyrl-CS"/>
        </w:rPr>
        <w:t>е</w:t>
      </w:r>
      <w:r w:rsidRPr="00DF03EB">
        <w:rPr>
          <w:rFonts w:asciiTheme="minorHAnsi" w:hAnsiTheme="minorHAnsi"/>
          <w:sz w:val="20"/>
          <w:szCs w:val="20"/>
          <w:lang w:val="sr-Cyrl-RS"/>
        </w:rPr>
        <w:t xml:space="preserve"> стања популације дивљачи и њених станишта</w:t>
      </w:r>
      <w:r w:rsidR="00115178" w:rsidRPr="00DF03EB">
        <w:rPr>
          <w:rFonts w:asciiTheme="minorHAnsi" w:hAnsiTheme="minorHAnsi"/>
          <w:sz w:val="20"/>
          <w:szCs w:val="20"/>
          <w:lang w:val="sr-Latn-RS"/>
        </w:rPr>
        <w:t xml:space="preserve"> </w:t>
      </w:r>
      <w:r w:rsidR="00115178" w:rsidRPr="00DF03EB">
        <w:rPr>
          <w:rFonts w:asciiTheme="minorHAnsi" w:hAnsiTheme="minorHAnsi"/>
          <w:sz w:val="20"/>
          <w:szCs w:val="20"/>
          <w:lang w:val="sr-Cyrl-RS"/>
        </w:rPr>
        <w:t>и</w:t>
      </w:r>
      <w:r w:rsidR="00115178" w:rsidRPr="00DF03EB">
        <w:rPr>
          <w:rFonts w:asciiTheme="minorHAnsi" w:hAnsiTheme="minorHAnsi"/>
          <w:sz w:val="20"/>
          <w:szCs w:val="20"/>
          <w:lang w:val="sr-Cyrl-CS"/>
        </w:rPr>
        <w:t xml:space="preserve"> опремање корисника ловишта.</w:t>
      </w:r>
    </w:p>
    <w:p w:rsidR="00556C2E" w:rsidRPr="00D43268" w:rsidRDefault="00556C2E" w:rsidP="00325B58">
      <w:pPr>
        <w:tabs>
          <w:tab w:val="left" w:pos="8640"/>
          <w:tab w:val="left" w:pos="9540"/>
        </w:tabs>
        <w:rPr>
          <w:rFonts w:asciiTheme="minorHAnsi" w:hAnsiTheme="minorHAnsi"/>
          <w:sz w:val="16"/>
          <w:szCs w:val="16"/>
          <w:lang w:val="sr-Latn-RS"/>
        </w:rPr>
      </w:pPr>
    </w:p>
    <w:p w:rsidR="00FE497F" w:rsidRPr="00FE497F" w:rsidRDefault="00FE497F" w:rsidP="00F46381">
      <w:pPr>
        <w:pStyle w:val="ListParagraph"/>
        <w:numPr>
          <w:ilvl w:val="0"/>
          <w:numId w:val="2"/>
        </w:numPr>
        <w:tabs>
          <w:tab w:val="left" w:pos="8640"/>
          <w:tab w:val="left" w:pos="9540"/>
        </w:tabs>
        <w:rPr>
          <w:rFonts w:asciiTheme="minorHAnsi" w:hAnsiTheme="minorHAnsi"/>
          <w:sz w:val="20"/>
          <w:szCs w:val="20"/>
          <w:lang w:val="sr-Latn-RS"/>
        </w:rPr>
      </w:pPr>
      <w:r w:rsidRPr="00FE497F">
        <w:rPr>
          <w:rFonts w:asciiTheme="minorHAnsi" w:hAnsiTheme="minorHAnsi"/>
          <w:b/>
          <w:sz w:val="20"/>
          <w:szCs w:val="20"/>
          <w:lang w:val="sr-Cyrl-RS"/>
        </w:rPr>
        <w:t>ПРЕДМЕТ КОНКУРСА</w:t>
      </w:r>
    </w:p>
    <w:p w:rsidR="00FE497F" w:rsidRPr="00D43268" w:rsidRDefault="00FE497F" w:rsidP="00FE497F">
      <w:pPr>
        <w:pStyle w:val="ListParagraph"/>
        <w:tabs>
          <w:tab w:val="left" w:pos="8640"/>
          <w:tab w:val="left" w:pos="9540"/>
        </w:tabs>
        <w:ind w:left="1108"/>
        <w:rPr>
          <w:rFonts w:asciiTheme="minorHAnsi" w:hAnsiTheme="minorHAnsi"/>
          <w:sz w:val="16"/>
          <w:szCs w:val="16"/>
          <w:lang w:val="sr-Latn-RS"/>
        </w:rPr>
      </w:pPr>
    </w:p>
    <w:p w:rsidR="00663C4C" w:rsidRDefault="00663C4C" w:rsidP="00663C4C">
      <w:pPr>
        <w:tabs>
          <w:tab w:val="left" w:pos="8640"/>
          <w:tab w:val="left" w:pos="9540"/>
        </w:tabs>
        <w:ind w:firstLine="720"/>
        <w:rPr>
          <w:rFonts w:asciiTheme="minorHAnsi" w:hAnsiTheme="minorHAnsi" w:cs="Calibri"/>
          <w:sz w:val="20"/>
          <w:szCs w:val="20"/>
          <w:lang w:val="ru-RU"/>
        </w:rPr>
      </w:pPr>
      <w:r w:rsidRPr="00FF0381">
        <w:rPr>
          <w:rFonts w:asciiTheme="minorHAnsi" w:hAnsiTheme="minorHAnsi" w:cs="Calibri"/>
          <w:sz w:val="20"/>
          <w:szCs w:val="20"/>
          <w:lang w:val="ru-RU"/>
        </w:rPr>
        <w:t>Предмет конкурса је додела бесповратних средства за израду и реализацију програма и пројеката развоја ловства</w:t>
      </w:r>
      <w:r w:rsidR="000B09FF">
        <w:rPr>
          <w:rFonts w:asciiTheme="minorHAnsi" w:hAnsiTheme="minorHAnsi" w:cs="Calibri"/>
          <w:sz w:val="20"/>
          <w:szCs w:val="20"/>
          <w:lang w:val="ru-RU"/>
        </w:rPr>
        <w:t>,</w:t>
      </w:r>
      <w:r w:rsidRPr="00FF0381">
        <w:rPr>
          <w:rFonts w:asciiTheme="minorHAnsi" w:hAnsiTheme="minorHAnsi" w:cs="Calibri"/>
          <w:sz w:val="20"/>
          <w:szCs w:val="20"/>
          <w:lang w:val="ru-RU"/>
        </w:rPr>
        <w:t xml:space="preserve"> </w:t>
      </w:r>
      <w:r w:rsidR="000B09FF">
        <w:rPr>
          <w:rFonts w:asciiTheme="minorHAnsi" w:hAnsiTheme="minorHAnsi" w:cs="Calibri"/>
          <w:sz w:val="20"/>
          <w:szCs w:val="20"/>
          <w:lang w:val="ru-RU"/>
        </w:rPr>
        <w:t>истраживања и израде</w:t>
      </w:r>
      <w:r w:rsidR="001F0A89">
        <w:rPr>
          <w:rFonts w:asciiTheme="minorHAnsi" w:hAnsiTheme="minorHAnsi" w:cs="Calibri"/>
          <w:sz w:val="20"/>
          <w:szCs w:val="20"/>
          <w:lang w:val="ru-RU"/>
        </w:rPr>
        <w:t xml:space="preserve"> и реализације пројеката ради</w:t>
      </w:r>
      <w:r w:rsidRPr="00FF0381">
        <w:rPr>
          <w:rFonts w:asciiTheme="minorHAnsi" w:hAnsiTheme="minorHAnsi" w:cs="Calibri"/>
          <w:sz w:val="20"/>
          <w:szCs w:val="20"/>
          <w:lang w:val="ru-RU"/>
        </w:rPr>
        <w:t xml:space="preserve"> унапређивања стања популације дивљачи и њених станишта</w:t>
      </w:r>
      <w:r w:rsidR="005E126A">
        <w:rPr>
          <w:rFonts w:asciiTheme="minorHAnsi" w:hAnsiTheme="minorHAnsi" w:cs="Calibri"/>
          <w:sz w:val="20"/>
          <w:szCs w:val="20"/>
          <w:lang w:val="sr-Latn-RS"/>
        </w:rPr>
        <w:t>,</w:t>
      </w:r>
      <w:r w:rsidRPr="00FF0381">
        <w:rPr>
          <w:rFonts w:asciiTheme="minorHAnsi" w:hAnsiTheme="minorHAnsi" w:cs="Calibri"/>
          <w:sz w:val="20"/>
          <w:szCs w:val="20"/>
          <w:lang w:val="ru-RU"/>
        </w:rPr>
        <w:t xml:space="preserve"> </w:t>
      </w:r>
      <w:r w:rsidR="005E126A" w:rsidRPr="005E126A">
        <w:rPr>
          <w:rFonts w:asciiTheme="minorHAnsi" w:hAnsiTheme="minorHAnsi" w:cs="Calibri"/>
          <w:sz w:val="20"/>
          <w:szCs w:val="20"/>
          <w:lang w:val="ru-RU"/>
        </w:rPr>
        <w:t>изградње, реконструкције и са</w:t>
      </w:r>
      <w:r w:rsidR="005E126A">
        <w:rPr>
          <w:rFonts w:asciiTheme="minorHAnsi" w:hAnsiTheme="minorHAnsi" w:cs="Calibri"/>
          <w:sz w:val="20"/>
          <w:szCs w:val="20"/>
          <w:lang w:val="ru-RU"/>
        </w:rPr>
        <w:t>нације ловно-техничких објекaта, набавкe</w:t>
      </w:r>
      <w:r w:rsidR="005E126A" w:rsidRPr="005E126A">
        <w:rPr>
          <w:rFonts w:asciiTheme="minorHAnsi" w:hAnsiTheme="minorHAnsi" w:cs="Calibri"/>
          <w:sz w:val="20"/>
          <w:szCs w:val="20"/>
          <w:lang w:val="ru-RU"/>
        </w:rPr>
        <w:t xml:space="preserve"> живе дивљачи </w:t>
      </w:r>
      <w:r w:rsidR="00D17D65">
        <w:rPr>
          <w:rFonts w:asciiTheme="minorHAnsi" w:hAnsiTheme="minorHAnsi" w:cs="Calibri"/>
          <w:sz w:val="20"/>
          <w:szCs w:val="20"/>
          <w:lang w:val="ru-RU"/>
        </w:rPr>
        <w:t>у АП Војводини</w:t>
      </w:r>
      <w:r w:rsidR="0054413D" w:rsidRPr="00FF0381">
        <w:rPr>
          <w:rFonts w:asciiTheme="minorHAnsi" w:hAnsiTheme="minorHAnsi" w:cs="Calibri"/>
          <w:sz w:val="20"/>
          <w:szCs w:val="20"/>
          <w:lang w:val="ru-RU"/>
        </w:rPr>
        <w:t xml:space="preserve"> и друге намене у складу са Законом о дивљачи и ловству.</w:t>
      </w:r>
    </w:p>
    <w:p w:rsidR="00FE497F" w:rsidRPr="00D43268" w:rsidRDefault="00FE497F" w:rsidP="00663C4C">
      <w:pPr>
        <w:tabs>
          <w:tab w:val="left" w:pos="8640"/>
          <w:tab w:val="left" w:pos="9540"/>
        </w:tabs>
        <w:ind w:firstLine="720"/>
        <w:rPr>
          <w:rFonts w:asciiTheme="minorHAnsi" w:hAnsiTheme="minorHAnsi" w:cs="Calibri"/>
          <w:sz w:val="16"/>
          <w:szCs w:val="16"/>
          <w:lang w:val="ru-RU"/>
        </w:rPr>
      </w:pPr>
    </w:p>
    <w:p w:rsidR="00FE497F" w:rsidRPr="00FE497F" w:rsidRDefault="00FE497F" w:rsidP="00F46381">
      <w:pPr>
        <w:pStyle w:val="ListParagraph"/>
        <w:numPr>
          <w:ilvl w:val="0"/>
          <w:numId w:val="2"/>
        </w:numPr>
        <w:autoSpaceDN w:val="0"/>
        <w:ind w:right="-46"/>
        <w:jc w:val="left"/>
        <w:rPr>
          <w:rFonts w:asciiTheme="minorHAnsi" w:hAnsiTheme="minorHAnsi"/>
          <w:b/>
          <w:sz w:val="20"/>
          <w:szCs w:val="20"/>
          <w:lang w:val="sr-Cyrl-CS"/>
        </w:rPr>
      </w:pPr>
      <w:r w:rsidRPr="00FE497F">
        <w:rPr>
          <w:rFonts w:asciiTheme="minorHAnsi" w:hAnsiTheme="minorHAnsi"/>
          <w:b/>
          <w:sz w:val="20"/>
          <w:szCs w:val="20"/>
          <w:lang w:val="sr-Cyrl-CS"/>
        </w:rPr>
        <w:t xml:space="preserve">КОРИСНИЦИ СРЕДСТАВА </w:t>
      </w:r>
    </w:p>
    <w:p w:rsidR="00FE497F" w:rsidRPr="00D43268" w:rsidRDefault="00FE497F" w:rsidP="00663C4C">
      <w:pPr>
        <w:tabs>
          <w:tab w:val="left" w:pos="8640"/>
          <w:tab w:val="left" w:pos="9540"/>
        </w:tabs>
        <w:ind w:firstLine="720"/>
        <w:rPr>
          <w:rFonts w:asciiTheme="minorHAnsi" w:hAnsiTheme="minorHAnsi" w:cs="Calibri"/>
          <w:sz w:val="16"/>
          <w:szCs w:val="16"/>
          <w:lang w:val="ru-RU"/>
        </w:rPr>
      </w:pPr>
    </w:p>
    <w:p w:rsidR="00FE497F" w:rsidRPr="00CF6EE2" w:rsidRDefault="00FE497F" w:rsidP="00FE497F">
      <w:pPr>
        <w:ind w:firstLine="567"/>
        <w:rPr>
          <w:rFonts w:asciiTheme="minorHAnsi" w:hAnsiTheme="minorHAnsi"/>
          <w:sz w:val="20"/>
          <w:szCs w:val="20"/>
          <w:lang w:val="sr-Cyrl-RS"/>
        </w:rPr>
      </w:pPr>
      <w:r w:rsidRPr="00D75B1B">
        <w:rPr>
          <w:rFonts w:asciiTheme="minorHAnsi" w:hAnsiTheme="minorHAnsi"/>
          <w:sz w:val="20"/>
          <w:szCs w:val="20"/>
          <w:lang w:val="sr-Cyrl-CS"/>
        </w:rPr>
        <w:t>Корисници средстава по овом конкурсу су</w:t>
      </w:r>
      <w:r w:rsidRPr="00FF0381">
        <w:rPr>
          <w:rFonts w:asciiTheme="minorHAnsi" w:hAnsiTheme="minorHAnsi"/>
          <w:sz w:val="20"/>
          <w:szCs w:val="20"/>
          <w:lang w:val="sr-Cyrl-RS"/>
        </w:rPr>
        <w:t xml:space="preserve"> </w:t>
      </w:r>
      <w:r w:rsidRPr="00CF6EE2">
        <w:rPr>
          <w:rFonts w:asciiTheme="minorHAnsi" w:hAnsiTheme="minorHAnsi"/>
          <w:sz w:val="20"/>
          <w:szCs w:val="20"/>
          <w:lang w:val="sr-Cyrl-RS"/>
        </w:rPr>
        <w:t>корисни</w:t>
      </w:r>
      <w:r w:rsidRPr="00CF6EE2">
        <w:rPr>
          <w:rFonts w:asciiTheme="minorHAnsi" w:hAnsiTheme="minorHAnsi"/>
          <w:sz w:val="20"/>
          <w:szCs w:val="20"/>
          <w:lang w:val="sr-Latn-RS"/>
        </w:rPr>
        <w:t>ци</w:t>
      </w:r>
      <w:r w:rsidR="001B17BD" w:rsidRPr="00CF6EE2">
        <w:rPr>
          <w:rFonts w:asciiTheme="minorHAnsi" w:hAnsiTheme="minorHAnsi"/>
          <w:sz w:val="20"/>
          <w:szCs w:val="20"/>
          <w:lang w:val="sr-Cyrl-RS"/>
        </w:rPr>
        <w:t xml:space="preserve"> ловишта</w:t>
      </w:r>
      <w:r w:rsidR="00115178">
        <w:rPr>
          <w:rFonts w:asciiTheme="minorHAnsi" w:hAnsiTheme="minorHAnsi"/>
          <w:sz w:val="20"/>
          <w:szCs w:val="20"/>
          <w:lang w:val="sr-Cyrl-RS"/>
        </w:rPr>
        <w:t xml:space="preserve"> и</w:t>
      </w:r>
      <w:r w:rsidR="00B84BEA" w:rsidRPr="00CF6EE2">
        <w:rPr>
          <w:rFonts w:asciiTheme="minorHAnsi" w:hAnsiTheme="minorHAnsi"/>
          <w:sz w:val="20"/>
          <w:szCs w:val="20"/>
          <w:lang w:val="sr-Cyrl-RS"/>
        </w:rPr>
        <w:t xml:space="preserve"> ловних ревира</w:t>
      </w:r>
      <w:r w:rsidR="00115178">
        <w:rPr>
          <w:rFonts w:asciiTheme="minorHAnsi" w:hAnsiTheme="minorHAnsi"/>
          <w:sz w:val="20"/>
          <w:szCs w:val="20"/>
          <w:lang w:val="sr-Cyrl-RS"/>
        </w:rPr>
        <w:t xml:space="preserve"> у АП Војводини</w:t>
      </w:r>
      <w:r w:rsidRPr="00CF6EE2">
        <w:rPr>
          <w:rFonts w:asciiTheme="minorHAnsi" w:hAnsiTheme="minorHAnsi"/>
          <w:sz w:val="20"/>
          <w:szCs w:val="20"/>
          <w:lang w:val="sr-Cyrl-RS"/>
        </w:rPr>
        <w:t>.</w:t>
      </w:r>
    </w:p>
    <w:p w:rsidR="001C098A" w:rsidRDefault="001C098A" w:rsidP="00AF2527">
      <w:pPr>
        <w:tabs>
          <w:tab w:val="left" w:pos="8640"/>
          <w:tab w:val="left" w:pos="9540"/>
        </w:tabs>
        <w:rPr>
          <w:rFonts w:asciiTheme="minorHAnsi" w:hAnsiTheme="minorHAnsi"/>
          <w:sz w:val="20"/>
          <w:szCs w:val="20"/>
          <w:lang w:val="sr-Cyrl-CS"/>
        </w:rPr>
      </w:pPr>
      <w:r w:rsidRPr="00CF6EE2">
        <w:rPr>
          <w:rFonts w:asciiTheme="minorHAnsi" w:hAnsiTheme="minorHAnsi"/>
          <w:sz w:val="20"/>
          <w:szCs w:val="20"/>
          <w:lang w:val="sr-Cyrl-CS"/>
        </w:rPr>
        <w:t>Привредно друштво може остварити право на подстицаје</w:t>
      </w:r>
      <w:r w:rsidR="00DF03EB">
        <w:rPr>
          <w:rFonts w:asciiTheme="minorHAnsi" w:hAnsiTheme="minorHAnsi"/>
          <w:sz w:val="20"/>
          <w:szCs w:val="20"/>
          <w:lang w:val="sr-Cyrl-CS"/>
        </w:rPr>
        <w:t>,</w:t>
      </w:r>
      <w:r w:rsidRPr="00CF6EE2">
        <w:rPr>
          <w:rFonts w:asciiTheme="minorHAnsi" w:hAnsiTheme="minorHAnsi"/>
          <w:sz w:val="20"/>
          <w:szCs w:val="20"/>
          <w:lang w:val="sr-Cyrl-CS"/>
        </w:rPr>
        <w:t xml:space="preserve"> ако је разврстано у микро и мало правно лице, у складу са Законом о привредним друштвима („Службени гласник РС“, бр. 36/2011, 99/2011, 83/2014, 5/2015, 44/2018, 95/2018 и 91/2019) и Законом о рачуноводству („Службени гласник РС“, број</w:t>
      </w:r>
      <w:r w:rsidRPr="00D13457">
        <w:rPr>
          <w:rFonts w:asciiTheme="minorHAnsi" w:hAnsiTheme="minorHAnsi"/>
          <w:sz w:val="20"/>
          <w:szCs w:val="20"/>
          <w:lang w:val="sr-Cyrl-CS"/>
        </w:rPr>
        <w:t xml:space="preserve"> 73/2019).</w:t>
      </w:r>
    </w:p>
    <w:p w:rsidR="00FE497F" w:rsidRPr="00D43268" w:rsidRDefault="00FE497F" w:rsidP="001C098A">
      <w:pPr>
        <w:tabs>
          <w:tab w:val="left" w:pos="8640"/>
          <w:tab w:val="left" w:pos="9540"/>
        </w:tabs>
        <w:rPr>
          <w:rFonts w:asciiTheme="minorHAnsi" w:hAnsiTheme="minorHAnsi" w:cs="Calibri"/>
          <w:sz w:val="16"/>
          <w:szCs w:val="16"/>
          <w:lang w:val="ru-RU"/>
        </w:rPr>
      </w:pPr>
    </w:p>
    <w:p w:rsidR="00C708DC" w:rsidRPr="00FE497F" w:rsidRDefault="00FE497F" w:rsidP="00F46381">
      <w:pPr>
        <w:pStyle w:val="ListParagraph"/>
        <w:numPr>
          <w:ilvl w:val="0"/>
          <w:numId w:val="2"/>
        </w:numPr>
        <w:autoSpaceDE w:val="0"/>
        <w:autoSpaceDN w:val="0"/>
        <w:adjustRightInd w:val="0"/>
        <w:rPr>
          <w:rFonts w:asciiTheme="minorHAnsi" w:hAnsiTheme="minorHAnsi" w:cs="Calibri"/>
          <w:sz w:val="20"/>
          <w:szCs w:val="20"/>
          <w:lang w:val="en-US"/>
        </w:rPr>
      </w:pPr>
      <w:r w:rsidRPr="00FE497F">
        <w:rPr>
          <w:rFonts w:asciiTheme="minorHAnsi" w:hAnsiTheme="minorHAnsi"/>
          <w:b/>
          <w:sz w:val="20"/>
          <w:szCs w:val="20"/>
          <w:lang w:val="sr-Cyrl-CS"/>
        </w:rPr>
        <w:t>ВИСИНА СРЕДСТАВА КОЈА СЕ ДОДЕЉУЈУ КОНКУРСОМ И ОБЈАВЉИВАЊЕ КОНКУРСА</w:t>
      </w:r>
    </w:p>
    <w:p w:rsidR="00FE497F" w:rsidRPr="00D43268" w:rsidRDefault="00FE497F" w:rsidP="00FE497F">
      <w:pPr>
        <w:autoSpaceDE w:val="0"/>
        <w:autoSpaceDN w:val="0"/>
        <w:adjustRightInd w:val="0"/>
        <w:rPr>
          <w:rFonts w:asciiTheme="minorHAnsi" w:hAnsiTheme="minorHAnsi" w:cs="Calibri"/>
          <w:sz w:val="16"/>
          <w:szCs w:val="16"/>
          <w:lang w:val="en-US"/>
        </w:rPr>
      </w:pPr>
    </w:p>
    <w:p w:rsidR="00FE497F" w:rsidRPr="00C310D0" w:rsidRDefault="00FE497F" w:rsidP="00FE497F">
      <w:pPr>
        <w:tabs>
          <w:tab w:val="left" w:pos="8640"/>
          <w:tab w:val="left" w:pos="9540"/>
        </w:tabs>
        <w:ind w:firstLine="720"/>
        <w:rPr>
          <w:rFonts w:asciiTheme="minorHAnsi" w:hAnsiTheme="minorHAnsi" w:cs="Calibri"/>
          <w:color w:val="FF0000"/>
          <w:sz w:val="20"/>
          <w:szCs w:val="20"/>
          <w:lang w:val="ru-RU"/>
        </w:rPr>
      </w:pPr>
      <w:r w:rsidRPr="000B09FF">
        <w:rPr>
          <w:rFonts w:asciiTheme="minorHAnsi" w:hAnsiTheme="minorHAnsi" w:cs="Calibri"/>
          <w:b/>
          <w:sz w:val="20"/>
          <w:szCs w:val="20"/>
          <w:lang w:val="ru-RU"/>
        </w:rPr>
        <w:t xml:space="preserve">Укупан износ бесповратних средстава који се додељује овим конкурсом </w:t>
      </w:r>
      <w:r w:rsidRPr="00115178">
        <w:rPr>
          <w:rFonts w:asciiTheme="minorHAnsi" w:hAnsiTheme="minorHAnsi" w:cs="Calibri"/>
          <w:b/>
          <w:sz w:val="20"/>
          <w:szCs w:val="20"/>
          <w:lang w:val="ru-RU"/>
        </w:rPr>
        <w:t xml:space="preserve">је </w:t>
      </w:r>
      <w:r w:rsidR="00115178" w:rsidRPr="00115178">
        <w:rPr>
          <w:rFonts w:asciiTheme="minorHAnsi" w:hAnsiTheme="minorHAnsi" w:cs="Calibri"/>
          <w:b/>
          <w:sz w:val="20"/>
          <w:szCs w:val="20"/>
          <w:lang w:val="sr-Cyrl-RS"/>
        </w:rPr>
        <w:t>7.474.188</w:t>
      </w:r>
      <w:r w:rsidR="00FB7096" w:rsidRPr="00115178">
        <w:rPr>
          <w:rFonts w:asciiTheme="minorHAnsi" w:hAnsiTheme="minorHAnsi" w:cs="Calibri"/>
          <w:b/>
          <w:sz w:val="20"/>
          <w:szCs w:val="20"/>
          <w:lang w:val="en-US"/>
        </w:rPr>
        <w:t>,0</w:t>
      </w:r>
      <w:r w:rsidR="001C098A" w:rsidRPr="00115178">
        <w:rPr>
          <w:rFonts w:asciiTheme="minorHAnsi" w:hAnsiTheme="minorHAnsi" w:cs="Calibri"/>
          <w:b/>
          <w:sz w:val="20"/>
          <w:szCs w:val="20"/>
          <w:lang w:val="en-US"/>
        </w:rPr>
        <w:t xml:space="preserve">0 </w:t>
      </w:r>
      <w:r w:rsidRPr="00115178">
        <w:rPr>
          <w:rFonts w:asciiTheme="minorHAnsi" w:hAnsiTheme="minorHAnsi" w:cs="Calibri"/>
          <w:b/>
          <w:sz w:val="20"/>
          <w:szCs w:val="20"/>
          <w:lang w:val="ru-RU"/>
        </w:rPr>
        <w:t>дин</w:t>
      </w:r>
      <w:r w:rsidRPr="000B09FF">
        <w:rPr>
          <w:rFonts w:asciiTheme="minorHAnsi" w:hAnsiTheme="minorHAnsi" w:cs="Calibri"/>
          <w:b/>
          <w:sz w:val="20"/>
          <w:szCs w:val="20"/>
          <w:lang w:val="ru-RU"/>
        </w:rPr>
        <w:t>ара</w:t>
      </w:r>
      <w:r w:rsidR="002641DA">
        <w:rPr>
          <w:rFonts w:asciiTheme="minorHAnsi" w:hAnsiTheme="minorHAnsi" w:cs="Calibri"/>
          <w:sz w:val="20"/>
          <w:szCs w:val="20"/>
          <w:lang w:val="sr-Latn-RS"/>
        </w:rPr>
        <w:t>.</w:t>
      </w:r>
      <w:r w:rsidRPr="00FE497F">
        <w:rPr>
          <w:rFonts w:asciiTheme="minorHAnsi" w:hAnsiTheme="minorHAnsi" w:cs="Calibri"/>
          <w:sz w:val="20"/>
          <w:szCs w:val="20"/>
          <w:lang w:val="ru-RU"/>
        </w:rPr>
        <w:t xml:space="preserve"> </w:t>
      </w:r>
    </w:p>
    <w:p w:rsidR="00FE497F" w:rsidRPr="00D43268" w:rsidRDefault="00FE497F" w:rsidP="00FE497F">
      <w:pPr>
        <w:tabs>
          <w:tab w:val="left" w:pos="8640"/>
          <w:tab w:val="left" w:pos="9540"/>
        </w:tabs>
        <w:ind w:firstLine="720"/>
        <w:rPr>
          <w:rFonts w:asciiTheme="minorHAnsi" w:hAnsiTheme="minorHAnsi" w:cs="Calibri"/>
          <w:b/>
          <w:sz w:val="16"/>
          <w:szCs w:val="16"/>
          <w:lang w:val="ru-RU"/>
        </w:rPr>
      </w:pPr>
      <w:r>
        <w:rPr>
          <w:rFonts w:asciiTheme="minorHAnsi" w:hAnsiTheme="minorHAnsi" w:cs="Calibri"/>
          <w:b/>
          <w:sz w:val="20"/>
          <w:szCs w:val="20"/>
          <w:lang w:val="ru-RU"/>
        </w:rPr>
        <w:t xml:space="preserve"> </w:t>
      </w:r>
    </w:p>
    <w:p w:rsidR="00FE497F" w:rsidRDefault="00FE497F" w:rsidP="00FE497F">
      <w:pPr>
        <w:autoSpaceDE w:val="0"/>
        <w:autoSpaceDN w:val="0"/>
        <w:adjustRightInd w:val="0"/>
        <w:ind w:firstLine="708"/>
        <w:rPr>
          <w:rFonts w:asciiTheme="minorHAnsi" w:hAnsiTheme="minorHAnsi" w:cs="Calibri"/>
          <w:sz w:val="20"/>
          <w:szCs w:val="20"/>
          <w:lang w:val="ru-RU"/>
        </w:rPr>
      </w:pPr>
      <w:r w:rsidRPr="00D75B1B">
        <w:rPr>
          <w:rFonts w:asciiTheme="minorHAnsi" w:hAnsiTheme="minorHAnsi" w:cs="Calibri"/>
          <w:sz w:val="20"/>
          <w:szCs w:val="20"/>
          <w:lang w:val="ru-RU"/>
        </w:rPr>
        <w:t>Поред дневног листа „Дневник“, овај конкурс се објављује и у Службеном листу АП Војводине и на интернет старници Покрајинског секретаријата за пољопривреду, водопривреду и шумарство.</w:t>
      </w:r>
    </w:p>
    <w:p w:rsidR="00FE497F" w:rsidRPr="00D43268" w:rsidRDefault="00FE497F" w:rsidP="00FE497F">
      <w:pPr>
        <w:autoSpaceDE w:val="0"/>
        <w:autoSpaceDN w:val="0"/>
        <w:adjustRightInd w:val="0"/>
        <w:rPr>
          <w:rFonts w:asciiTheme="minorHAnsi" w:hAnsiTheme="minorHAnsi" w:cs="Calibri"/>
          <w:sz w:val="16"/>
          <w:szCs w:val="16"/>
          <w:lang w:val="en-US"/>
        </w:rPr>
      </w:pPr>
    </w:p>
    <w:p w:rsidR="00C708DC" w:rsidRPr="009D6765" w:rsidRDefault="00C708DC" w:rsidP="00F46381">
      <w:pPr>
        <w:pStyle w:val="ListParagraph"/>
        <w:numPr>
          <w:ilvl w:val="0"/>
          <w:numId w:val="2"/>
        </w:numPr>
        <w:outlineLvl w:val="0"/>
        <w:rPr>
          <w:rFonts w:asciiTheme="minorHAnsi" w:hAnsiTheme="minorHAnsi"/>
          <w:b/>
          <w:sz w:val="20"/>
          <w:szCs w:val="20"/>
          <w:lang w:val="sr-Cyrl-CS"/>
        </w:rPr>
      </w:pPr>
      <w:r w:rsidRPr="009D6765">
        <w:rPr>
          <w:rFonts w:asciiTheme="minorHAnsi" w:hAnsiTheme="minorHAnsi"/>
          <w:b/>
          <w:sz w:val="20"/>
          <w:szCs w:val="20"/>
          <w:lang w:val="sr-Cyrl-CS"/>
        </w:rPr>
        <w:t>ВИСИНА И НАМЕНА СРЕДСТАВА</w:t>
      </w:r>
    </w:p>
    <w:p w:rsidR="0054413D" w:rsidRPr="00D43268" w:rsidRDefault="0054413D" w:rsidP="0054413D">
      <w:pPr>
        <w:rPr>
          <w:rFonts w:asciiTheme="minorHAnsi" w:hAnsiTheme="minorHAnsi"/>
          <w:b/>
          <w:sz w:val="16"/>
          <w:szCs w:val="16"/>
          <w:lang w:val="sr-Cyrl-RS"/>
        </w:rPr>
      </w:pPr>
    </w:p>
    <w:p w:rsidR="005E126A" w:rsidRPr="00716F4F" w:rsidRDefault="005E126A" w:rsidP="005E126A">
      <w:pPr>
        <w:rPr>
          <w:rFonts w:asciiTheme="minorHAnsi" w:hAnsiTheme="minorHAnsi"/>
          <w:b/>
          <w:sz w:val="20"/>
          <w:szCs w:val="20"/>
          <w:lang w:val="sr-Cyrl-CS"/>
        </w:rPr>
      </w:pPr>
      <w:r w:rsidRPr="00E31577">
        <w:rPr>
          <w:rFonts w:asciiTheme="minorHAnsi" w:hAnsiTheme="minorHAnsi"/>
          <w:b/>
          <w:sz w:val="20"/>
          <w:szCs w:val="20"/>
          <w:lang w:val="sr-Cyrl-RS"/>
        </w:rPr>
        <w:t xml:space="preserve">                         </w:t>
      </w:r>
      <w:r w:rsidRPr="00E31577">
        <w:rPr>
          <w:rFonts w:asciiTheme="minorHAnsi" w:hAnsiTheme="minorHAnsi"/>
          <w:b/>
          <w:sz w:val="20"/>
          <w:szCs w:val="20"/>
          <w:lang w:val="sr-Cyrl-CS"/>
        </w:rPr>
        <w:t>У укупном</w:t>
      </w:r>
      <w:r w:rsidRPr="00E31577">
        <w:rPr>
          <w:rFonts w:asciiTheme="minorHAnsi" w:hAnsiTheme="minorHAnsi"/>
          <w:sz w:val="20"/>
          <w:szCs w:val="20"/>
          <w:lang w:val="sr-Cyrl-CS"/>
        </w:rPr>
        <w:t xml:space="preserve"> </w:t>
      </w:r>
      <w:r w:rsidRPr="00E31577">
        <w:rPr>
          <w:rFonts w:asciiTheme="minorHAnsi" w:hAnsiTheme="minorHAnsi"/>
          <w:b/>
          <w:sz w:val="20"/>
          <w:szCs w:val="20"/>
          <w:lang w:val="sr-Cyrl-RS"/>
        </w:rPr>
        <w:t xml:space="preserve">износу </w:t>
      </w:r>
      <w:r w:rsidRPr="00FE37D8">
        <w:rPr>
          <w:rFonts w:asciiTheme="minorHAnsi" w:hAnsiTheme="minorHAnsi"/>
          <w:b/>
          <w:sz w:val="20"/>
          <w:szCs w:val="20"/>
          <w:lang w:val="sr-Cyrl-RS"/>
        </w:rPr>
        <w:t xml:space="preserve">до </w:t>
      </w:r>
      <w:r w:rsidR="00115178" w:rsidRPr="00FE37D8">
        <w:rPr>
          <w:rFonts w:asciiTheme="minorHAnsi" w:hAnsiTheme="minorHAnsi"/>
          <w:b/>
          <w:sz w:val="20"/>
          <w:szCs w:val="20"/>
          <w:lang w:val="sr-Cyrl-RS"/>
        </w:rPr>
        <w:t>3</w:t>
      </w:r>
      <w:r w:rsidRPr="00FE37D8">
        <w:rPr>
          <w:rFonts w:asciiTheme="minorHAnsi" w:hAnsiTheme="minorHAnsi"/>
          <w:b/>
          <w:sz w:val="20"/>
          <w:szCs w:val="20"/>
          <w:lang w:val="sr-Latn-RS"/>
        </w:rPr>
        <w:t>.000.000,00</w:t>
      </w:r>
      <w:r w:rsidRPr="00716F4F">
        <w:rPr>
          <w:rFonts w:asciiTheme="minorHAnsi" w:hAnsiTheme="minorHAnsi"/>
          <w:b/>
          <w:sz w:val="20"/>
          <w:szCs w:val="20"/>
          <w:lang w:val="sr-Latn-RS"/>
        </w:rPr>
        <w:t xml:space="preserve"> </w:t>
      </w:r>
      <w:r w:rsidRPr="00716F4F">
        <w:rPr>
          <w:rFonts w:asciiTheme="minorHAnsi" w:hAnsiTheme="minorHAnsi"/>
          <w:b/>
          <w:sz w:val="20"/>
          <w:szCs w:val="20"/>
          <w:lang w:val="sr-Cyrl-CS"/>
        </w:rPr>
        <w:t>динара суфинансираће се:</w:t>
      </w:r>
    </w:p>
    <w:p w:rsidR="009A2110" w:rsidRPr="00716F4F" w:rsidRDefault="009A2110" w:rsidP="005E126A">
      <w:pPr>
        <w:rPr>
          <w:rFonts w:asciiTheme="minorHAnsi" w:hAnsiTheme="minorHAnsi"/>
          <w:b/>
          <w:sz w:val="20"/>
          <w:szCs w:val="20"/>
          <w:lang w:val="sr-Cyrl-CS"/>
        </w:rPr>
      </w:pPr>
    </w:p>
    <w:tbl>
      <w:tblPr>
        <w:tblStyle w:val="TableGrid"/>
        <w:tblW w:w="10255" w:type="dxa"/>
        <w:tblLook w:val="04A0" w:firstRow="1" w:lastRow="0" w:firstColumn="1" w:lastColumn="0" w:noHBand="0" w:noVBand="1"/>
      </w:tblPr>
      <w:tblGrid>
        <w:gridCol w:w="2687"/>
        <w:gridCol w:w="4036"/>
        <w:gridCol w:w="785"/>
        <w:gridCol w:w="2747"/>
      </w:tblGrid>
      <w:tr w:rsidR="009A2110" w:rsidTr="009A2110">
        <w:tc>
          <w:tcPr>
            <w:tcW w:w="10255" w:type="dxa"/>
            <w:gridSpan w:val="4"/>
          </w:tcPr>
          <w:p w:rsidR="009A2110" w:rsidRPr="00716F4F" w:rsidRDefault="00115178" w:rsidP="00FE37D8">
            <w:pPr>
              <w:pStyle w:val="ListParagraph"/>
              <w:numPr>
                <w:ilvl w:val="0"/>
                <w:numId w:val="29"/>
              </w:numPr>
              <w:tabs>
                <w:tab w:val="left" w:pos="8640"/>
                <w:tab w:val="left" w:pos="9540"/>
              </w:tabs>
              <w:rPr>
                <w:rFonts w:ascii="Calibri" w:hAnsi="Calibri" w:cs="Calibri"/>
                <w:sz w:val="20"/>
                <w:szCs w:val="20"/>
                <w:lang w:val="ru-RU"/>
              </w:rPr>
            </w:pPr>
            <w:r>
              <w:rPr>
                <w:rFonts w:ascii="Calibri" w:hAnsi="Calibri" w:cs="Calibri"/>
                <w:sz w:val="20"/>
                <w:szCs w:val="20"/>
                <w:lang w:val="ru-RU"/>
              </w:rPr>
              <w:t xml:space="preserve">Суфинансирање изградње </w:t>
            </w:r>
            <w:r w:rsidR="009A2110" w:rsidRPr="00716F4F">
              <w:rPr>
                <w:rFonts w:ascii="Calibri" w:hAnsi="Calibri" w:cs="Calibri"/>
                <w:sz w:val="20"/>
                <w:szCs w:val="20"/>
                <w:lang w:val="ru-RU"/>
              </w:rPr>
              <w:t>ловно-техничких објекaта до 90%</w:t>
            </w:r>
            <w:r>
              <w:rPr>
                <w:rFonts w:ascii="Calibri" w:hAnsi="Calibri" w:cs="Calibri"/>
                <w:sz w:val="20"/>
                <w:szCs w:val="20"/>
                <w:lang w:val="sr-Cyrl-RS"/>
              </w:rPr>
              <w:t>,</w:t>
            </w:r>
            <w:r w:rsidR="009A2110" w:rsidRPr="00716F4F">
              <w:rPr>
                <w:rFonts w:ascii="Calibri" w:hAnsi="Calibri" w:cs="Calibri"/>
                <w:sz w:val="20"/>
                <w:szCs w:val="20"/>
                <w:lang w:val="ru-RU"/>
              </w:rPr>
              <w:t xml:space="preserve"> у укупном износу до </w:t>
            </w:r>
            <w:r>
              <w:rPr>
                <w:rFonts w:ascii="Calibri" w:hAnsi="Calibri" w:cs="Calibri"/>
                <w:sz w:val="20"/>
                <w:szCs w:val="20"/>
                <w:lang w:val="ru-RU"/>
              </w:rPr>
              <w:t>3</w:t>
            </w:r>
            <w:r w:rsidR="009A2110" w:rsidRPr="00716F4F">
              <w:rPr>
                <w:rFonts w:ascii="Calibri" w:hAnsi="Calibri" w:cs="Calibri"/>
                <w:sz w:val="20"/>
                <w:szCs w:val="20"/>
                <w:lang w:val="ru-RU"/>
              </w:rPr>
              <w:t>.000.000,00 динара и то за:</w:t>
            </w:r>
          </w:p>
        </w:tc>
      </w:tr>
      <w:tr w:rsidR="009A2110" w:rsidTr="00FE37D8">
        <w:trPr>
          <w:trHeight w:val="1188"/>
        </w:trPr>
        <w:tc>
          <w:tcPr>
            <w:tcW w:w="2687" w:type="dxa"/>
            <w:shd w:val="clear" w:color="auto" w:fill="auto"/>
          </w:tcPr>
          <w:p w:rsidR="009A2110" w:rsidRDefault="009A2110" w:rsidP="00FE37D8">
            <w:pPr>
              <w:jc w:val="left"/>
              <w:rPr>
                <w:rFonts w:asciiTheme="minorHAnsi" w:hAnsiTheme="minorHAnsi"/>
                <w:b/>
                <w:sz w:val="20"/>
                <w:szCs w:val="20"/>
                <w:lang w:val="en-US"/>
              </w:rPr>
            </w:pPr>
            <w:r>
              <w:rPr>
                <w:rFonts w:ascii="Calibri" w:hAnsi="Calibri" w:cs="Calibri"/>
                <w:sz w:val="20"/>
                <w:szCs w:val="20"/>
                <w:lang w:val="ru-RU"/>
              </w:rPr>
              <w:t xml:space="preserve">1a - </w:t>
            </w:r>
            <w:r w:rsidR="00FE37D8">
              <w:rPr>
                <w:rFonts w:ascii="Calibri" w:hAnsi="Calibri" w:cs="Calibri"/>
                <w:sz w:val="20"/>
                <w:szCs w:val="20"/>
                <w:lang w:val="ru-RU"/>
              </w:rPr>
              <w:t>су</w:t>
            </w:r>
            <w:r w:rsidRPr="00F23E7B">
              <w:rPr>
                <w:rFonts w:ascii="Calibri" w:hAnsi="Calibri" w:cs="Calibri"/>
                <w:sz w:val="20"/>
                <w:szCs w:val="20"/>
                <w:lang w:val="ru-RU"/>
              </w:rPr>
              <w:t xml:space="preserve">финансирање </w:t>
            </w:r>
            <w:r w:rsidR="00FE37D8" w:rsidRPr="00FE37D8">
              <w:rPr>
                <w:rFonts w:ascii="Calibri" w:hAnsi="Calibri" w:cs="Calibri"/>
                <w:sz w:val="20"/>
                <w:szCs w:val="20"/>
                <w:lang w:val="ru-RU"/>
              </w:rPr>
              <w:t>изградње ловно</w:t>
            </w:r>
            <w:r w:rsidR="00FE37D8">
              <w:rPr>
                <w:rFonts w:ascii="Calibri" w:hAnsi="Calibri" w:cs="Calibri"/>
                <w:sz w:val="20"/>
                <w:szCs w:val="20"/>
                <w:lang w:val="ru-RU"/>
              </w:rPr>
              <w:t xml:space="preserve"> </w:t>
            </w:r>
            <w:r w:rsidR="00FE37D8" w:rsidRPr="00FE37D8">
              <w:rPr>
                <w:rFonts w:ascii="Calibri" w:hAnsi="Calibri" w:cs="Calibri"/>
                <w:sz w:val="20"/>
                <w:szCs w:val="20"/>
                <w:lang w:val="ru-RU"/>
              </w:rPr>
              <w:t>-</w:t>
            </w:r>
            <w:r w:rsidR="00FE37D8">
              <w:rPr>
                <w:rFonts w:ascii="Calibri" w:hAnsi="Calibri" w:cs="Calibri"/>
                <w:sz w:val="20"/>
                <w:szCs w:val="20"/>
                <w:lang w:val="ru-RU"/>
              </w:rPr>
              <w:t xml:space="preserve"> </w:t>
            </w:r>
            <w:r w:rsidR="00FE37D8" w:rsidRPr="00FE37D8">
              <w:rPr>
                <w:rFonts w:ascii="Calibri" w:hAnsi="Calibri" w:cs="Calibri"/>
                <w:sz w:val="20"/>
                <w:szCs w:val="20"/>
                <w:lang w:val="ru-RU"/>
              </w:rPr>
              <w:t>техничких објекaта</w:t>
            </w:r>
            <w:r w:rsidRPr="00F23E7B">
              <w:rPr>
                <w:rFonts w:ascii="Calibri" w:hAnsi="Calibri" w:cs="Calibri"/>
                <w:sz w:val="20"/>
                <w:szCs w:val="20"/>
                <w:lang w:val="sr-Latn-RS"/>
              </w:rPr>
              <w:t xml:space="preserve"> </w:t>
            </w:r>
            <w:r w:rsidRPr="00F23E7B">
              <w:rPr>
                <w:rFonts w:ascii="Calibri" w:hAnsi="Calibri" w:cs="Calibri"/>
                <w:sz w:val="20"/>
                <w:szCs w:val="20"/>
                <w:lang w:val="sr-Cyrl-RS"/>
              </w:rPr>
              <w:t>до</w:t>
            </w:r>
            <w:r w:rsidRPr="00F23E7B">
              <w:rPr>
                <w:rFonts w:ascii="Calibri" w:hAnsi="Calibri" w:cs="Calibri"/>
                <w:sz w:val="20"/>
                <w:szCs w:val="20"/>
                <w:lang w:val="sr-Latn-RS"/>
              </w:rPr>
              <w:t xml:space="preserve"> </w:t>
            </w:r>
            <w:r w:rsidR="00FE37D8">
              <w:rPr>
                <w:rFonts w:ascii="Calibri" w:hAnsi="Calibri" w:cs="Calibri"/>
                <w:sz w:val="20"/>
                <w:szCs w:val="20"/>
                <w:lang w:val="sr-Cyrl-RS"/>
              </w:rPr>
              <w:t>9</w:t>
            </w:r>
            <w:r>
              <w:rPr>
                <w:rFonts w:ascii="Calibri" w:hAnsi="Calibri" w:cs="Calibri"/>
                <w:sz w:val="20"/>
                <w:szCs w:val="20"/>
                <w:lang w:val="sr-Cyrl-RS"/>
              </w:rPr>
              <w:t xml:space="preserve">0 </w:t>
            </w:r>
            <w:r w:rsidRPr="00F23E7B">
              <w:rPr>
                <w:rFonts w:ascii="Calibri" w:hAnsi="Calibri" w:cs="Calibri"/>
                <w:sz w:val="20"/>
                <w:szCs w:val="20"/>
                <w:lang w:val="sr-Latn-RS"/>
              </w:rPr>
              <w:t>%</w:t>
            </w:r>
            <w:r w:rsidRPr="00F23E7B">
              <w:rPr>
                <w:rFonts w:ascii="Calibri" w:hAnsi="Calibri" w:cs="Calibri"/>
                <w:sz w:val="20"/>
                <w:szCs w:val="20"/>
                <w:lang w:val="sr-Cyrl-RS"/>
              </w:rPr>
              <w:t>,</w:t>
            </w:r>
            <w:r w:rsidRPr="00F23E7B">
              <w:rPr>
                <w:rFonts w:ascii="Calibri" w:hAnsi="Calibri" w:cs="Calibri"/>
                <w:sz w:val="20"/>
                <w:szCs w:val="20"/>
                <w:lang w:val="ru-RU"/>
              </w:rPr>
              <w:t xml:space="preserve"> у износу до </w:t>
            </w:r>
            <w:r w:rsidR="00115178">
              <w:rPr>
                <w:rFonts w:ascii="Calibri" w:hAnsi="Calibri" w:cs="Calibri"/>
                <w:sz w:val="20"/>
                <w:szCs w:val="20"/>
                <w:lang w:val="ru-RU"/>
              </w:rPr>
              <w:t>3</w:t>
            </w:r>
            <w:r w:rsidRPr="00F23E7B">
              <w:rPr>
                <w:rFonts w:ascii="Calibri" w:hAnsi="Calibri" w:cs="Calibri"/>
                <w:sz w:val="20"/>
                <w:szCs w:val="20"/>
                <w:lang w:val="ru-RU"/>
              </w:rPr>
              <w:t>.000.000,00 динара</w:t>
            </w:r>
            <w:r w:rsidR="00BD11C5">
              <w:rPr>
                <w:rFonts w:ascii="Calibri" w:hAnsi="Calibri" w:cs="Calibri"/>
                <w:sz w:val="20"/>
                <w:szCs w:val="20"/>
                <w:lang w:val="ru-RU"/>
              </w:rPr>
              <w:t>.</w:t>
            </w:r>
          </w:p>
        </w:tc>
        <w:tc>
          <w:tcPr>
            <w:tcW w:w="4036" w:type="dxa"/>
            <w:shd w:val="clear" w:color="auto" w:fill="auto"/>
          </w:tcPr>
          <w:p w:rsidR="00976729" w:rsidRPr="000213D5" w:rsidRDefault="00976729" w:rsidP="00976729">
            <w:pPr>
              <w:tabs>
                <w:tab w:val="left" w:pos="8640"/>
                <w:tab w:val="left" w:pos="9540"/>
              </w:tabs>
              <w:jc w:val="left"/>
              <w:rPr>
                <w:rFonts w:ascii="Calibri" w:hAnsi="Calibri" w:cs="Calibri"/>
                <w:sz w:val="20"/>
                <w:szCs w:val="20"/>
                <w:lang w:val="en-US"/>
              </w:rPr>
            </w:pPr>
            <w:r>
              <w:rPr>
                <w:rFonts w:ascii="Calibri" w:hAnsi="Calibri" w:cs="Calibri"/>
                <w:sz w:val="20"/>
                <w:szCs w:val="20"/>
                <w:lang w:val="ru-RU"/>
              </w:rPr>
              <w:t>-</w:t>
            </w:r>
            <w:r w:rsidRPr="00F23E7B">
              <w:rPr>
                <w:rFonts w:ascii="Calibri" w:hAnsi="Calibri" w:cs="Calibri"/>
                <w:sz w:val="20"/>
                <w:szCs w:val="20"/>
                <w:lang w:val="ru-RU"/>
              </w:rPr>
              <w:t xml:space="preserve"> </w:t>
            </w:r>
            <w:r w:rsidRPr="00716F4F">
              <w:rPr>
                <w:rFonts w:ascii="Calibri" w:hAnsi="Calibri" w:cs="Calibri"/>
                <w:sz w:val="20"/>
                <w:szCs w:val="20"/>
                <w:lang w:val="ru-RU"/>
              </w:rPr>
              <w:t>изградња појилишта за дивљач и набавка опреме</w:t>
            </w:r>
            <w:r w:rsidR="00AA67BC" w:rsidRPr="00716F4F">
              <w:rPr>
                <w:rFonts w:ascii="Calibri" w:hAnsi="Calibri" w:cs="Calibri"/>
                <w:sz w:val="20"/>
                <w:szCs w:val="20"/>
                <w:lang w:val="ru-RU"/>
              </w:rPr>
              <w:t xml:space="preserve"> за </w:t>
            </w:r>
            <w:r w:rsidR="00DD1BF0" w:rsidRPr="00716F4F">
              <w:rPr>
                <w:rFonts w:ascii="Calibri" w:hAnsi="Calibri" w:cs="Calibri"/>
                <w:sz w:val="20"/>
                <w:szCs w:val="20"/>
                <w:lang w:val="ru-RU"/>
              </w:rPr>
              <w:t xml:space="preserve">бунаре и </w:t>
            </w:r>
            <w:r w:rsidR="00AA67BC" w:rsidRPr="00716F4F">
              <w:rPr>
                <w:rFonts w:ascii="Calibri" w:hAnsi="Calibri" w:cs="Calibri"/>
                <w:sz w:val="20"/>
                <w:szCs w:val="20"/>
                <w:lang w:val="ru-RU"/>
              </w:rPr>
              <w:t xml:space="preserve">појилишта дивљачи </w:t>
            </w:r>
            <w:r w:rsidRPr="00716F4F">
              <w:rPr>
                <w:rFonts w:ascii="Calibri" w:hAnsi="Calibri" w:cs="Calibri"/>
                <w:sz w:val="20"/>
                <w:szCs w:val="20"/>
                <w:lang w:val="ru-RU"/>
              </w:rPr>
              <w:t>.</w:t>
            </w:r>
          </w:p>
        </w:tc>
        <w:tc>
          <w:tcPr>
            <w:tcW w:w="785" w:type="dxa"/>
            <w:shd w:val="clear" w:color="auto" w:fill="auto"/>
          </w:tcPr>
          <w:p w:rsidR="00976729" w:rsidRDefault="00976729" w:rsidP="00976729">
            <w:pPr>
              <w:jc w:val="center"/>
              <w:rPr>
                <w:rFonts w:asciiTheme="minorHAnsi" w:hAnsiTheme="minorHAnsi"/>
                <w:b/>
                <w:sz w:val="20"/>
                <w:szCs w:val="20"/>
                <w:lang w:val="en-US"/>
              </w:rPr>
            </w:pPr>
            <w:r w:rsidRPr="00E229CE">
              <w:rPr>
                <w:rFonts w:ascii="Calibri" w:hAnsi="Calibri" w:cs="Calibri"/>
                <w:sz w:val="20"/>
                <w:szCs w:val="20"/>
                <w:lang w:val="ru-RU"/>
              </w:rPr>
              <w:t>до 90%</w:t>
            </w:r>
          </w:p>
          <w:p w:rsidR="009A2110" w:rsidRPr="000213D5" w:rsidRDefault="009A2110" w:rsidP="00976729">
            <w:pPr>
              <w:rPr>
                <w:rFonts w:asciiTheme="minorHAnsi" w:hAnsiTheme="minorHAnsi"/>
                <w:sz w:val="20"/>
                <w:szCs w:val="20"/>
                <w:lang w:val="sr-Cyrl-RS"/>
              </w:rPr>
            </w:pPr>
          </w:p>
        </w:tc>
        <w:tc>
          <w:tcPr>
            <w:tcW w:w="2747" w:type="dxa"/>
            <w:shd w:val="clear" w:color="auto" w:fill="auto"/>
          </w:tcPr>
          <w:p w:rsidR="000213D5" w:rsidRPr="00976729" w:rsidRDefault="00976729" w:rsidP="00976729">
            <w:pPr>
              <w:rPr>
                <w:rFonts w:ascii="Calibri" w:hAnsi="Calibri" w:cs="Calibri"/>
                <w:sz w:val="20"/>
                <w:szCs w:val="20"/>
                <w:lang w:val="ru-RU"/>
              </w:rPr>
            </w:pPr>
            <w:r>
              <w:rPr>
                <w:rFonts w:ascii="Calibri" w:hAnsi="Calibri" w:cs="Calibri"/>
                <w:sz w:val="20"/>
                <w:szCs w:val="20"/>
                <w:lang w:val="ru-RU"/>
              </w:rPr>
              <w:t xml:space="preserve">- у износу </w:t>
            </w:r>
            <w:r w:rsidRPr="00E229CE">
              <w:rPr>
                <w:rFonts w:ascii="Calibri" w:hAnsi="Calibri" w:cs="Calibri"/>
                <w:sz w:val="20"/>
                <w:szCs w:val="20"/>
                <w:lang w:val="ru-RU"/>
              </w:rPr>
              <w:t xml:space="preserve">до </w:t>
            </w:r>
            <w:r>
              <w:rPr>
                <w:rFonts w:ascii="Calibri" w:hAnsi="Calibri" w:cs="Calibri"/>
                <w:sz w:val="20"/>
                <w:szCs w:val="20"/>
                <w:lang w:val="ru-RU"/>
              </w:rPr>
              <w:t>40</w:t>
            </w:r>
            <w:r w:rsidRPr="00E229CE">
              <w:rPr>
                <w:rFonts w:ascii="Calibri" w:hAnsi="Calibri" w:cs="Calibri"/>
                <w:sz w:val="20"/>
                <w:szCs w:val="20"/>
                <w:lang w:val="ru-RU"/>
              </w:rPr>
              <w:t xml:space="preserve">0.000,00 динара по </w:t>
            </w:r>
            <w:r>
              <w:rPr>
                <w:rFonts w:ascii="Calibri" w:hAnsi="Calibri" w:cs="Calibri"/>
                <w:sz w:val="20"/>
                <w:szCs w:val="20"/>
                <w:lang w:val="ru-RU"/>
              </w:rPr>
              <w:t>кориснику ловишта</w:t>
            </w:r>
            <w:r>
              <w:rPr>
                <w:rFonts w:ascii="Calibri" w:hAnsi="Calibri" w:cs="Calibri"/>
                <w:sz w:val="20"/>
                <w:szCs w:val="20"/>
                <w:lang w:val="sr-Latn-RS"/>
              </w:rPr>
              <w:t>,</w:t>
            </w:r>
            <w:r w:rsidRPr="00F23E7B">
              <w:rPr>
                <w:rFonts w:ascii="Calibri" w:hAnsi="Calibri" w:cs="Calibri"/>
                <w:sz w:val="20"/>
                <w:szCs w:val="20"/>
                <w:lang w:val="ru-RU"/>
              </w:rPr>
              <w:t xml:space="preserve"> а у </w:t>
            </w:r>
            <w:r>
              <w:rPr>
                <w:rFonts w:ascii="Calibri" w:hAnsi="Calibri" w:cs="Calibri"/>
                <w:sz w:val="20"/>
                <w:szCs w:val="20"/>
                <w:lang w:val="ru-RU"/>
              </w:rPr>
              <w:t>складу са прихваћеним пројектом.</w:t>
            </w:r>
          </w:p>
        </w:tc>
      </w:tr>
    </w:tbl>
    <w:p w:rsidR="009A2110" w:rsidRPr="00B206C1" w:rsidRDefault="009A2110" w:rsidP="005E126A">
      <w:pPr>
        <w:rPr>
          <w:rFonts w:asciiTheme="minorHAnsi" w:hAnsiTheme="minorHAnsi"/>
          <w:b/>
          <w:sz w:val="20"/>
          <w:szCs w:val="20"/>
          <w:lang w:val="sr-Latn-RS"/>
        </w:rPr>
      </w:pPr>
    </w:p>
    <w:p w:rsidR="005E126A" w:rsidRPr="00D43268" w:rsidRDefault="005E126A" w:rsidP="005E126A">
      <w:pPr>
        <w:rPr>
          <w:rFonts w:asciiTheme="minorHAnsi" w:hAnsiTheme="minorHAnsi"/>
          <w:b/>
          <w:sz w:val="16"/>
          <w:szCs w:val="16"/>
          <w:lang w:val="en-US"/>
        </w:rPr>
      </w:pPr>
    </w:p>
    <w:p w:rsidR="005E126A" w:rsidRDefault="005E126A" w:rsidP="005E126A">
      <w:pPr>
        <w:tabs>
          <w:tab w:val="left" w:pos="8640"/>
          <w:tab w:val="left" w:pos="9540"/>
        </w:tabs>
        <w:rPr>
          <w:rFonts w:ascii="Calibri" w:hAnsi="Calibri" w:cs="Calibri"/>
          <w:sz w:val="16"/>
          <w:szCs w:val="16"/>
          <w:lang w:val="ru-RU"/>
        </w:rPr>
      </w:pPr>
    </w:p>
    <w:tbl>
      <w:tblPr>
        <w:tblStyle w:val="TableGrid"/>
        <w:tblW w:w="10343" w:type="dxa"/>
        <w:tblLook w:val="04A0" w:firstRow="1" w:lastRow="0" w:firstColumn="1" w:lastColumn="0" w:noHBand="0" w:noVBand="1"/>
      </w:tblPr>
      <w:tblGrid>
        <w:gridCol w:w="2692"/>
        <w:gridCol w:w="4027"/>
        <w:gridCol w:w="666"/>
        <w:gridCol w:w="2958"/>
      </w:tblGrid>
      <w:tr w:rsidR="009A2110" w:rsidTr="00F854F3">
        <w:trPr>
          <w:trHeight w:val="636"/>
        </w:trPr>
        <w:tc>
          <w:tcPr>
            <w:tcW w:w="10343" w:type="dxa"/>
            <w:gridSpan w:val="4"/>
          </w:tcPr>
          <w:p w:rsidR="009A2110" w:rsidRPr="00F854F3" w:rsidRDefault="009A2110" w:rsidP="00C4447E">
            <w:pPr>
              <w:pStyle w:val="ListParagraph"/>
              <w:numPr>
                <w:ilvl w:val="0"/>
                <w:numId w:val="29"/>
              </w:numPr>
              <w:autoSpaceDE w:val="0"/>
              <w:autoSpaceDN w:val="0"/>
              <w:adjustRightInd w:val="0"/>
              <w:rPr>
                <w:rFonts w:ascii="Calibri" w:hAnsi="Calibri" w:cs="Calibri"/>
                <w:sz w:val="20"/>
                <w:szCs w:val="20"/>
                <w:lang w:val="ru-RU"/>
              </w:rPr>
            </w:pPr>
            <w:r w:rsidRPr="009A2110">
              <w:rPr>
                <w:rFonts w:ascii="Calibri" w:hAnsi="Calibri" w:cs="Calibri"/>
                <w:sz w:val="20"/>
                <w:szCs w:val="20"/>
                <w:lang w:val="ru-RU"/>
              </w:rPr>
              <w:lastRenderedPageBreak/>
              <w:t>Набавка опреме за стручну и ловочуварску службу кори</w:t>
            </w:r>
            <w:r w:rsidR="00115178">
              <w:rPr>
                <w:rFonts w:ascii="Calibri" w:hAnsi="Calibri" w:cs="Calibri"/>
                <w:sz w:val="20"/>
                <w:szCs w:val="20"/>
                <w:lang w:val="ru-RU"/>
              </w:rPr>
              <w:t>сника ловишта (</w:t>
            </w:r>
            <w:r w:rsidR="00894032">
              <w:rPr>
                <w:rFonts w:ascii="Calibri" w:hAnsi="Calibri" w:cs="Calibri"/>
                <w:sz w:val="20"/>
                <w:szCs w:val="20"/>
                <w:lang w:val="ru-RU"/>
              </w:rPr>
              <w:t>службене униформе з</w:t>
            </w:r>
            <w:r w:rsidR="00115178">
              <w:rPr>
                <w:rFonts w:ascii="Calibri" w:hAnsi="Calibri" w:cs="Calibri"/>
                <w:sz w:val="20"/>
                <w:szCs w:val="20"/>
                <w:lang w:val="ru-RU"/>
              </w:rPr>
              <w:t xml:space="preserve">а стручну и ловочуварску службу и </w:t>
            </w:r>
            <w:r w:rsidRPr="009A2110">
              <w:rPr>
                <w:rFonts w:ascii="Calibri" w:hAnsi="Calibri" w:cs="Calibri"/>
                <w:sz w:val="20"/>
                <w:szCs w:val="20"/>
                <w:lang w:val="ru-RU"/>
              </w:rPr>
              <w:t xml:space="preserve">опрема за објекте за пријем и преглед одстрељене дивљачи, </w:t>
            </w:r>
            <w:r w:rsidR="00C04E37">
              <w:rPr>
                <w:rFonts w:ascii="Calibri" w:hAnsi="Calibri" w:cs="Calibri"/>
                <w:sz w:val="20"/>
                <w:szCs w:val="20"/>
                <w:lang w:val="ru-RU"/>
              </w:rPr>
              <w:t xml:space="preserve">у износу до </w:t>
            </w:r>
            <w:r w:rsidR="00115178">
              <w:rPr>
                <w:rFonts w:ascii="Calibri" w:hAnsi="Calibri" w:cs="Calibri"/>
                <w:sz w:val="20"/>
                <w:szCs w:val="20"/>
                <w:lang w:val="ru-RU"/>
              </w:rPr>
              <w:t>4.474.188</w:t>
            </w:r>
            <w:r w:rsidRPr="007F4AEB">
              <w:rPr>
                <w:rFonts w:ascii="Calibri" w:hAnsi="Calibri" w:cs="Calibri"/>
                <w:sz w:val="20"/>
                <w:szCs w:val="20"/>
                <w:lang w:val="ru-RU"/>
              </w:rPr>
              <w:t>,00 динара и то за:</w:t>
            </w:r>
          </w:p>
        </w:tc>
      </w:tr>
      <w:tr w:rsidR="00F104A6" w:rsidTr="00F95ADF">
        <w:trPr>
          <w:trHeight w:val="866"/>
        </w:trPr>
        <w:tc>
          <w:tcPr>
            <w:tcW w:w="2692" w:type="dxa"/>
            <w:shd w:val="clear" w:color="auto" w:fill="auto"/>
          </w:tcPr>
          <w:p w:rsidR="00F104A6" w:rsidRPr="00F95ADF" w:rsidRDefault="00115178" w:rsidP="00894032">
            <w:pPr>
              <w:tabs>
                <w:tab w:val="left" w:pos="8640"/>
                <w:tab w:val="left" w:pos="9540"/>
              </w:tabs>
              <w:jc w:val="left"/>
              <w:rPr>
                <w:rFonts w:ascii="Calibri" w:hAnsi="Calibri" w:cs="Calibri"/>
                <w:sz w:val="20"/>
                <w:szCs w:val="20"/>
                <w:lang w:val="ru-RU"/>
              </w:rPr>
            </w:pPr>
            <w:r>
              <w:rPr>
                <w:rFonts w:ascii="Calibri" w:hAnsi="Calibri" w:cs="Calibri"/>
                <w:sz w:val="20"/>
                <w:szCs w:val="20"/>
                <w:lang w:val="ru-RU"/>
              </w:rPr>
              <w:t>2 а</w:t>
            </w:r>
            <w:r w:rsidR="00894032" w:rsidRPr="00F95ADF">
              <w:rPr>
                <w:rFonts w:ascii="Calibri" w:hAnsi="Calibri" w:cs="Calibri"/>
                <w:sz w:val="20"/>
                <w:szCs w:val="20"/>
                <w:lang w:val="ru-RU"/>
              </w:rPr>
              <w:t xml:space="preserve"> -службене радне униформе </w:t>
            </w:r>
          </w:p>
        </w:tc>
        <w:tc>
          <w:tcPr>
            <w:tcW w:w="4027" w:type="dxa"/>
            <w:shd w:val="clear" w:color="auto" w:fill="auto"/>
          </w:tcPr>
          <w:p w:rsidR="00F104A6" w:rsidRPr="00F95ADF" w:rsidRDefault="001B6062" w:rsidP="009A2110">
            <w:pPr>
              <w:tabs>
                <w:tab w:val="left" w:pos="8640"/>
                <w:tab w:val="left" w:pos="9540"/>
              </w:tabs>
              <w:rPr>
                <w:rFonts w:ascii="Calibri" w:hAnsi="Calibri" w:cs="Calibri"/>
                <w:sz w:val="20"/>
                <w:szCs w:val="20"/>
                <w:lang w:val="ru-RU"/>
              </w:rPr>
            </w:pPr>
            <w:r>
              <w:rPr>
                <w:rFonts w:ascii="Calibri" w:hAnsi="Calibri" w:cs="Calibri"/>
                <w:sz w:val="20"/>
                <w:szCs w:val="20"/>
                <w:lang w:val="ru-RU"/>
              </w:rPr>
              <w:t>- н</w:t>
            </w:r>
            <w:r w:rsidR="00894032" w:rsidRPr="00F95ADF">
              <w:rPr>
                <w:rFonts w:ascii="Calibri" w:hAnsi="Calibri" w:cs="Calibri"/>
                <w:sz w:val="20"/>
                <w:szCs w:val="20"/>
                <w:lang w:val="ru-RU"/>
              </w:rPr>
              <w:t>абавка службене радне униформе за ловочуварску и стручну службу</w:t>
            </w:r>
          </w:p>
        </w:tc>
        <w:tc>
          <w:tcPr>
            <w:tcW w:w="666" w:type="dxa"/>
            <w:shd w:val="clear" w:color="auto" w:fill="auto"/>
            <w:vAlign w:val="center"/>
          </w:tcPr>
          <w:p w:rsidR="00F104A6" w:rsidRPr="00F95ADF" w:rsidRDefault="00894032" w:rsidP="00D96741">
            <w:pPr>
              <w:jc w:val="center"/>
              <w:rPr>
                <w:rFonts w:ascii="Calibri" w:hAnsi="Calibri" w:cs="Calibri"/>
                <w:sz w:val="20"/>
                <w:szCs w:val="20"/>
                <w:lang w:val="ru-RU"/>
              </w:rPr>
            </w:pPr>
            <w:r w:rsidRPr="00F95ADF">
              <w:rPr>
                <w:rFonts w:ascii="Calibri" w:hAnsi="Calibri" w:cs="Calibri"/>
                <w:sz w:val="20"/>
                <w:szCs w:val="20"/>
                <w:lang w:val="ru-RU"/>
              </w:rPr>
              <w:t>до 90%</w:t>
            </w:r>
          </w:p>
        </w:tc>
        <w:tc>
          <w:tcPr>
            <w:tcW w:w="2958" w:type="dxa"/>
            <w:shd w:val="clear" w:color="auto" w:fill="auto"/>
            <w:vAlign w:val="center"/>
          </w:tcPr>
          <w:p w:rsidR="00F104A6" w:rsidRPr="00F95ADF" w:rsidRDefault="00894032" w:rsidP="0030075B">
            <w:pPr>
              <w:jc w:val="left"/>
              <w:rPr>
                <w:rFonts w:ascii="Calibri" w:hAnsi="Calibri" w:cs="Calibri"/>
                <w:sz w:val="20"/>
                <w:szCs w:val="20"/>
                <w:lang w:val="ru-RU"/>
              </w:rPr>
            </w:pPr>
            <w:r w:rsidRPr="00F95ADF">
              <w:rPr>
                <w:rFonts w:ascii="Calibri" w:hAnsi="Calibri"/>
                <w:sz w:val="20"/>
                <w:szCs w:val="20"/>
                <w:lang w:val="sr-Cyrl-CS"/>
              </w:rPr>
              <w:t xml:space="preserve">у износу до </w:t>
            </w:r>
            <w:r w:rsidR="00716F4F" w:rsidRPr="00F95ADF">
              <w:rPr>
                <w:rFonts w:ascii="Calibri" w:hAnsi="Calibri"/>
                <w:sz w:val="20"/>
                <w:szCs w:val="20"/>
                <w:lang w:val="sr-Cyrl-CS"/>
              </w:rPr>
              <w:t>105</w:t>
            </w:r>
            <w:r w:rsidRPr="00F95ADF">
              <w:rPr>
                <w:rFonts w:ascii="Calibri" w:hAnsi="Calibri"/>
                <w:sz w:val="20"/>
                <w:szCs w:val="20"/>
                <w:lang w:val="sr-Cyrl-CS"/>
              </w:rPr>
              <w:t xml:space="preserve">.000,00 динара по једном </w:t>
            </w:r>
            <w:r w:rsidR="0030075B">
              <w:rPr>
                <w:rFonts w:ascii="Calibri" w:hAnsi="Calibri"/>
                <w:sz w:val="20"/>
                <w:szCs w:val="20"/>
                <w:lang w:val="sr-Cyrl-CS"/>
              </w:rPr>
              <w:t xml:space="preserve">комплету </w:t>
            </w:r>
            <w:r w:rsidR="0030075B" w:rsidRPr="0030075B">
              <w:rPr>
                <w:rFonts w:ascii="Calibri" w:hAnsi="Calibri"/>
                <w:sz w:val="20"/>
                <w:szCs w:val="20"/>
                <w:lang w:val="sr-Cyrl-CS"/>
              </w:rPr>
              <w:t>службене радне униформе</w:t>
            </w:r>
          </w:p>
        </w:tc>
      </w:tr>
      <w:tr w:rsidR="001B2255" w:rsidTr="00F95ADF">
        <w:trPr>
          <w:trHeight w:val="716"/>
        </w:trPr>
        <w:tc>
          <w:tcPr>
            <w:tcW w:w="2692" w:type="dxa"/>
            <w:shd w:val="clear" w:color="auto" w:fill="auto"/>
            <w:vAlign w:val="center"/>
          </w:tcPr>
          <w:p w:rsidR="001B2255" w:rsidRPr="00F95ADF" w:rsidRDefault="00115178" w:rsidP="003F5804">
            <w:pPr>
              <w:tabs>
                <w:tab w:val="left" w:pos="8640"/>
                <w:tab w:val="left" w:pos="9540"/>
              </w:tabs>
              <w:jc w:val="left"/>
              <w:rPr>
                <w:rFonts w:ascii="Calibri" w:hAnsi="Calibri"/>
                <w:sz w:val="20"/>
                <w:szCs w:val="20"/>
                <w:lang w:val="sr-Cyrl-RS"/>
              </w:rPr>
            </w:pPr>
            <w:r>
              <w:rPr>
                <w:rFonts w:ascii="Calibri" w:hAnsi="Calibri"/>
                <w:sz w:val="20"/>
                <w:szCs w:val="20"/>
                <w:lang w:val="sr-Cyrl-RS"/>
              </w:rPr>
              <w:t>2 б</w:t>
            </w:r>
            <w:r w:rsidR="001B2255" w:rsidRPr="00F95ADF">
              <w:rPr>
                <w:rFonts w:ascii="Calibri" w:hAnsi="Calibri"/>
                <w:sz w:val="20"/>
                <w:szCs w:val="20"/>
                <w:lang w:val="sr-Cyrl-RS"/>
              </w:rPr>
              <w:t>- опремање објеката за приј</w:t>
            </w:r>
            <w:r w:rsidR="00AA67BC" w:rsidRPr="00F95ADF">
              <w:rPr>
                <w:rFonts w:ascii="Calibri" w:hAnsi="Calibri"/>
                <w:sz w:val="20"/>
                <w:szCs w:val="20"/>
                <w:lang w:val="sr-Cyrl-RS"/>
              </w:rPr>
              <w:t>ем и преглед одстрељене дивљачи</w:t>
            </w:r>
          </w:p>
          <w:p w:rsidR="001B2255" w:rsidRPr="00F95ADF" w:rsidRDefault="001B2255" w:rsidP="003F5804">
            <w:pPr>
              <w:tabs>
                <w:tab w:val="left" w:pos="8640"/>
                <w:tab w:val="left" w:pos="9540"/>
              </w:tabs>
              <w:jc w:val="left"/>
              <w:rPr>
                <w:rFonts w:ascii="Calibri" w:hAnsi="Calibri"/>
                <w:sz w:val="20"/>
                <w:szCs w:val="20"/>
                <w:lang w:val="sr-Cyrl-RS"/>
              </w:rPr>
            </w:pPr>
          </w:p>
        </w:tc>
        <w:tc>
          <w:tcPr>
            <w:tcW w:w="4027" w:type="dxa"/>
            <w:shd w:val="clear" w:color="auto" w:fill="auto"/>
          </w:tcPr>
          <w:p w:rsidR="001B2255" w:rsidRPr="00F95ADF" w:rsidRDefault="001B2255" w:rsidP="005D0C91">
            <w:pPr>
              <w:pStyle w:val="ListParagraph"/>
              <w:numPr>
                <w:ilvl w:val="0"/>
                <w:numId w:val="28"/>
              </w:numPr>
              <w:tabs>
                <w:tab w:val="left" w:pos="8640"/>
                <w:tab w:val="left" w:pos="9540"/>
              </w:tabs>
              <w:ind w:left="172" w:hanging="172"/>
              <w:jc w:val="left"/>
              <w:rPr>
                <w:rFonts w:ascii="Calibri" w:hAnsi="Calibri"/>
                <w:sz w:val="20"/>
                <w:szCs w:val="20"/>
                <w:lang w:val="sr-Cyrl-RS"/>
              </w:rPr>
            </w:pPr>
            <w:r w:rsidRPr="00F95ADF">
              <w:rPr>
                <w:rFonts w:ascii="Calibri" w:hAnsi="Calibri"/>
                <w:sz w:val="20"/>
                <w:szCs w:val="20"/>
                <w:lang w:val="sr-Cyrl-RS"/>
              </w:rPr>
              <w:t>опрема за објекте за пријем и преглед одстрељене дивљачи</w:t>
            </w:r>
            <w:r w:rsidR="003F5804" w:rsidRPr="00F95ADF">
              <w:rPr>
                <w:rFonts w:ascii="Calibri" w:hAnsi="Calibri"/>
                <w:sz w:val="20"/>
                <w:szCs w:val="20"/>
                <w:lang w:val="sr-Cyrl-RS"/>
              </w:rPr>
              <w:t>.</w:t>
            </w:r>
          </w:p>
        </w:tc>
        <w:tc>
          <w:tcPr>
            <w:tcW w:w="666" w:type="dxa"/>
            <w:shd w:val="clear" w:color="auto" w:fill="auto"/>
            <w:vAlign w:val="center"/>
          </w:tcPr>
          <w:p w:rsidR="001B2255" w:rsidRPr="00F95ADF" w:rsidRDefault="00680990" w:rsidP="00D96741">
            <w:pPr>
              <w:jc w:val="center"/>
              <w:rPr>
                <w:rFonts w:ascii="Calibri" w:hAnsi="Calibri" w:cs="Calibri"/>
                <w:sz w:val="20"/>
                <w:szCs w:val="20"/>
                <w:lang w:val="ru-RU"/>
              </w:rPr>
            </w:pPr>
            <w:r w:rsidRPr="00F95ADF">
              <w:rPr>
                <w:rFonts w:ascii="Calibri" w:hAnsi="Calibri" w:cs="Calibri"/>
                <w:sz w:val="20"/>
                <w:szCs w:val="20"/>
                <w:lang w:val="ru-RU"/>
              </w:rPr>
              <w:t>до 90%</w:t>
            </w:r>
          </w:p>
        </w:tc>
        <w:tc>
          <w:tcPr>
            <w:tcW w:w="2958" w:type="dxa"/>
            <w:shd w:val="clear" w:color="auto" w:fill="auto"/>
          </w:tcPr>
          <w:p w:rsidR="001B2255" w:rsidRPr="00F95ADF" w:rsidRDefault="00680990" w:rsidP="00D96741">
            <w:pPr>
              <w:rPr>
                <w:rFonts w:ascii="Calibri" w:hAnsi="Calibri"/>
                <w:sz w:val="20"/>
                <w:szCs w:val="20"/>
                <w:lang w:val="sr-Latn-RS"/>
              </w:rPr>
            </w:pPr>
            <w:r w:rsidRPr="00F95ADF">
              <w:rPr>
                <w:rFonts w:ascii="Calibri" w:hAnsi="Calibri"/>
                <w:sz w:val="20"/>
                <w:szCs w:val="20"/>
                <w:lang w:val="sr-Cyrl-RS"/>
              </w:rPr>
              <w:t>-</w:t>
            </w:r>
            <w:r w:rsidR="001B2255" w:rsidRPr="00F95ADF">
              <w:rPr>
                <w:rFonts w:ascii="Calibri" w:hAnsi="Calibri"/>
                <w:sz w:val="20"/>
                <w:szCs w:val="20"/>
                <w:lang w:val="sr-Cyrl-RS"/>
              </w:rPr>
              <w:t>у износу до 600.000,00 динара, по кориснику ловишта</w:t>
            </w:r>
            <w:r w:rsidR="00D96741" w:rsidRPr="00F95ADF">
              <w:rPr>
                <w:rFonts w:ascii="Calibri" w:hAnsi="Calibri"/>
                <w:sz w:val="20"/>
                <w:szCs w:val="20"/>
                <w:lang w:val="sr-Latn-RS"/>
              </w:rPr>
              <w:t>, a</w:t>
            </w:r>
            <w:r w:rsidR="00D96741" w:rsidRPr="00F95ADF">
              <w:rPr>
                <w:rFonts w:ascii="Calibri" w:hAnsi="Calibri"/>
                <w:sz w:val="20"/>
                <w:szCs w:val="20"/>
                <w:lang w:val="sr-Cyrl-RS"/>
              </w:rPr>
              <w:t xml:space="preserve"> у складу са прихваћеним пројектом</w:t>
            </w:r>
            <w:r w:rsidR="00D96741" w:rsidRPr="00F95ADF">
              <w:rPr>
                <w:rFonts w:ascii="Calibri" w:hAnsi="Calibri"/>
                <w:sz w:val="20"/>
                <w:szCs w:val="20"/>
                <w:lang w:val="sr-Latn-RS"/>
              </w:rPr>
              <w:t>.</w:t>
            </w:r>
          </w:p>
        </w:tc>
      </w:tr>
    </w:tbl>
    <w:p w:rsidR="009A2110" w:rsidRPr="00D43268" w:rsidRDefault="009A2110" w:rsidP="005E126A">
      <w:pPr>
        <w:tabs>
          <w:tab w:val="left" w:pos="8640"/>
          <w:tab w:val="left" w:pos="9540"/>
        </w:tabs>
        <w:rPr>
          <w:rFonts w:ascii="Calibri" w:hAnsi="Calibri" w:cs="Calibri"/>
          <w:sz w:val="16"/>
          <w:szCs w:val="16"/>
          <w:lang w:val="ru-RU"/>
        </w:rPr>
      </w:pPr>
    </w:p>
    <w:p w:rsidR="003114C1" w:rsidRPr="00D43268" w:rsidRDefault="003114C1" w:rsidP="00325B58">
      <w:pPr>
        <w:rPr>
          <w:rFonts w:asciiTheme="minorHAnsi" w:hAnsiTheme="minorHAnsi"/>
          <w:b/>
          <w:sz w:val="16"/>
          <w:szCs w:val="16"/>
          <w:lang w:val="sr-Cyrl-CS"/>
        </w:rPr>
      </w:pPr>
    </w:p>
    <w:p w:rsidR="008B14AA" w:rsidRPr="00D43268" w:rsidRDefault="008B14AA" w:rsidP="004B3943">
      <w:pPr>
        <w:ind w:left="709"/>
        <w:rPr>
          <w:rFonts w:asciiTheme="minorHAnsi" w:hAnsiTheme="minorHAnsi"/>
          <w:sz w:val="16"/>
          <w:szCs w:val="16"/>
          <w:lang w:val="sr-Cyrl-CS"/>
        </w:rPr>
      </w:pPr>
    </w:p>
    <w:p w:rsidR="00C708DC" w:rsidRPr="00FE497F" w:rsidRDefault="00FE497F" w:rsidP="00716F4F">
      <w:pPr>
        <w:pStyle w:val="ListParagraph"/>
        <w:numPr>
          <w:ilvl w:val="0"/>
          <w:numId w:val="29"/>
        </w:numPr>
        <w:autoSpaceDE w:val="0"/>
        <w:autoSpaceDN w:val="0"/>
        <w:adjustRightInd w:val="0"/>
        <w:rPr>
          <w:rFonts w:asciiTheme="minorHAnsi" w:hAnsiTheme="minorHAnsi"/>
          <w:b/>
          <w:sz w:val="20"/>
          <w:szCs w:val="20"/>
          <w:lang w:val="sr-Cyrl-CS"/>
        </w:rPr>
      </w:pPr>
      <w:r w:rsidRPr="00FE497F">
        <w:rPr>
          <w:rFonts w:asciiTheme="minorHAnsi" w:hAnsiTheme="minorHAnsi"/>
          <w:b/>
          <w:sz w:val="20"/>
          <w:szCs w:val="20"/>
          <w:lang w:val="sr-Cyrl-CS"/>
        </w:rPr>
        <w:t>ПРАВО НА УЧЕШЋЕ НА КОНКУРСУ</w:t>
      </w:r>
    </w:p>
    <w:p w:rsidR="00C708DC" w:rsidRPr="00D43268" w:rsidRDefault="00C708DC" w:rsidP="00C708DC">
      <w:pPr>
        <w:pStyle w:val="ListParagraph"/>
        <w:autoSpaceDN w:val="0"/>
        <w:ind w:right="-46"/>
        <w:rPr>
          <w:rFonts w:asciiTheme="minorHAnsi" w:hAnsiTheme="minorHAnsi"/>
          <w:b/>
          <w:sz w:val="16"/>
          <w:szCs w:val="16"/>
          <w:u w:val="single"/>
          <w:lang w:val="sr-Cyrl-CS"/>
        </w:rPr>
      </w:pPr>
    </w:p>
    <w:p w:rsidR="0054413D" w:rsidRPr="00FF0381" w:rsidRDefault="00B93CC3" w:rsidP="0054413D">
      <w:pPr>
        <w:ind w:firstLine="567"/>
        <w:rPr>
          <w:rFonts w:asciiTheme="minorHAnsi" w:hAnsiTheme="minorHAnsi"/>
          <w:sz w:val="20"/>
          <w:szCs w:val="20"/>
          <w:lang w:val="sr-Cyrl-RS"/>
        </w:rPr>
      </w:pPr>
      <w:r w:rsidRPr="00FF0381">
        <w:rPr>
          <w:rFonts w:asciiTheme="minorHAnsi" w:hAnsiTheme="minorHAnsi"/>
          <w:sz w:val="20"/>
          <w:szCs w:val="20"/>
          <w:lang w:val="sr-Cyrl-RS"/>
        </w:rPr>
        <w:t>Право учешћа на конкурсу има</w:t>
      </w:r>
      <w:r w:rsidR="00DF03EB">
        <w:rPr>
          <w:rFonts w:asciiTheme="minorHAnsi" w:hAnsiTheme="minorHAnsi"/>
          <w:sz w:val="20"/>
          <w:szCs w:val="20"/>
          <w:lang w:val="sr-Cyrl-RS"/>
        </w:rPr>
        <w:t xml:space="preserve">ју </w:t>
      </w:r>
      <w:r w:rsidR="00DF03EB" w:rsidRPr="00DF03EB">
        <w:rPr>
          <w:rFonts w:asciiTheme="minorHAnsi" w:hAnsiTheme="minorHAnsi"/>
          <w:sz w:val="20"/>
          <w:szCs w:val="20"/>
          <w:lang w:val="sr-Cyrl-RS"/>
        </w:rPr>
        <w:t>корисници ловишта и ловних ревира у АП Војводини</w:t>
      </w:r>
      <w:r w:rsidRPr="00B616D8">
        <w:rPr>
          <w:rFonts w:asciiTheme="minorHAnsi" w:hAnsiTheme="minorHAnsi"/>
          <w:sz w:val="20"/>
          <w:szCs w:val="20"/>
          <w:lang w:val="sr-Cyrl-RS"/>
        </w:rPr>
        <w:t>.</w:t>
      </w:r>
    </w:p>
    <w:p w:rsidR="00C708DC" w:rsidRDefault="001C098A" w:rsidP="001C098A">
      <w:pPr>
        <w:autoSpaceDE w:val="0"/>
        <w:autoSpaceDN w:val="0"/>
        <w:adjustRightInd w:val="0"/>
        <w:ind w:firstLine="567"/>
        <w:rPr>
          <w:rFonts w:asciiTheme="minorHAnsi" w:hAnsiTheme="minorHAnsi"/>
          <w:sz w:val="20"/>
          <w:szCs w:val="20"/>
          <w:lang w:val="sr-Cyrl-CS"/>
        </w:rPr>
      </w:pPr>
      <w:r w:rsidRPr="001C098A">
        <w:rPr>
          <w:rFonts w:asciiTheme="minorHAnsi" w:hAnsiTheme="minorHAnsi"/>
          <w:sz w:val="20"/>
          <w:szCs w:val="20"/>
          <w:lang w:val="sr-Cyrl-CS"/>
        </w:rPr>
        <w:t>Привредно друштво може остварити право на подстицаје ако је разврстано у микро и мало правно лице, у складу са Законом о привредним друштвима („Службени гласник РС“, бр. 36/2011, 99/2011, 83/2014, 5/2015, 44/2018, 95/2018 и 91/2019) и Законом о рачуноводс</w:t>
      </w:r>
      <w:r w:rsidR="004C5D9C">
        <w:rPr>
          <w:rFonts w:asciiTheme="minorHAnsi" w:hAnsiTheme="minorHAnsi"/>
          <w:sz w:val="20"/>
          <w:szCs w:val="20"/>
          <w:lang w:val="sr-Cyrl-CS"/>
        </w:rPr>
        <w:t>тву („Службени гласник РС“, бр.</w:t>
      </w:r>
      <w:r w:rsidRPr="001C098A">
        <w:rPr>
          <w:rFonts w:asciiTheme="minorHAnsi" w:hAnsiTheme="minorHAnsi"/>
          <w:sz w:val="20"/>
          <w:szCs w:val="20"/>
          <w:lang w:val="sr-Cyrl-CS"/>
        </w:rPr>
        <w:t xml:space="preserve"> 73/2019).</w:t>
      </w:r>
    </w:p>
    <w:p w:rsidR="001C098A" w:rsidRPr="00D43268" w:rsidRDefault="001C098A" w:rsidP="001C098A">
      <w:pPr>
        <w:autoSpaceDE w:val="0"/>
        <w:autoSpaceDN w:val="0"/>
        <w:adjustRightInd w:val="0"/>
        <w:ind w:firstLine="567"/>
        <w:rPr>
          <w:rFonts w:asciiTheme="minorHAnsi" w:hAnsiTheme="minorHAnsi" w:cs="Calibri"/>
          <w:sz w:val="16"/>
          <w:szCs w:val="16"/>
          <w:lang w:val="ru-RU"/>
        </w:rPr>
      </w:pPr>
    </w:p>
    <w:p w:rsidR="00FE497F" w:rsidRDefault="00FE497F" w:rsidP="00F46381">
      <w:pPr>
        <w:pStyle w:val="Paragraf"/>
        <w:numPr>
          <w:ilvl w:val="0"/>
          <w:numId w:val="6"/>
        </w:numPr>
        <w:spacing w:before="0"/>
        <w:outlineLvl w:val="0"/>
        <w:rPr>
          <w:rFonts w:asciiTheme="minorHAnsi" w:hAnsiTheme="minorHAnsi"/>
          <w:b/>
          <w:sz w:val="20"/>
          <w:szCs w:val="20"/>
          <w:lang w:val="sr-Cyrl-CS"/>
        </w:rPr>
      </w:pPr>
      <w:r w:rsidRPr="00D75B1B">
        <w:rPr>
          <w:rFonts w:asciiTheme="minorHAnsi" w:hAnsiTheme="minorHAnsi"/>
          <w:b/>
          <w:noProof w:val="0"/>
          <w:sz w:val="20"/>
          <w:szCs w:val="20"/>
          <w:lang w:val="sr-Cyrl-CS"/>
        </w:rPr>
        <w:t>УСЛОВИ УЧЕШЋА НА КОНКУРСУ</w:t>
      </w:r>
    </w:p>
    <w:p w:rsidR="00C708DC" w:rsidRPr="00D43268" w:rsidRDefault="00C708DC" w:rsidP="00C708DC">
      <w:pPr>
        <w:autoSpaceDE w:val="0"/>
        <w:autoSpaceDN w:val="0"/>
        <w:adjustRightInd w:val="0"/>
        <w:ind w:left="360"/>
        <w:rPr>
          <w:rFonts w:asciiTheme="minorHAnsi" w:hAnsiTheme="minorHAnsi" w:cs="Calibri-Bold"/>
          <w:b/>
          <w:bCs/>
          <w:sz w:val="16"/>
          <w:szCs w:val="16"/>
          <w:lang w:val="ru-RU"/>
        </w:rPr>
      </w:pPr>
    </w:p>
    <w:p w:rsidR="00D94071" w:rsidRPr="00AA67BC" w:rsidRDefault="00D94071" w:rsidP="00D94071">
      <w:pPr>
        <w:autoSpaceDE w:val="0"/>
        <w:autoSpaceDN w:val="0"/>
        <w:adjustRightInd w:val="0"/>
        <w:ind w:firstLine="720"/>
        <w:rPr>
          <w:rFonts w:ascii="Calibri" w:hAnsi="Calibri"/>
          <w:sz w:val="20"/>
          <w:szCs w:val="20"/>
          <w:lang w:val="sr-Cyrl-RS"/>
        </w:rPr>
      </w:pPr>
      <w:r w:rsidRPr="00A73BF7">
        <w:rPr>
          <w:rFonts w:ascii="Calibri" w:hAnsi="Calibri"/>
          <w:sz w:val="20"/>
          <w:szCs w:val="20"/>
          <w:lang w:val="sr-Cyrl-RS"/>
        </w:rPr>
        <w:t xml:space="preserve">Услов за учешће на конкурсу је да подносилац пријаве не сме имати неиспуњених уговорних обавеза према Покрајинском секретаријату за пољопривреду, водопривреду и шумарство из претходних година, </w:t>
      </w:r>
      <w:r w:rsidR="00115178" w:rsidRPr="00A73BF7">
        <w:rPr>
          <w:rFonts w:ascii="Calibri" w:hAnsi="Calibri"/>
          <w:sz w:val="20"/>
          <w:szCs w:val="20"/>
          <w:lang w:val="sr-Cyrl-RS"/>
        </w:rPr>
        <w:t>а за тачку 1а и 2 б</w:t>
      </w:r>
      <w:r w:rsidR="00624D06" w:rsidRPr="00A73BF7">
        <w:rPr>
          <w:rFonts w:ascii="Calibri" w:hAnsi="Calibri"/>
          <w:sz w:val="20"/>
          <w:szCs w:val="20"/>
          <w:lang w:val="sr-Cyrl-RS"/>
        </w:rPr>
        <w:t xml:space="preserve">, </w:t>
      </w:r>
      <w:r w:rsidRPr="00A73BF7">
        <w:rPr>
          <w:rFonts w:ascii="Calibri" w:hAnsi="Calibri"/>
          <w:sz w:val="20"/>
          <w:szCs w:val="20"/>
          <w:lang w:val="sr-Cyrl-RS"/>
        </w:rPr>
        <w:t>да за исту намену у претходних 5 год</w:t>
      </w:r>
      <w:r w:rsidR="00115178" w:rsidRPr="00A73BF7">
        <w:rPr>
          <w:rFonts w:ascii="Calibri" w:hAnsi="Calibri"/>
          <w:sz w:val="20"/>
          <w:szCs w:val="20"/>
          <w:lang w:val="sr-Cyrl-RS"/>
        </w:rPr>
        <w:t>ина, није користио,</w:t>
      </w:r>
      <w:r w:rsidR="003569A6" w:rsidRPr="00A73BF7">
        <w:rPr>
          <w:rFonts w:ascii="Calibri" w:hAnsi="Calibri"/>
          <w:sz w:val="20"/>
          <w:szCs w:val="20"/>
          <w:lang w:val="sr-Cyrl-RS"/>
        </w:rPr>
        <w:t xml:space="preserve"> а за тачку 2а,</w:t>
      </w:r>
      <w:r w:rsidR="00115178" w:rsidRPr="00A73BF7">
        <w:rPr>
          <w:rFonts w:ascii="Calibri" w:hAnsi="Calibri"/>
          <w:sz w:val="20"/>
          <w:szCs w:val="20"/>
          <w:lang w:val="sr-Cyrl-RS"/>
        </w:rPr>
        <w:t xml:space="preserve"> </w:t>
      </w:r>
      <w:r w:rsidR="003569A6" w:rsidRPr="00A73BF7">
        <w:rPr>
          <w:rFonts w:ascii="Calibri" w:hAnsi="Calibri"/>
          <w:sz w:val="20"/>
          <w:szCs w:val="20"/>
          <w:lang w:val="sr-Cyrl-RS"/>
        </w:rPr>
        <w:t>не користи</w:t>
      </w:r>
      <w:r w:rsidR="00115178" w:rsidRPr="00A73BF7">
        <w:rPr>
          <w:rFonts w:ascii="Calibri" w:hAnsi="Calibri"/>
          <w:sz w:val="20"/>
          <w:szCs w:val="20"/>
          <w:lang w:val="sr-Cyrl-RS"/>
        </w:rPr>
        <w:t xml:space="preserve"> </w:t>
      </w:r>
      <w:r w:rsidR="003569A6" w:rsidRPr="00A73BF7">
        <w:rPr>
          <w:rFonts w:ascii="Calibri" w:hAnsi="Calibri"/>
          <w:sz w:val="20"/>
          <w:szCs w:val="20"/>
          <w:lang w:val="sr-Cyrl-RS"/>
        </w:rPr>
        <w:t xml:space="preserve">у 2025. години </w:t>
      </w:r>
      <w:r w:rsidRPr="00A73BF7">
        <w:rPr>
          <w:rFonts w:ascii="Calibri" w:hAnsi="Calibri"/>
          <w:sz w:val="20"/>
          <w:szCs w:val="20"/>
          <w:lang w:val="sr-Cyrl-RS"/>
        </w:rPr>
        <w:t xml:space="preserve"> средства буџетског фонда за ра</w:t>
      </w:r>
      <w:r w:rsidR="007059BD" w:rsidRPr="00A73BF7">
        <w:rPr>
          <w:rFonts w:ascii="Calibri" w:hAnsi="Calibri"/>
          <w:sz w:val="20"/>
          <w:szCs w:val="20"/>
          <w:lang w:val="sr-Cyrl-RS"/>
        </w:rPr>
        <w:t>звој ловства АП Војводине, и то</w:t>
      </w:r>
      <w:r w:rsidRPr="00A73BF7">
        <w:rPr>
          <w:rFonts w:ascii="Calibri" w:hAnsi="Calibri"/>
          <w:sz w:val="20"/>
          <w:szCs w:val="20"/>
          <w:lang w:val="sr-Cyrl-RS"/>
        </w:rPr>
        <w:t>:</w:t>
      </w:r>
    </w:p>
    <w:p w:rsidR="00D94071" w:rsidRPr="00AA67BC" w:rsidRDefault="00D94071" w:rsidP="00D94071">
      <w:pPr>
        <w:autoSpaceDE w:val="0"/>
        <w:autoSpaceDN w:val="0"/>
        <w:adjustRightInd w:val="0"/>
        <w:rPr>
          <w:rFonts w:ascii="Calibri" w:hAnsi="Calibri"/>
          <w:sz w:val="16"/>
          <w:szCs w:val="16"/>
          <w:lang w:val="sr-Cyrl-RS"/>
        </w:rPr>
      </w:pPr>
    </w:p>
    <w:p w:rsidR="00115178" w:rsidRPr="00115178" w:rsidRDefault="00D94071" w:rsidP="00115178">
      <w:pPr>
        <w:pStyle w:val="ListParagraph"/>
        <w:numPr>
          <w:ilvl w:val="0"/>
          <w:numId w:val="21"/>
        </w:numPr>
        <w:autoSpaceDE w:val="0"/>
        <w:autoSpaceDN w:val="0"/>
        <w:adjustRightInd w:val="0"/>
        <w:ind w:left="0" w:firstLine="284"/>
        <w:rPr>
          <w:rFonts w:asciiTheme="minorHAnsi" w:hAnsiTheme="minorHAnsi"/>
          <w:sz w:val="16"/>
          <w:szCs w:val="16"/>
          <w:lang w:val="sr-Cyrl-RS"/>
        </w:rPr>
      </w:pPr>
      <w:r w:rsidRPr="00F95ADF">
        <w:rPr>
          <w:rFonts w:ascii="Calibri" w:hAnsi="Calibri"/>
          <w:sz w:val="20"/>
          <w:szCs w:val="20"/>
          <w:lang w:val="sr-Cyrl-RS"/>
        </w:rPr>
        <w:t>за средства из та</w:t>
      </w:r>
      <w:r w:rsidR="00657DC3" w:rsidRPr="00F95ADF">
        <w:rPr>
          <w:rFonts w:ascii="Calibri" w:hAnsi="Calibri"/>
          <w:sz w:val="20"/>
          <w:szCs w:val="20"/>
          <w:lang w:val="sr-Cyrl-RS"/>
        </w:rPr>
        <w:t>ч</w:t>
      </w:r>
      <w:r w:rsidR="00AA67BC" w:rsidRPr="00F95ADF">
        <w:rPr>
          <w:rFonts w:ascii="Calibri" w:hAnsi="Calibri"/>
          <w:sz w:val="20"/>
          <w:szCs w:val="20"/>
          <w:lang w:val="sr-Cyrl-RS"/>
        </w:rPr>
        <w:t xml:space="preserve">аке </w:t>
      </w:r>
      <w:r w:rsidR="00115178">
        <w:rPr>
          <w:rFonts w:ascii="Calibri" w:hAnsi="Calibri"/>
          <w:sz w:val="20"/>
          <w:szCs w:val="20"/>
          <w:lang w:val="sr-Cyrl-RS"/>
        </w:rPr>
        <w:t>1а, 2а и</w:t>
      </w:r>
      <w:r w:rsidR="00E04A85">
        <w:rPr>
          <w:rFonts w:ascii="Calibri" w:hAnsi="Calibri"/>
          <w:sz w:val="20"/>
          <w:szCs w:val="20"/>
          <w:lang w:val="sr-Cyrl-RS"/>
        </w:rPr>
        <w:t xml:space="preserve"> 2б</w:t>
      </w:r>
      <w:r w:rsidR="00AA67BC" w:rsidRPr="00F95ADF">
        <w:rPr>
          <w:rFonts w:ascii="Calibri" w:hAnsi="Calibri"/>
          <w:sz w:val="20"/>
          <w:szCs w:val="20"/>
          <w:lang w:val="sr-Cyrl-RS"/>
        </w:rPr>
        <w:t xml:space="preserve"> </w:t>
      </w:r>
      <w:r w:rsidR="00115178">
        <w:rPr>
          <w:rFonts w:ascii="Calibri" w:hAnsi="Calibri"/>
          <w:sz w:val="20"/>
          <w:szCs w:val="20"/>
          <w:lang w:val="sr-Cyrl-RS"/>
        </w:rPr>
        <w:t xml:space="preserve"> - корисници отворених ловишта и ловних ревира.</w:t>
      </w:r>
    </w:p>
    <w:p w:rsidR="00CA1DBB" w:rsidRPr="00115178" w:rsidRDefault="00C2799D" w:rsidP="00115178">
      <w:pPr>
        <w:autoSpaceDE w:val="0"/>
        <w:autoSpaceDN w:val="0"/>
        <w:adjustRightInd w:val="0"/>
        <w:rPr>
          <w:rFonts w:asciiTheme="minorHAnsi" w:hAnsiTheme="minorHAnsi"/>
          <w:sz w:val="16"/>
          <w:szCs w:val="16"/>
          <w:lang w:val="sr-Cyrl-RS"/>
        </w:rPr>
      </w:pPr>
      <w:r w:rsidRPr="00115178">
        <w:rPr>
          <w:rFonts w:ascii="Calibri" w:hAnsi="Calibri"/>
          <w:sz w:val="20"/>
          <w:szCs w:val="20"/>
          <w:lang w:val="sr-Cyrl-RS"/>
        </w:rPr>
        <w:t xml:space="preserve"> </w:t>
      </w:r>
    </w:p>
    <w:p w:rsidR="00C708DC" w:rsidRPr="00556C2E" w:rsidRDefault="00C708DC" w:rsidP="00F46381">
      <w:pPr>
        <w:pStyle w:val="ListParagraph"/>
        <w:widowControl w:val="0"/>
        <w:numPr>
          <w:ilvl w:val="0"/>
          <w:numId w:val="6"/>
        </w:numPr>
        <w:autoSpaceDE w:val="0"/>
        <w:autoSpaceDN w:val="0"/>
        <w:adjustRightInd w:val="0"/>
        <w:ind w:left="709" w:right="-46" w:firstLine="0"/>
        <w:jc w:val="left"/>
        <w:rPr>
          <w:rFonts w:asciiTheme="minorHAnsi" w:eastAsiaTheme="minorEastAsia" w:hAnsiTheme="minorHAnsi"/>
          <w:b/>
          <w:sz w:val="20"/>
          <w:szCs w:val="20"/>
          <w:lang w:val="sr-Cyrl-CS" w:eastAsia="en-GB"/>
        </w:rPr>
      </w:pPr>
      <w:r w:rsidRPr="00556C2E">
        <w:rPr>
          <w:rFonts w:asciiTheme="minorHAnsi" w:eastAsiaTheme="minorEastAsia" w:hAnsiTheme="minorHAnsi"/>
          <w:b/>
          <w:sz w:val="20"/>
          <w:szCs w:val="20"/>
          <w:lang w:val="sr-Cyrl-CS" w:eastAsia="en-GB"/>
        </w:rPr>
        <w:t>ВРЕМЕНСКИ ОКВИР</w:t>
      </w:r>
    </w:p>
    <w:p w:rsidR="00C708DC" w:rsidRPr="00D43268" w:rsidRDefault="00C708DC" w:rsidP="00C708DC">
      <w:pPr>
        <w:pStyle w:val="ListParagraph"/>
        <w:widowControl w:val="0"/>
        <w:autoSpaceDE w:val="0"/>
        <w:autoSpaceDN w:val="0"/>
        <w:adjustRightInd w:val="0"/>
        <w:ind w:left="1108" w:right="-46"/>
        <w:jc w:val="left"/>
        <w:rPr>
          <w:rFonts w:asciiTheme="minorHAnsi" w:eastAsiaTheme="minorEastAsia" w:hAnsiTheme="minorHAnsi"/>
          <w:b/>
          <w:sz w:val="16"/>
          <w:szCs w:val="16"/>
          <w:lang w:val="sr-Cyrl-CS" w:eastAsia="en-GB"/>
        </w:rPr>
      </w:pPr>
    </w:p>
    <w:p w:rsidR="00C708DC" w:rsidRDefault="00C708DC" w:rsidP="0043376D">
      <w:pPr>
        <w:widowControl w:val="0"/>
        <w:autoSpaceDE w:val="0"/>
        <w:autoSpaceDN w:val="0"/>
        <w:adjustRightInd w:val="0"/>
        <w:ind w:right="-46" w:firstLine="708"/>
        <w:jc w:val="left"/>
        <w:rPr>
          <w:rFonts w:asciiTheme="minorHAnsi" w:eastAsiaTheme="minorEastAsia" w:hAnsiTheme="minorHAnsi"/>
          <w:b/>
          <w:sz w:val="20"/>
          <w:szCs w:val="20"/>
          <w:lang w:val="sr-Cyrl-RS" w:eastAsia="en-GB"/>
        </w:rPr>
      </w:pPr>
      <w:r w:rsidRPr="0052668E">
        <w:rPr>
          <w:rFonts w:asciiTheme="minorHAnsi" w:eastAsiaTheme="minorEastAsia" w:hAnsiTheme="minorHAnsi"/>
          <w:b/>
          <w:sz w:val="20"/>
          <w:szCs w:val="20"/>
          <w:lang w:val="sr-Cyrl-RS" w:eastAsia="en-GB"/>
        </w:rPr>
        <w:t>Конкурс је отворен закључно са</w:t>
      </w:r>
      <w:r w:rsidRPr="0052668E">
        <w:rPr>
          <w:rFonts w:asciiTheme="minorHAnsi" w:eastAsiaTheme="minorEastAsia" w:hAnsiTheme="minorHAnsi"/>
          <w:b/>
          <w:color w:val="0070C0"/>
          <w:sz w:val="20"/>
          <w:szCs w:val="20"/>
          <w:lang w:val="sr-Cyrl-RS" w:eastAsia="en-GB"/>
        </w:rPr>
        <w:t xml:space="preserve"> </w:t>
      </w:r>
      <w:r w:rsidR="00EA1E9C" w:rsidRPr="0052668E">
        <w:rPr>
          <w:rFonts w:asciiTheme="minorHAnsi" w:eastAsiaTheme="minorEastAsia" w:hAnsiTheme="minorHAnsi"/>
          <w:b/>
          <w:sz w:val="20"/>
          <w:szCs w:val="20"/>
          <w:lang w:val="sr-Cyrl-RS" w:eastAsia="en-GB"/>
        </w:rPr>
        <w:t>18</w:t>
      </w:r>
      <w:r w:rsidR="00DF03EB" w:rsidRPr="0052668E">
        <w:rPr>
          <w:rFonts w:asciiTheme="minorHAnsi" w:eastAsiaTheme="minorEastAsia" w:hAnsiTheme="minorHAnsi"/>
          <w:b/>
          <w:sz w:val="20"/>
          <w:szCs w:val="20"/>
          <w:lang w:val="sr-Cyrl-RS" w:eastAsia="en-GB"/>
        </w:rPr>
        <w:t>.11</w:t>
      </w:r>
      <w:r w:rsidR="003F120C" w:rsidRPr="0052668E">
        <w:rPr>
          <w:rFonts w:asciiTheme="minorHAnsi" w:eastAsiaTheme="minorEastAsia" w:hAnsiTheme="minorHAnsi"/>
          <w:b/>
          <w:sz w:val="20"/>
          <w:szCs w:val="20"/>
          <w:lang w:val="sr-Cyrl-RS" w:eastAsia="en-GB"/>
        </w:rPr>
        <w:t>.20</w:t>
      </w:r>
      <w:r w:rsidR="001C098A" w:rsidRPr="0052668E">
        <w:rPr>
          <w:rFonts w:asciiTheme="minorHAnsi" w:eastAsiaTheme="minorEastAsia" w:hAnsiTheme="minorHAnsi"/>
          <w:b/>
          <w:sz w:val="20"/>
          <w:szCs w:val="20"/>
          <w:lang w:val="sr-Latn-RS" w:eastAsia="en-GB"/>
        </w:rPr>
        <w:t>2</w:t>
      </w:r>
      <w:r w:rsidR="007F4AEB" w:rsidRPr="0052668E">
        <w:rPr>
          <w:rFonts w:asciiTheme="minorHAnsi" w:eastAsiaTheme="minorEastAsia" w:hAnsiTheme="minorHAnsi"/>
          <w:b/>
          <w:sz w:val="20"/>
          <w:szCs w:val="20"/>
          <w:lang w:val="sr-Cyrl-RS" w:eastAsia="en-GB"/>
        </w:rPr>
        <w:t>5</w:t>
      </w:r>
      <w:r w:rsidRPr="0052668E">
        <w:rPr>
          <w:rFonts w:asciiTheme="minorHAnsi" w:eastAsiaTheme="minorEastAsia" w:hAnsiTheme="minorHAnsi"/>
          <w:b/>
          <w:sz w:val="20"/>
          <w:szCs w:val="20"/>
          <w:lang w:val="sr-Cyrl-RS" w:eastAsia="en-GB"/>
        </w:rPr>
        <w:t>. године.</w:t>
      </w:r>
    </w:p>
    <w:p w:rsidR="004F000F" w:rsidRDefault="004F000F" w:rsidP="00325B58">
      <w:pPr>
        <w:widowControl w:val="0"/>
        <w:autoSpaceDE w:val="0"/>
        <w:autoSpaceDN w:val="0"/>
        <w:adjustRightInd w:val="0"/>
        <w:ind w:right="-46"/>
        <w:jc w:val="left"/>
        <w:rPr>
          <w:rFonts w:asciiTheme="minorHAnsi" w:eastAsiaTheme="minorEastAsia" w:hAnsiTheme="minorHAnsi"/>
          <w:b/>
          <w:sz w:val="16"/>
          <w:szCs w:val="16"/>
          <w:lang w:val="sr-Cyrl-RS" w:eastAsia="en-GB"/>
        </w:rPr>
      </w:pPr>
    </w:p>
    <w:p w:rsidR="00A6425F" w:rsidRPr="00D43268" w:rsidRDefault="00A6425F" w:rsidP="00325B58">
      <w:pPr>
        <w:widowControl w:val="0"/>
        <w:autoSpaceDE w:val="0"/>
        <w:autoSpaceDN w:val="0"/>
        <w:adjustRightInd w:val="0"/>
        <w:ind w:right="-46"/>
        <w:jc w:val="left"/>
        <w:rPr>
          <w:rFonts w:asciiTheme="minorHAnsi" w:eastAsiaTheme="minorEastAsia" w:hAnsiTheme="minorHAnsi"/>
          <w:b/>
          <w:sz w:val="16"/>
          <w:szCs w:val="16"/>
          <w:lang w:val="sr-Cyrl-RS" w:eastAsia="en-GB"/>
        </w:rPr>
      </w:pPr>
    </w:p>
    <w:p w:rsidR="000213D5" w:rsidRPr="00A17677" w:rsidRDefault="004F000F" w:rsidP="00AA67BC">
      <w:pPr>
        <w:pStyle w:val="ListParagraph"/>
        <w:numPr>
          <w:ilvl w:val="0"/>
          <w:numId w:val="6"/>
        </w:numPr>
        <w:autoSpaceDE w:val="0"/>
        <w:autoSpaceDN w:val="0"/>
        <w:adjustRightInd w:val="0"/>
        <w:rPr>
          <w:rFonts w:asciiTheme="minorHAnsi" w:hAnsiTheme="minorHAnsi"/>
          <w:b/>
          <w:sz w:val="20"/>
          <w:szCs w:val="20"/>
          <w:lang w:val="sr-Cyrl-CS"/>
        </w:rPr>
      </w:pPr>
      <w:r w:rsidRPr="00E31577">
        <w:rPr>
          <w:rFonts w:asciiTheme="minorHAnsi" w:hAnsiTheme="minorHAnsi" w:cs="Calibri-Bold"/>
          <w:b/>
          <w:bCs/>
          <w:sz w:val="20"/>
          <w:szCs w:val="20"/>
          <w:lang w:val="ru-RU"/>
        </w:rPr>
        <w:t xml:space="preserve">ПОТРЕБНА ДОКУМЕНТАЦИЈА ЗА ТАЧКУ  </w:t>
      </w:r>
      <w:r w:rsidR="009A774D">
        <w:rPr>
          <w:rFonts w:asciiTheme="minorHAnsi" w:hAnsiTheme="minorHAnsi"/>
          <w:b/>
          <w:sz w:val="20"/>
          <w:szCs w:val="20"/>
          <w:lang w:val="ru-RU"/>
        </w:rPr>
        <w:t>1а</w:t>
      </w:r>
      <w:r w:rsidR="00631236" w:rsidRPr="00631236">
        <w:t xml:space="preserve"> </w:t>
      </w:r>
      <w:r w:rsidR="00631236" w:rsidRPr="00631236">
        <w:rPr>
          <w:rFonts w:asciiTheme="minorHAnsi" w:hAnsiTheme="minorHAnsi"/>
          <w:b/>
          <w:sz w:val="20"/>
          <w:szCs w:val="20"/>
          <w:lang w:val="sr-Cyrl-CS"/>
        </w:rPr>
        <w:t>- (ТАЧКА III ПОДТАЧКА 1.</w:t>
      </w:r>
      <w:r w:rsidR="00A42C0A">
        <w:rPr>
          <w:rFonts w:asciiTheme="minorHAnsi" w:hAnsiTheme="minorHAnsi"/>
          <w:b/>
          <w:sz w:val="20"/>
          <w:szCs w:val="20"/>
          <w:lang w:val="sr-Cyrl-CS"/>
        </w:rPr>
        <w:t>1.</w:t>
      </w:r>
      <w:r w:rsidR="00631236" w:rsidRPr="00631236">
        <w:rPr>
          <w:rFonts w:asciiTheme="minorHAnsi" w:hAnsiTheme="minorHAnsi"/>
          <w:b/>
          <w:sz w:val="20"/>
          <w:szCs w:val="20"/>
          <w:lang w:val="sr-Cyrl-CS"/>
        </w:rPr>
        <w:t xml:space="preserve"> ПРОГРАМА) -</w:t>
      </w:r>
      <w:r w:rsidR="000213D5">
        <w:rPr>
          <w:rFonts w:asciiTheme="minorHAnsi" w:hAnsiTheme="minorHAnsi"/>
          <w:b/>
          <w:sz w:val="20"/>
          <w:szCs w:val="20"/>
          <w:lang w:val="sr-Cyrl-CS"/>
        </w:rPr>
        <w:t xml:space="preserve"> </w:t>
      </w:r>
      <w:r w:rsidR="00A17677">
        <w:rPr>
          <w:rFonts w:asciiTheme="minorHAnsi" w:hAnsiTheme="minorHAnsi"/>
          <w:b/>
          <w:sz w:val="20"/>
          <w:szCs w:val="20"/>
          <w:lang w:val="sr-Cyrl-CS"/>
        </w:rPr>
        <w:t xml:space="preserve">СУФИНАНСИРАЊЕ </w:t>
      </w:r>
      <w:r w:rsidR="00A17677">
        <w:rPr>
          <w:rFonts w:asciiTheme="minorHAnsi" w:hAnsiTheme="minorHAnsi"/>
          <w:b/>
          <w:sz w:val="20"/>
          <w:szCs w:val="20"/>
          <w:lang w:val="sr-Cyrl-RS"/>
        </w:rPr>
        <w:t>ИЗГРАДЊЕ</w:t>
      </w:r>
      <w:r w:rsidR="00AA67BC" w:rsidRPr="00AA67BC">
        <w:rPr>
          <w:rFonts w:asciiTheme="minorHAnsi" w:hAnsiTheme="minorHAnsi"/>
          <w:b/>
          <w:sz w:val="20"/>
          <w:szCs w:val="20"/>
          <w:lang w:val="sr-Cyrl-RS"/>
        </w:rPr>
        <w:t xml:space="preserve"> ПОЈИЛИШТА ЗА ДИВЉАЧ И НАБАВК</w:t>
      </w:r>
      <w:r w:rsidR="00A17677">
        <w:rPr>
          <w:rFonts w:asciiTheme="minorHAnsi" w:hAnsiTheme="minorHAnsi"/>
          <w:b/>
          <w:sz w:val="20"/>
          <w:szCs w:val="20"/>
          <w:lang w:val="sr-Cyrl-RS"/>
        </w:rPr>
        <w:t>У</w:t>
      </w:r>
      <w:r w:rsidR="00AA67BC" w:rsidRPr="00AA67BC">
        <w:rPr>
          <w:rFonts w:asciiTheme="minorHAnsi" w:hAnsiTheme="minorHAnsi"/>
          <w:b/>
          <w:sz w:val="20"/>
          <w:szCs w:val="20"/>
          <w:lang w:val="sr-Cyrl-RS"/>
        </w:rPr>
        <w:t xml:space="preserve"> ОПРЕМЕ ЗА ПОЈИЛИШТА ДИВЉАЧИ</w:t>
      </w:r>
      <w:r w:rsidR="000213D5" w:rsidRPr="00A17677">
        <w:rPr>
          <w:rFonts w:asciiTheme="minorHAnsi" w:hAnsiTheme="minorHAnsi"/>
          <w:b/>
          <w:sz w:val="20"/>
          <w:szCs w:val="20"/>
          <w:lang w:val="sr-Cyrl-CS"/>
        </w:rPr>
        <w:t>, А У СКЛАДУ СА ПРИХВАЋЕНИМ ПРОЈЕКТОМ</w:t>
      </w:r>
    </w:p>
    <w:p w:rsidR="004F000F" w:rsidRPr="00D43268" w:rsidRDefault="004F000F" w:rsidP="004F000F">
      <w:pPr>
        <w:pStyle w:val="ListParagraph"/>
        <w:autoSpaceDE w:val="0"/>
        <w:autoSpaceDN w:val="0"/>
        <w:adjustRightInd w:val="0"/>
        <w:ind w:left="426"/>
        <w:rPr>
          <w:rFonts w:asciiTheme="minorHAnsi" w:hAnsiTheme="minorHAnsi" w:cs="Calibri-Bold"/>
          <w:b/>
          <w:bCs/>
          <w:sz w:val="16"/>
          <w:szCs w:val="16"/>
          <w:u w:val="single"/>
          <w:lang w:val="ru-RU"/>
        </w:rPr>
      </w:pPr>
    </w:p>
    <w:p w:rsidR="004F000F" w:rsidRPr="00E31577" w:rsidRDefault="004F000F" w:rsidP="004F000F">
      <w:pPr>
        <w:numPr>
          <w:ilvl w:val="0"/>
          <w:numId w:val="18"/>
        </w:numPr>
        <w:autoSpaceDE w:val="0"/>
        <w:autoSpaceDN w:val="0"/>
        <w:adjustRightInd w:val="0"/>
        <w:ind w:left="567" w:hanging="283"/>
        <w:rPr>
          <w:rFonts w:ascii="Calibri" w:hAnsi="Calibri" w:cs="Calibri-Bold"/>
          <w:bCs/>
          <w:sz w:val="20"/>
          <w:szCs w:val="20"/>
          <w:lang w:val="ru-RU"/>
        </w:rPr>
      </w:pPr>
      <w:r w:rsidRPr="00E31577">
        <w:rPr>
          <w:rFonts w:ascii="Calibri" w:hAnsi="Calibri" w:cs="Calibri-Bold"/>
          <w:bCs/>
          <w:sz w:val="20"/>
          <w:szCs w:val="20"/>
          <w:lang w:val="ru-RU"/>
        </w:rPr>
        <w:t>пријава на конкурс;</w:t>
      </w:r>
    </w:p>
    <w:p w:rsidR="004F000F" w:rsidRPr="00E31577" w:rsidRDefault="004F000F" w:rsidP="004F000F">
      <w:pPr>
        <w:numPr>
          <w:ilvl w:val="0"/>
          <w:numId w:val="18"/>
        </w:numPr>
        <w:autoSpaceDE w:val="0"/>
        <w:autoSpaceDN w:val="0"/>
        <w:adjustRightInd w:val="0"/>
        <w:ind w:left="567" w:hanging="283"/>
        <w:rPr>
          <w:rFonts w:ascii="Calibri" w:hAnsi="Calibri"/>
          <w:color w:val="000000"/>
          <w:sz w:val="20"/>
          <w:szCs w:val="20"/>
          <w:lang w:val="sr-Cyrl-CS"/>
        </w:rPr>
      </w:pPr>
      <w:r w:rsidRPr="00E31577">
        <w:rPr>
          <w:rFonts w:ascii="Calibri" w:hAnsi="Calibri"/>
          <w:color w:val="000000"/>
          <w:sz w:val="20"/>
          <w:szCs w:val="20"/>
          <w:lang w:val="sr-Cyrl-CS"/>
        </w:rPr>
        <w:t>фотокопија решења о упису у регистар у агенцији за привредне регистре;</w:t>
      </w:r>
    </w:p>
    <w:p w:rsidR="00A0176E" w:rsidRPr="0048454E" w:rsidRDefault="00665EF8" w:rsidP="00F25D6E">
      <w:pPr>
        <w:numPr>
          <w:ilvl w:val="0"/>
          <w:numId w:val="18"/>
        </w:numPr>
        <w:autoSpaceDE w:val="0"/>
        <w:autoSpaceDN w:val="0"/>
        <w:adjustRightInd w:val="0"/>
        <w:ind w:hanging="218"/>
        <w:rPr>
          <w:rFonts w:ascii="Calibri" w:hAnsi="Calibri"/>
          <w:sz w:val="20"/>
          <w:szCs w:val="20"/>
          <w:lang w:val="sr-Cyrl-RS"/>
        </w:rPr>
      </w:pPr>
      <w:r>
        <w:rPr>
          <w:rFonts w:ascii="Calibri" w:hAnsi="Calibri"/>
          <w:color w:val="000000"/>
          <w:sz w:val="20"/>
          <w:szCs w:val="20"/>
          <w:lang w:val="sr-Cyrl-CS"/>
        </w:rPr>
        <w:t xml:space="preserve"> </w:t>
      </w:r>
      <w:r w:rsidR="004F000F" w:rsidRPr="0048454E">
        <w:rPr>
          <w:rFonts w:ascii="Calibri" w:hAnsi="Calibri"/>
          <w:color w:val="000000"/>
          <w:sz w:val="20"/>
          <w:szCs w:val="20"/>
          <w:lang w:val="sr-Cyrl-CS"/>
        </w:rPr>
        <w:t>фотокопија</w:t>
      </w:r>
      <w:r w:rsidR="004F000F" w:rsidRPr="0048454E">
        <w:rPr>
          <w:rFonts w:ascii="Calibri" w:hAnsi="Calibri"/>
          <w:color w:val="000000"/>
          <w:sz w:val="20"/>
          <w:szCs w:val="20"/>
          <w:lang w:val="sr-Latn-RS"/>
        </w:rPr>
        <w:t xml:space="preserve"> – </w:t>
      </w:r>
      <w:r w:rsidR="004F000F" w:rsidRPr="0048454E">
        <w:rPr>
          <w:rFonts w:ascii="Calibri" w:hAnsi="Calibri"/>
          <w:color w:val="000000"/>
          <w:sz w:val="20"/>
          <w:szCs w:val="20"/>
          <w:lang w:val="sr-Cyrl-RS"/>
        </w:rPr>
        <w:t>извод ловне основе</w:t>
      </w:r>
      <w:r w:rsidR="004F000F" w:rsidRPr="0048454E">
        <w:rPr>
          <w:rFonts w:ascii="Calibri" w:hAnsi="Calibri" w:cs="Arial"/>
          <w:b/>
          <w:bCs/>
          <w:color w:val="000000"/>
          <w:sz w:val="20"/>
          <w:szCs w:val="20"/>
        </w:rPr>
        <w:t xml:space="preserve"> </w:t>
      </w:r>
      <w:r w:rsidR="004F000F" w:rsidRPr="0048454E">
        <w:rPr>
          <w:rFonts w:ascii="Calibri" w:hAnsi="Calibri"/>
          <w:color w:val="000000"/>
          <w:sz w:val="20"/>
          <w:szCs w:val="20"/>
          <w:lang w:val="sr-Cyrl-RS"/>
        </w:rPr>
        <w:t>ловишта за део који се односи на</w:t>
      </w:r>
      <w:r w:rsidR="004F000F" w:rsidRPr="0048454E">
        <w:rPr>
          <w:rFonts w:ascii="Calibri" w:hAnsi="Calibri" w:cs="Arial"/>
          <w:b/>
          <w:bCs/>
          <w:color w:val="000000"/>
          <w:sz w:val="20"/>
          <w:szCs w:val="20"/>
          <w:lang w:val="sr-Cyrl-RS"/>
        </w:rPr>
        <w:t xml:space="preserve"> </w:t>
      </w:r>
      <w:r w:rsidR="004F000F" w:rsidRPr="0048454E">
        <w:rPr>
          <w:rFonts w:ascii="Calibri" w:hAnsi="Calibri"/>
          <w:color w:val="000000"/>
          <w:sz w:val="20"/>
          <w:szCs w:val="20"/>
          <w:lang w:val="sr-Cyrl-RS"/>
        </w:rPr>
        <w:t>план набавке и уношења фазанске дивљачи у ловиште</w:t>
      </w:r>
      <w:r w:rsidR="00F25D6E" w:rsidRPr="0048454E">
        <w:rPr>
          <w:rFonts w:ascii="Calibri" w:hAnsi="Calibri"/>
          <w:color w:val="000000"/>
          <w:sz w:val="20"/>
          <w:szCs w:val="20"/>
          <w:lang w:val="sr-Latn-RS"/>
        </w:rPr>
        <w:t xml:space="preserve"> </w:t>
      </w:r>
      <w:r w:rsidR="00F25D6E" w:rsidRPr="0048454E">
        <w:rPr>
          <w:rFonts w:ascii="Calibri" w:hAnsi="Calibri"/>
          <w:color w:val="000000"/>
          <w:sz w:val="20"/>
          <w:szCs w:val="20"/>
          <w:lang w:val="sr-Cyrl-RS"/>
        </w:rPr>
        <w:t>за које се подноси пријава на конкурс</w:t>
      </w:r>
      <w:r w:rsidR="007F4AEB">
        <w:rPr>
          <w:rFonts w:ascii="Calibri" w:hAnsi="Calibri"/>
          <w:color w:val="000000"/>
          <w:sz w:val="20"/>
          <w:szCs w:val="20"/>
          <w:lang w:val="sr-Cyrl-RS"/>
        </w:rPr>
        <w:t xml:space="preserve"> за ловну 2025/2026</w:t>
      </w:r>
      <w:r w:rsidR="004F000F" w:rsidRPr="0048454E">
        <w:rPr>
          <w:rFonts w:ascii="Calibri" w:hAnsi="Calibri"/>
          <w:color w:val="000000"/>
          <w:sz w:val="20"/>
          <w:szCs w:val="20"/>
          <w:lang w:val="sr-Cyrl-RS"/>
        </w:rPr>
        <w:t xml:space="preserve"> </w:t>
      </w:r>
      <w:r w:rsidR="004F000F" w:rsidRPr="0048454E">
        <w:rPr>
          <w:rFonts w:ascii="Calibri" w:hAnsi="Calibri"/>
          <w:sz w:val="20"/>
          <w:szCs w:val="20"/>
          <w:lang w:val="sr-Cyrl-RS"/>
        </w:rPr>
        <w:t>годину</w:t>
      </w:r>
      <w:r w:rsidRPr="0048454E">
        <w:rPr>
          <w:rFonts w:ascii="Calibri" w:hAnsi="Calibri"/>
          <w:sz w:val="20"/>
          <w:szCs w:val="20"/>
          <w:lang w:val="sr-Cyrl-RS"/>
        </w:rPr>
        <w:t xml:space="preserve"> или фотокопија – извод ловне основе ловишта за </w:t>
      </w:r>
      <w:r w:rsidR="00F25D6E" w:rsidRPr="0048454E">
        <w:rPr>
          <w:rFonts w:ascii="Calibri" w:hAnsi="Calibri"/>
          <w:sz w:val="20"/>
          <w:szCs w:val="20"/>
          <w:lang w:val="sr-Cyrl-RS"/>
        </w:rPr>
        <w:t xml:space="preserve">које се подноси пријава на конкурс и то </w:t>
      </w:r>
      <w:r w:rsidRPr="0048454E">
        <w:rPr>
          <w:rFonts w:ascii="Calibri" w:hAnsi="Calibri"/>
          <w:sz w:val="20"/>
          <w:szCs w:val="20"/>
          <w:lang w:val="sr-Cyrl-RS"/>
        </w:rPr>
        <w:t xml:space="preserve">део који се односи на план </w:t>
      </w:r>
      <w:r w:rsidR="006F5C50" w:rsidRPr="0048454E">
        <w:rPr>
          <w:rFonts w:ascii="Calibri" w:hAnsi="Calibri"/>
          <w:sz w:val="20"/>
          <w:szCs w:val="20"/>
          <w:lang w:val="sr-Cyrl-RS"/>
        </w:rPr>
        <w:t>уређивања и одржавања ловишта, ловних и ловно техничких објеката</w:t>
      </w:r>
      <w:r w:rsidR="004F000F" w:rsidRPr="0048454E">
        <w:rPr>
          <w:rFonts w:ascii="Calibri" w:hAnsi="Calibri"/>
          <w:sz w:val="20"/>
          <w:szCs w:val="20"/>
          <w:lang w:val="sr-Cyrl-RS"/>
        </w:rPr>
        <w:t>;</w:t>
      </w:r>
    </w:p>
    <w:p w:rsidR="004F000F" w:rsidRPr="00A0176E" w:rsidRDefault="00A0176E" w:rsidP="004F000F">
      <w:pPr>
        <w:numPr>
          <w:ilvl w:val="0"/>
          <w:numId w:val="18"/>
        </w:numPr>
        <w:autoSpaceDE w:val="0"/>
        <w:autoSpaceDN w:val="0"/>
        <w:adjustRightInd w:val="0"/>
        <w:ind w:left="567" w:hanging="283"/>
        <w:rPr>
          <w:rFonts w:ascii="Calibri" w:hAnsi="Calibri"/>
          <w:color w:val="000000"/>
          <w:sz w:val="20"/>
          <w:szCs w:val="20"/>
          <w:lang w:val="sr-Cyrl-RS"/>
        </w:rPr>
      </w:pPr>
      <w:r w:rsidRPr="00A0176E">
        <w:rPr>
          <w:rFonts w:ascii="Calibri" w:hAnsi="Calibri"/>
          <w:color w:val="000000"/>
          <w:sz w:val="20"/>
          <w:szCs w:val="20"/>
          <w:lang w:val="sr-Latn-RS"/>
        </w:rPr>
        <w:t>фотокопије уговора о раду за стручну и ловочуварску службу са копијама лиценци ЛКС;</w:t>
      </w:r>
      <w:r>
        <w:rPr>
          <w:rFonts w:ascii="Calibri" w:hAnsi="Calibri"/>
          <w:color w:val="000000"/>
          <w:sz w:val="20"/>
          <w:szCs w:val="20"/>
          <w:lang w:val="sr-Cyrl-RS"/>
        </w:rPr>
        <w:t xml:space="preserve"> </w:t>
      </w:r>
    </w:p>
    <w:p w:rsidR="00A0176E" w:rsidRPr="00D43268" w:rsidRDefault="00A0176E" w:rsidP="004F000F">
      <w:pPr>
        <w:autoSpaceDE w:val="0"/>
        <w:autoSpaceDN w:val="0"/>
        <w:adjustRightInd w:val="0"/>
        <w:ind w:firstLine="284"/>
        <w:rPr>
          <w:rFonts w:ascii="Calibri" w:hAnsi="Calibri"/>
          <w:color w:val="000000"/>
          <w:sz w:val="16"/>
          <w:szCs w:val="16"/>
          <w:lang w:val="sr-Cyrl-CS"/>
        </w:rPr>
      </w:pPr>
    </w:p>
    <w:p w:rsidR="004F000F" w:rsidRPr="00E31577" w:rsidRDefault="004F000F" w:rsidP="004F000F">
      <w:pPr>
        <w:autoSpaceDE w:val="0"/>
        <w:autoSpaceDN w:val="0"/>
        <w:adjustRightInd w:val="0"/>
        <w:ind w:firstLine="284"/>
        <w:rPr>
          <w:rFonts w:ascii="Calibri" w:hAnsi="Calibri"/>
          <w:color w:val="000000"/>
          <w:sz w:val="20"/>
          <w:szCs w:val="20"/>
          <w:lang w:val="sr-Cyrl-CS"/>
        </w:rPr>
      </w:pPr>
      <w:r w:rsidRPr="00E31577">
        <w:rPr>
          <w:rFonts w:ascii="Calibri" w:hAnsi="Calibri"/>
          <w:color w:val="000000"/>
          <w:sz w:val="20"/>
          <w:szCs w:val="20"/>
          <w:lang w:val="sr-Cyrl-C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4F000F" w:rsidRPr="00E31577" w:rsidRDefault="004F000F" w:rsidP="004F000F">
      <w:pPr>
        <w:autoSpaceDE w:val="0"/>
        <w:autoSpaceDN w:val="0"/>
        <w:adjustRightInd w:val="0"/>
        <w:ind w:firstLine="284"/>
        <w:rPr>
          <w:rFonts w:ascii="Calibri" w:hAnsi="Calibri"/>
          <w:color w:val="000000"/>
          <w:sz w:val="20"/>
          <w:szCs w:val="20"/>
          <w:lang w:val="sr-Cyrl-CS"/>
        </w:rPr>
      </w:pPr>
      <w:r w:rsidRPr="00E31577">
        <w:rPr>
          <w:rFonts w:ascii="Calibri" w:hAnsi="Calibri"/>
          <w:color w:val="000000"/>
          <w:sz w:val="20"/>
          <w:szCs w:val="20"/>
          <w:lang w:val="sr-Cyrl-CS"/>
        </w:rPr>
        <w:t>Уколико подносилац пријаве не достави потребну документацију наведену под тачкама 2. и 3. Покрајински секретаријат по службеној дужности од наведених органа прибавља податке о чињеницама о којима се води службена евиденција у складу са законом који уређује општи управни поступак.</w:t>
      </w:r>
    </w:p>
    <w:p w:rsidR="004F000F" w:rsidRPr="00D43268" w:rsidRDefault="004F000F" w:rsidP="004F000F">
      <w:pPr>
        <w:autoSpaceDE w:val="0"/>
        <w:autoSpaceDN w:val="0"/>
        <w:adjustRightInd w:val="0"/>
        <w:rPr>
          <w:rFonts w:ascii="Calibri" w:hAnsi="Calibri"/>
          <w:color w:val="000000"/>
          <w:sz w:val="16"/>
          <w:szCs w:val="16"/>
          <w:lang w:val="sr-Cyrl-CS"/>
        </w:rPr>
      </w:pPr>
    </w:p>
    <w:p w:rsidR="004F000F" w:rsidRPr="00E31577" w:rsidRDefault="004F000F" w:rsidP="004F000F">
      <w:pPr>
        <w:shd w:val="clear" w:color="auto" w:fill="FFFFFF"/>
        <w:tabs>
          <w:tab w:val="num" w:pos="360"/>
          <w:tab w:val="num" w:pos="709"/>
        </w:tabs>
        <w:rPr>
          <w:rFonts w:ascii="Calibri" w:hAnsi="Calibri" w:cs="Calibri-Bold"/>
          <w:bCs/>
          <w:sz w:val="20"/>
          <w:szCs w:val="20"/>
          <w:lang w:val="ru-RU"/>
        </w:rPr>
      </w:pPr>
      <w:r w:rsidRPr="00E31577">
        <w:rPr>
          <w:rFonts w:ascii="Calibri" w:hAnsi="Calibri" w:cs="Calibri-Bold"/>
          <w:bCs/>
          <w:sz w:val="20"/>
          <w:szCs w:val="20"/>
          <w:lang w:val="ru-RU"/>
        </w:rPr>
        <w:t>Уз напред наведену документацију потребно је доставити и следеће:</w:t>
      </w:r>
    </w:p>
    <w:p w:rsidR="00E229CE" w:rsidRDefault="00E229CE" w:rsidP="004F000F">
      <w:pPr>
        <w:autoSpaceDE w:val="0"/>
        <w:autoSpaceDN w:val="0"/>
        <w:adjustRightInd w:val="0"/>
        <w:ind w:firstLine="567"/>
        <w:rPr>
          <w:rFonts w:ascii="Calibri" w:hAnsi="Calibri"/>
          <w:sz w:val="20"/>
          <w:szCs w:val="20"/>
          <w:lang w:val="sr-Cyrl-RS"/>
        </w:rPr>
      </w:pPr>
    </w:p>
    <w:p w:rsidR="00E229CE" w:rsidRDefault="00E229CE" w:rsidP="00E229CE">
      <w:pPr>
        <w:shd w:val="clear" w:color="auto" w:fill="FFFFFF"/>
        <w:ind w:firstLine="360"/>
        <w:rPr>
          <w:rFonts w:asciiTheme="minorHAnsi" w:hAnsiTheme="minorHAnsi"/>
          <w:sz w:val="20"/>
          <w:szCs w:val="20"/>
          <w:lang w:val="sr-Latn-RS"/>
        </w:rPr>
      </w:pPr>
      <w:r w:rsidRPr="00AA0007">
        <w:rPr>
          <w:rFonts w:asciiTheme="minorHAnsi" w:hAnsiTheme="minorHAnsi"/>
          <w:sz w:val="20"/>
          <w:szCs w:val="20"/>
          <w:lang w:val="sr-Cyrl-CS"/>
        </w:rPr>
        <w:t>- з</w:t>
      </w:r>
      <w:r w:rsidRPr="00AA0007">
        <w:rPr>
          <w:rFonts w:asciiTheme="minorHAnsi" w:hAnsiTheme="minorHAnsi"/>
          <w:sz w:val="20"/>
          <w:szCs w:val="20"/>
          <w:lang w:val="sr-Cyrl-RS"/>
        </w:rPr>
        <w:t xml:space="preserve">а </w:t>
      </w:r>
      <w:r w:rsidR="00AA67BC" w:rsidRPr="00AA0007">
        <w:rPr>
          <w:rFonts w:asciiTheme="minorHAnsi" w:hAnsiTheme="minorHAnsi"/>
          <w:sz w:val="20"/>
          <w:szCs w:val="20"/>
          <w:lang w:val="sr-Cyrl-CS"/>
        </w:rPr>
        <w:t>изградњу појилишта за дивљач и набав</w:t>
      </w:r>
      <w:r w:rsidR="00BC3026" w:rsidRPr="00AA0007">
        <w:rPr>
          <w:rFonts w:asciiTheme="minorHAnsi" w:hAnsiTheme="minorHAnsi"/>
          <w:sz w:val="20"/>
          <w:szCs w:val="20"/>
          <w:lang w:val="sr-Cyrl-CS"/>
        </w:rPr>
        <w:t>к</w:t>
      </w:r>
      <w:r w:rsidR="00AA67BC" w:rsidRPr="00AA0007">
        <w:rPr>
          <w:rFonts w:asciiTheme="minorHAnsi" w:hAnsiTheme="minorHAnsi"/>
          <w:sz w:val="20"/>
          <w:szCs w:val="20"/>
          <w:lang w:val="sr-Cyrl-CS"/>
        </w:rPr>
        <w:t>у опреме за појилишта дивљачи,</w:t>
      </w:r>
      <w:r w:rsidRPr="00AA0007">
        <w:rPr>
          <w:rFonts w:asciiTheme="minorHAnsi" w:hAnsiTheme="minorHAnsi"/>
          <w:sz w:val="20"/>
          <w:szCs w:val="20"/>
          <w:lang w:val="sr-Cyrl-CS"/>
        </w:rPr>
        <w:t xml:space="preserve"> на земљишту у власништву ловачких удружења доставити </w:t>
      </w:r>
      <w:r w:rsidRPr="00AA0007">
        <w:rPr>
          <w:rFonts w:asciiTheme="minorHAnsi" w:hAnsiTheme="minorHAnsi" w:cs="Calibri"/>
          <w:sz w:val="20"/>
          <w:szCs w:val="20"/>
          <w:lang w:val="ru-RU"/>
        </w:rPr>
        <w:t xml:space="preserve">извод из листа непокретности с подацима о власништву и ограничењима за све катастарске парцеле које су предмет пријаве (не старији од 30 дана) </w:t>
      </w:r>
      <w:r w:rsidRPr="00AA0007">
        <w:rPr>
          <w:rFonts w:asciiTheme="minorHAnsi" w:hAnsiTheme="minorHAnsi"/>
          <w:sz w:val="20"/>
          <w:szCs w:val="20"/>
          <w:lang w:val="sr-Cyrl-RS"/>
        </w:rPr>
        <w:t>поред којег подносилац пријаве који није власник земљишта доставља и уговор о закупу</w:t>
      </w:r>
      <w:r w:rsidRPr="00AA0007">
        <w:rPr>
          <w:rFonts w:asciiTheme="minorHAnsi" w:hAnsiTheme="minorHAnsi"/>
          <w:sz w:val="20"/>
          <w:szCs w:val="20"/>
          <w:lang w:val="sr-Latn-RS"/>
        </w:rPr>
        <w:t xml:space="preserve"> </w:t>
      </w:r>
      <w:r w:rsidRPr="00AA0007">
        <w:rPr>
          <w:rFonts w:asciiTheme="minorHAnsi" w:hAnsiTheme="minorHAnsi"/>
          <w:sz w:val="20"/>
          <w:szCs w:val="20"/>
          <w:lang w:val="sr-Cyrl-CS"/>
        </w:rPr>
        <w:t>(оригинал или оверена копија), који важи најмање 5 година од објав</w:t>
      </w:r>
      <w:r w:rsidRPr="00AA0007">
        <w:rPr>
          <w:rFonts w:asciiTheme="minorHAnsi" w:hAnsiTheme="minorHAnsi"/>
          <w:sz w:val="20"/>
          <w:szCs w:val="20"/>
          <w:lang w:val="sr-Cyrl-RS"/>
        </w:rPr>
        <w:t>љ</w:t>
      </w:r>
      <w:r w:rsidRPr="00AA0007">
        <w:rPr>
          <w:rFonts w:asciiTheme="minorHAnsi" w:hAnsiTheme="minorHAnsi"/>
          <w:sz w:val="20"/>
          <w:szCs w:val="20"/>
          <w:lang w:val="sr-Cyrl-CS"/>
        </w:rPr>
        <w:t>ивања конкурса</w:t>
      </w:r>
      <w:r w:rsidRPr="00AA0007">
        <w:rPr>
          <w:rFonts w:asciiTheme="minorHAnsi" w:hAnsiTheme="minorHAnsi" w:cs="Calibri"/>
          <w:sz w:val="20"/>
          <w:szCs w:val="20"/>
          <w:lang w:val="ru-RU"/>
        </w:rPr>
        <w:t xml:space="preserve"> и </w:t>
      </w:r>
      <w:r w:rsidRPr="00AA0007">
        <w:rPr>
          <w:rFonts w:asciiTheme="minorHAnsi" w:hAnsiTheme="minorHAnsi"/>
          <w:sz w:val="20"/>
          <w:szCs w:val="20"/>
          <w:lang w:val="sr-Cyrl-RS"/>
        </w:rPr>
        <w:t>скицу</w:t>
      </w:r>
      <w:r w:rsidRPr="00AA0007">
        <w:rPr>
          <w:rFonts w:asciiTheme="minorHAnsi" w:hAnsiTheme="minorHAnsi"/>
          <w:sz w:val="20"/>
          <w:szCs w:val="20"/>
          <w:lang w:val="sr-Cyrl-CS"/>
        </w:rPr>
        <w:t xml:space="preserve"> </w:t>
      </w:r>
      <w:r w:rsidR="00AA67BC" w:rsidRPr="00AA0007">
        <w:rPr>
          <w:rFonts w:asciiTheme="minorHAnsi" w:hAnsiTheme="minorHAnsi"/>
          <w:sz w:val="20"/>
          <w:szCs w:val="20"/>
          <w:lang w:val="sr-Cyrl-CS"/>
        </w:rPr>
        <w:t>изградње појилишта за дивљач и набавку опреме за појилишта,</w:t>
      </w:r>
      <w:r w:rsidRPr="00AA0007">
        <w:rPr>
          <w:rFonts w:asciiTheme="minorHAnsi" w:hAnsiTheme="minorHAnsi"/>
          <w:sz w:val="20"/>
          <w:szCs w:val="20"/>
          <w:lang w:val="sr-Cyrl-CS"/>
        </w:rPr>
        <w:t xml:space="preserve"> с п</w:t>
      </w:r>
      <w:r w:rsidRPr="00AA0007">
        <w:rPr>
          <w:rFonts w:asciiTheme="minorHAnsi" w:hAnsiTheme="minorHAnsi"/>
          <w:sz w:val="20"/>
          <w:szCs w:val="20"/>
          <w:lang w:val="sr-Cyrl-RS"/>
        </w:rPr>
        <w:t>редмер</w:t>
      </w:r>
      <w:r w:rsidRPr="00AA0007">
        <w:rPr>
          <w:rFonts w:asciiTheme="minorHAnsi" w:hAnsiTheme="minorHAnsi"/>
          <w:sz w:val="20"/>
          <w:szCs w:val="20"/>
          <w:lang w:val="sr-Cyrl-CS"/>
        </w:rPr>
        <w:t>ом</w:t>
      </w:r>
      <w:r w:rsidRPr="00AA0007">
        <w:rPr>
          <w:rFonts w:asciiTheme="minorHAnsi" w:hAnsiTheme="minorHAnsi"/>
          <w:sz w:val="20"/>
          <w:szCs w:val="20"/>
          <w:lang w:val="sr-Cyrl-RS"/>
        </w:rPr>
        <w:t xml:space="preserve"> и предрачун</w:t>
      </w:r>
      <w:r w:rsidRPr="00AA0007">
        <w:rPr>
          <w:rFonts w:asciiTheme="minorHAnsi" w:hAnsiTheme="minorHAnsi"/>
          <w:sz w:val="20"/>
          <w:szCs w:val="20"/>
          <w:lang w:val="sr-Cyrl-CS"/>
        </w:rPr>
        <w:t>ом</w:t>
      </w:r>
      <w:r w:rsidRPr="00AA0007">
        <w:rPr>
          <w:rFonts w:asciiTheme="minorHAnsi" w:hAnsiTheme="minorHAnsi"/>
          <w:sz w:val="20"/>
          <w:szCs w:val="20"/>
          <w:lang w:val="sr-Cyrl-RS"/>
        </w:rPr>
        <w:t xml:space="preserve"> радова</w:t>
      </w:r>
      <w:r w:rsidR="00A17677" w:rsidRPr="00AA0007">
        <w:rPr>
          <w:rFonts w:asciiTheme="minorHAnsi" w:hAnsiTheme="minorHAnsi"/>
          <w:sz w:val="20"/>
          <w:szCs w:val="20"/>
          <w:lang w:val="sr-Cyrl-RS"/>
        </w:rPr>
        <w:t xml:space="preserve"> и опреме</w:t>
      </w:r>
      <w:r w:rsidRPr="00AA0007">
        <w:rPr>
          <w:rFonts w:asciiTheme="minorHAnsi" w:hAnsiTheme="minorHAnsi"/>
          <w:sz w:val="20"/>
          <w:szCs w:val="20"/>
          <w:lang w:val="sr-Cyrl-RS"/>
        </w:rPr>
        <w:t xml:space="preserve"> са ПДВ-ом</w:t>
      </w:r>
      <w:r w:rsidRPr="00AA0007">
        <w:rPr>
          <w:rFonts w:asciiTheme="minorHAnsi" w:hAnsiTheme="minorHAnsi"/>
          <w:sz w:val="20"/>
          <w:szCs w:val="20"/>
          <w:lang w:val="sr-Cyrl-CS"/>
        </w:rPr>
        <w:t>, које су израдил</w:t>
      </w:r>
      <w:r w:rsidR="00A17677" w:rsidRPr="00AA0007">
        <w:rPr>
          <w:rFonts w:asciiTheme="minorHAnsi" w:hAnsiTheme="minorHAnsi"/>
          <w:sz w:val="20"/>
          <w:szCs w:val="20"/>
          <w:lang w:val="sr-Cyrl-CS"/>
        </w:rPr>
        <w:t>а</w:t>
      </w:r>
      <w:r w:rsidRPr="00AA0007">
        <w:rPr>
          <w:rFonts w:asciiTheme="minorHAnsi" w:hAnsiTheme="minorHAnsi"/>
          <w:sz w:val="20"/>
          <w:szCs w:val="20"/>
          <w:lang w:val="sr-Cyrl-CS"/>
        </w:rPr>
        <w:t xml:space="preserve"> </w:t>
      </w:r>
      <w:r w:rsidR="00A17677" w:rsidRPr="00AA0007">
        <w:rPr>
          <w:rFonts w:asciiTheme="minorHAnsi" w:hAnsiTheme="minorHAnsi"/>
          <w:sz w:val="20"/>
          <w:szCs w:val="20"/>
          <w:lang w:val="sr-Cyrl-CS"/>
        </w:rPr>
        <w:t>лиценцирана лица</w:t>
      </w:r>
      <w:r w:rsidRPr="00AA0007">
        <w:rPr>
          <w:rFonts w:asciiTheme="minorHAnsi" w:hAnsiTheme="minorHAnsi"/>
          <w:sz w:val="20"/>
          <w:szCs w:val="20"/>
          <w:lang w:val="sr-Cyrl-CS"/>
        </w:rPr>
        <w:t xml:space="preserve"> (лиценца Ловачке коморе Србије – врста 1). </w:t>
      </w:r>
    </w:p>
    <w:p w:rsidR="00AA0007" w:rsidRPr="007B4B2F" w:rsidRDefault="00AA0007" w:rsidP="007B4B2F">
      <w:pPr>
        <w:rPr>
          <w:rFonts w:ascii="Calibri" w:hAnsi="Calibri"/>
          <w:sz w:val="20"/>
          <w:szCs w:val="20"/>
          <w:lang w:val="sr-Cyrl-RS"/>
        </w:rPr>
      </w:pPr>
    </w:p>
    <w:p w:rsidR="00E50FC8" w:rsidRDefault="00E50FC8" w:rsidP="00E50FC8">
      <w:pPr>
        <w:rPr>
          <w:rFonts w:ascii="Calibri" w:hAnsi="Calibri"/>
          <w:sz w:val="20"/>
          <w:szCs w:val="20"/>
          <w:lang w:val="sr-Cyrl-CS"/>
        </w:rPr>
      </w:pPr>
    </w:p>
    <w:p w:rsidR="007B4B2F" w:rsidRPr="007F193D" w:rsidRDefault="00115178" w:rsidP="007B4B2F">
      <w:pPr>
        <w:autoSpaceDE w:val="0"/>
        <w:autoSpaceDN w:val="0"/>
        <w:adjustRightInd w:val="0"/>
        <w:ind w:left="360" w:hanging="360"/>
        <w:rPr>
          <w:rFonts w:ascii="Calibri" w:hAnsi="Calibri" w:cs="Calibri-Bold"/>
          <w:b/>
          <w:bCs/>
          <w:sz w:val="20"/>
          <w:szCs w:val="20"/>
          <w:lang w:val="ru-RU"/>
        </w:rPr>
      </w:pPr>
      <w:r>
        <w:rPr>
          <w:rFonts w:ascii="Calibri" w:hAnsi="Calibri" w:cs="Calibri-Bold"/>
          <w:b/>
          <w:bCs/>
          <w:sz w:val="20"/>
          <w:szCs w:val="20"/>
          <w:lang w:val="ru-RU"/>
        </w:rPr>
        <w:t>а</w:t>
      </w:r>
      <w:r w:rsidR="007B4B2F">
        <w:rPr>
          <w:rFonts w:ascii="Calibri" w:hAnsi="Calibri" w:cs="Calibri-Bold"/>
          <w:b/>
          <w:bCs/>
          <w:sz w:val="20"/>
          <w:szCs w:val="20"/>
          <w:lang w:val="ru-RU"/>
        </w:rPr>
        <w:t xml:space="preserve">.    </w:t>
      </w:r>
      <w:r w:rsidR="007B4B2F" w:rsidRPr="007F193D">
        <w:rPr>
          <w:rFonts w:ascii="Calibri" w:hAnsi="Calibri" w:cs="Calibri-Bold"/>
          <w:b/>
          <w:bCs/>
          <w:sz w:val="20"/>
          <w:szCs w:val="20"/>
          <w:lang w:val="ru-RU"/>
        </w:rPr>
        <w:t>ПОТ</w:t>
      </w:r>
      <w:r>
        <w:rPr>
          <w:rFonts w:ascii="Calibri" w:hAnsi="Calibri" w:cs="Calibri-Bold"/>
          <w:b/>
          <w:bCs/>
          <w:sz w:val="20"/>
          <w:szCs w:val="20"/>
          <w:lang w:val="ru-RU"/>
        </w:rPr>
        <w:t>РЕБНА ДОКУМЕНТАЦИЈА ЗА ТАЧКУ  2а</w:t>
      </w:r>
      <w:r w:rsidR="007B4B2F">
        <w:rPr>
          <w:rFonts w:ascii="Calibri" w:hAnsi="Calibri" w:cs="Calibri-Bold"/>
          <w:b/>
          <w:bCs/>
          <w:sz w:val="20"/>
          <w:szCs w:val="20"/>
          <w:lang w:val="ru-RU"/>
        </w:rPr>
        <w:t xml:space="preserve"> -</w:t>
      </w:r>
      <w:r w:rsidR="007B4B2F" w:rsidRPr="007F193D">
        <w:rPr>
          <w:rFonts w:ascii="Calibri" w:hAnsi="Calibri" w:cs="Calibri-Bold"/>
          <w:b/>
          <w:bCs/>
          <w:sz w:val="20"/>
          <w:szCs w:val="20"/>
          <w:lang w:val="ru-RU"/>
        </w:rPr>
        <w:t xml:space="preserve">  ДРУГЕ НАМЕНЕ У СКЛАДУ СА ЗАКОНОМ О ДИВЉАЧИ И ЛОВСТВУ (ТАЧКА III ПОДТАЧКА 2.</w:t>
      </w:r>
      <w:r w:rsidR="00D635FB">
        <w:rPr>
          <w:rFonts w:ascii="Calibri" w:hAnsi="Calibri" w:cs="Calibri-Bold"/>
          <w:b/>
          <w:bCs/>
          <w:sz w:val="20"/>
          <w:szCs w:val="20"/>
          <w:lang w:val="ru-RU"/>
        </w:rPr>
        <w:t>1.</w:t>
      </w:r>
      <w:r w:rsidR="007B4B2F" w:rsidRPr="007F193D">
        <w:rPr>
          <w:rFonts w:ascii="Calibri" w:hAnsi="Calibri" w:cs="Calibri-Bold"/>
          <w:b/>
          <w:bCs/>
          <w:sz w:val="20"/>
          <w:szCs w:val="20"/>
          <w:lang w:val="ru-RU"/>
        </w:rPr>
        <w:t xml:space="preserve"> ПРОГРАМА) ЗА СУФИНАНСИРАЊЕ НАБАВКЕ ОПРЕМЕ  - СЛУЖБЕНЕ РАДНЕ УНИФОРМЕ ЗА ЛОВОЧУВАРСКУ И СТРУЧНУ СЛУЖБУ</w:t>
      </w:r>
    </w:p>
    <w:p w:rsidR="007B4B2F" w:rsidRPr="00D43268" w:rsidRDefault="007B4B2F" w:rsidP="007B4B2F">
      <w:pPr>
        <w:autoSpaceDE w:val="0"/>
        <w:autoSpaceDN w:val="0"/>
        <w:adjustRightInd w:val="0"/>
        <w:ind w:left="360" w:hanging="360"/>
        <w:rPr>
          <w:rFonts w:ascii="Calibri" w:hAnsi="Calibri"/>
          <w:color w:val="000000"/>
          <w:sz w:val="16"/>
          <w:szCs w:val="16"/>
          <w:lang w:val="sr-Cyrl-CS"/>
        </w:rPr>
      </w:pPr>
    </w:p>
    <w:p w:rsidR="007B4B2F" w:rsidRPr="007F193D" w:rsidRDefault="007B4B2F" w:rsidP="007B4B2F">
      <w:pPr>
        <w:pStyle w:val="ListParagraph"/>
        <w:numPr>
          <w:ilvl w:val="0"/>
          <w:numId w:val="9"/>
        </w:numPr>
        <w:autoSpaceDE w:val="0"/>
        <w:autoSpaceDN w:val="0"/>
        <w:adjustRightInd w:val="0"/>
        <w:rPr>
          <w:rFonts w:ascii="Calibri" w:hAnsi="Calibri"/>
          <w:color w:val="000000"/>
          <w:sz w:val="20"/>
          <w:szCs w:val="20"/>
          <w:lang w:val="sr-Cyrl-CS"/>
        </w:rPr>
      </w:pPr>
      <w:r w:rsidRPr="007F193D">
        <w:rPr>
          <w:rFonts w:ascii="Calibri" w:hAnsi="Calibri"/>
          <w:color w:val="000000"/>
          <w:sz w:val="20"/>
          <w:szCs w:val="20"/>
          <w:lang w:val="sr-Cyrl-CS"/>
        </w:rPr>
        <w:t>пријава на конкурс;</w:t>
      </w:r>
    </w:p>
    <w:p w:rsidR="007B4B2F" w:rsidRPr="007F193D" w:rsidRDefault="007B4B2F" w:rsidP="007B4B2F">
      <w:pPr>
        <w:numPr>
          <w:ilvl w:val="0"/>
          <w:numId w:val="9"/>
        </w:numPr>
        <w:autoSpaceDE w:val="0"/>
        <w:autoSpaceDN w:val="0"/>
        <w:adjustRightInd w:val="0"/>
        <w:rPr>
          <w:rFonts w:ascii="Calibri" w:hAnsi="Calibri"/>
          <w:color w:val="000000"/>
          <w:sz w:val="20"/>
          <w:szCs w:val="20"/>
          <w:lang w:val="sr-Cyrl-CS"/>
        </w:rPr>
      </w:pPr>
      <w:r w:rsidRPr="007F193D">
        <w:rPr>
          <w:rFonts w:ascii="Calibri" w:hAnsi="Calibri"/>
          <w:color w:val="000000"/>
          <w:sz w:val="20"/>
          <w:szCs w:val="20"/>
          <w:lang w:val="sr-Cyrl-CS"/>
        </w:rPr>
        <w:lastRenderedPageBreak/>
        <w:t>фотокопија решења о упису у регистар у агенцији за привредне регистре;</w:t>
      </w:r>
    </w:p>
    <w:p w:rsidR="007B4B2F" w:rsidRPr="007F193D" w:rsidRDefault="007B4B2F" w:rsidP="007B4B2F">
      <w:pPr>
        <w:numPr>
          <w:ilvl w:val="0"/>
          <w:numId w:val="9"/>
        </w:numPr>
        <w:autoSpaceDE w:val="0"/>
        <w:autoSpaceDN w:val="0"/>
        <w:adjustRightInd w:val="0"/>
        <w:rPr>
          <w:rFonts w:ascii="Calibri" w:hAnsi="Calibri"/>
          <w:sz w:val="20"/>
          <w:szCs w:val="20"/>
          <w:lang w:val="sr-Cyrl-CS"/>
        </w:rPr>
      </w:pPr>
      <w:r w:rsidRPr="007F193D">
        <w:rPr>
          <w:rFonts w:ascii="Calibri" w:hAnsi="Calibri"/>
          <w:color w:val="000000"/>
          <w:sz w:val="20"/>
          <w:szCs w:val="20"/>
          <w:lang w:val="sr-Cyrl-CS"/>
        </w:rPr>
        <w:t>фотокопија</w:t>
      </w:r>
      <w:r w:rsidRPr="007F193D">
        <w:rPr>
          <w:rFonts w:ascii="Calibri" w:hAnsi="Calibri"/>
          <w:color w:val="000000"/>
          <w:sz w:val="20"/>
          <w:szCs w:val="20"/>
          <w:lang w:val="sr-Latn-RS"/>
        </w:rPr>
        <w:t xml:space="preserve"> – </w:t>
      </w:r>
      <w:r w:rsidRPr="007F193D">
        <w:rPr>
          <w:rFonts w:ascii="Calibri" w:hAnsi="Calibri"/>
          <w:color w:val="000000"/>
          <w:sz w:val="20"/>
          <w:szCs w:val="20"/>
          <w:lang w:val="sr-Cyrl-RS"/>
        </w:rPr>
        <w:t xml:space="preserve">извод ловне основе ловишта за део који се на динамику популације јеленске, срнеће дивљачи и </w:t>
      </w:r>
      <w:r>
        <w:rPr>
          <w:rFonts w:ascii="Calibri" w:hAnsi="Calibri"/>
          <w:color w:val="000000"/>
          <w:sz w:val="20"/>
          <w:szCs w:val="20"/>
          <w:lang w:val="sr-Cyrl-RS"/>
        </w:rPr>
        <w:t>дивље свиње за ловну сезону 2025/2026</w:t>
      </w:r>
      <w:r w:rsidRPr="007F193D">
        <w:rPr>
          <w:rFonts w:ascii="Calibri" w:hAnsi="Calibri"/>
          <w:color w:val="000000"/>
          <w:sz w:val="20"/>
          <w:szCs w:val="20"/>
          <w:lang w:val="sr-Cyrl-RS"/>
        </w:rPr>
        <w:t>.</w:t>
      </w:r>
      <w:r>
        <w:rPr>
          <w:rFonts w:ascii="Calibri" w:hAnsi="Calibri"/>
          <w:color w:val="000000"/>
          <w:sz w:val="20"/>
          <w:szCs w:val="20"/>
          <w:lang w:val="sr-Cyrl-RS"/>
        </w:rPr>
        <w:t>;</w:t>
      </w:r>
    </w:p>
    <w:p w:rsidR="007B4B2F" w:rsidRPr="007F193D" w:rsidRDefault="007B4B2F" w:rsidP="007B4B2F">
      <w:pPr>
        <w:pStyle w:val="ListParagraph"/>
        <w:numPr>
          <w:ilvl w:val="0"/>
          <w:numId w:val="9"/>
        </w:numPr>
        <w:rPr>
          <w:rFonts w:ascii="Calibri" w:hAnsi="Calibri"/>
          <w:sz w:val="20"/>
          <w:szCs w:val="20"/>
          <w:lang w:val="sr-Cyrl-CS"/>
        </w:rPr>
      </w:pPr>
      <w:r w:rsidRPr="007F193D">
        <w:rPr>
          <w:rFonts w:ascii="Calibri" w:hAnsi="Calibri"/>
          <w:sz w:val="20"/>
          <w:szCs w:val="20"/>
          <w:lang w:val="sr-Cyrl-CS"/>
        </w:rPr>
        <w:t>фотокопије уговора о раду за стручну и ловочуварску службу са копијама лиценци ЛКС;</w:t>
      </w:r>
    </w:p>
    <w:p w:rsidR="007B4B2F" w:rsidRPr="004C73AC" w:rsidRDefault="007B4B2F" w:rsidP="007B4B2F">
      <w:pPr>
        <w:autoSpaceDE w:val="0"/>
        <w:autoSpaceDN w:val="0"/>
        <w:adjustRightInd w:val="0"/>
        <w:ind w:left="720"/>
        <w:rPr>
          <w:rFonts w:ascii="Calibri" w:hAnsi="Calibri"/>
          <w:sz w:val="16"/>
          <w:szCs w:val="16"/>
          <w:lang w:val="sr-Cyrl-CS"/>
        </w:rPr>
      </w:pPr>
    </w:p>
    <w:p w:rsidR="007B4B2F" w:rsidRPr="00E31577" w:rsidRDefault="007B4B2F" w:rsidP="007B4B2F">
      <w:pPr>
        <w:autoSpaceDE w:val="0"/>
        <w:autoSpaceDN w:val="0"/>
        <w:adjustRightInd w:val="0"/>
        <w:ind w:firstLine="284"/>
        <w:rPr>
          <w:rFonts w:ascii="Calibri" w:hAnsi="Calibri"/>
          <w:color w:val="000000"/>
          <w:sz w:val="20"/>
          <w:szCs w:val="20"/>
          <w:lang w:val="sr-Cyrl-CS"/>
        </w:rPr>
      </w:pPr>
      <w:r w:rsidRPr="00E31577">
        <w:rPr>
          <w:rFonts w:ascii="Calibri" w:hAnsi="Calibri"/>
          <w:color w:val="000000"/>
          <w:sz w:val="20"/>
          <w:szCs w:val="20"/>
          <w:lang w:val="sr-Cyrl-C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7B4B2F" w:rsidRPr="007F193D" w:rsidRDefault="007B4B2F" w:rsidP="007B4B2F">
      <w:pPr>
        <w:autoSpaceDE w:val="0"/>
        <w:autoSpaceDN w:val="0"/>
        <w:adjustRightInd w:val="0"/>
        <w:ind w:firstLine="284"/>
        <w:rPr>
          <w:rFonts w:ascii="Calibri" w:hAnsi="Calibri"/>
          <w:sz w:val="20"/>
          <w:szCs w:val="20"/>
          <w:lang w:val="sr-Cyrl-CS"/>
        </w:rPr>
      </w:pPr>
      <w:r w:rsidRPr="007F193D">
        <w:rPr>
          <w:rFonts w:ascii="Calibri" w:hAnsi="Calibri"/>
          <w:sz w:val="20"/>
          <w:szCs w:val="20"/>
          <w:lang w:val="sr-Cyrl-CS"/>
        </w:rPr>
        <w:t>Документација наведена под редним бројем 2</w:t>
      </w:r>
      <w:r w:rsidRPr="007F193D">
        <w:rPr>
          <w:rFonts w:ascii="Calibri" w:hAnsi="Calibri"/>
          <w:sz w:val="20"/>
          <w:szCs w:val="20"/>
          <w:lang w:val="sr-Latn-RS"/>
        </w:rPr>
        <w:t>.</w:t>
      </w:r>
      <w:r w:rsidRPr="007F193D">
        <w:rPr>
          <w:rFonts w:ascii="Calibri" w:hAnsi="Calibri"/>
          <w:sz w:val="20"/>
          <w:szCs w:val="20"/>
          <w:lang w:val="sr-Cyrl-CS"/>
        </w:rPr>
        <w:t xml:space="preserve"> и 3</w:t>
      </w:r>
      <w:r w:rsidRPr="007F193D">
        <w:rPr>
          <w:rFonts w:ascii="Calibri" w:hAnsi="Calibri"/>
          <w:sz w:val="20"/>
          <w:szCs w:val="20"/>
          <w:lang w:val="sr-Latn-RS"/>
        </w:rPr>
        <w:t>.</w:t>
      </w:r>
      <w:r w:rsidRPr="007F193D">
        <w:rPr>
          <w:rFonts w:ascii="Calibri" w:hAnsi="Calibri"/>
          <w:sz w:val="20"/>
          <w:szCs w:val="20"/>
          <w:lang w:val="sr-Cyrl-CS"/>
        </w:rPr>
        <w:t xml:space="preserve"> подносиоци пријава нису у обавези да доставе овом органу већ ће бити прибављно у складу са чланом 9. Закона о општем управном поступку.</w:t>
      </w:r>
    </w:p>
    <w:p w:rsidR="007B4B2F" w:rsidRPr="004C73AC" w:rsidRDefault="007B4B2F" w:rsidP="007B4B2F">
      <w:pPr>
        <w:rPr>
          <w:rFonts w:ascii="Calibri" w:hAnsi="Calibri"/>
          <w:sz w:val="16"/>
          <w:szCs w:val="16"/>
          <w:lang w:val="sr-Cyrl-CS"/>
        </w:rPr>
      </w:pPr>
    </w:p>
    <w:p w:rsidR="007B4B2F" w:rsidRPr="007F193D" w:rsidRDefault="007B4B2F" w:rsidP="007B4B2F">
      <w:pPr>
        <w:autoSpaceDE w:val="0"/>
        <w:autoSpaceDN w:val="0"/>
        <w:adjustRightInd w:val="0"/>
        <w:rPr>
          <w:rFonts w:ascii="Calibri" w:hAnsi="Calibri"/>
          <w:sz w:val="20"/>
          <w:szCs w:val="20"/>
          <w:lang w:val="sr-Cyrl-CS"/>
        </w:rPr>
      </w:pPr>
      <w:r w:rsidRPr="007F193D">
        <w:rPr>
          <w:rFonts w:ascii="Calibri" w:hAnsi="Calibri"/>
          <w:sz w:val="20"/>
          <w:szCs w:val="20"/>
          <w:lang w:val="sr-Cyrl-CS"/>
        </w:rPr>
        <w:t>Уз напред наведену документацију потребно је доставити и следеће:</w:t>
      </w:r>
    </w:p>
    <w:p w:rsidR="00894032" w:rsidRPr="007B4B2F" w:rsidRDefault="007B4B2F" w:rsidP="00894032">
      <w:pPr>
        <w:pStyle w:val="ListParagraph"/>
        <w:numPr>
          <w:ilvl w:val="0"/>
          <w:numId w:val="21"/>
        </w:numPr>
        <w:autoSpaceDE w:val="0"/>
        <w:autoSpaceDN w:val="0"/>
        <w:adjustRightInd w:val="0"/>
        <w:rPr>
          <w:rFonts w:ascii="Calibri" w:hAnsi="Calibri"/>
          <w:sz w:val="20"/>
          <w:szCs w:val="20"/>
          <w:lang w:val="sr-Cyrl-CS"/>
        </w:rPr>
      </w:pPr>
      <w:r w:rsidRPr="007B4B2F">
        <w:rPr>
          <w:rFonts w:ascii="Calibri" w:hAnsi="Calibri"/>
          <w:sz w:val="20"/>
          <w:szCs w:val="20"/>
          <w:lang w:val="sr-Cyrl-CS"/>
        </w:rPr>
        <w:t>за набавку службене радне униформе за ловочуварску и стручну службу - предрачун продавца опреме са обавезном декларацијом производа (боја, водоотпорност, ветроотпорност, издржљивост, импрегнираност, прозрачност и др.).</w:t>
      </w:r>
    </w:p>
    <w:p w:rsidR="00D2412E" w:rsidRPr="004C73AC" w:rsidRDefault="00D2412E" w:rsidP="0039112E">
      <w:pPr>
        <w:autoSpaceDE w:val="0"/>
        <w:autoSpaceDN w:val="0"/>
        <w:adjustRightInd w:val="0"/>
        <w:rPr>
          <w:rFonts w:ascii="Calibri" w:hAnsi="Calibri"/>
          <w:sz w:val="16"/>
          <w:szCs w:val="16"/>
          <w:lang w:val="sr-Cyrl-CS"/>
        </w:rPr>
      </w:pPr>
    </w:p>
    <w:p w:rsidR="003114C1" w:rsidRDefault="003114C1" w:rsidP="00D2412E">
      <w:pPr>
        <w:autoSpaceDE w:val="0"/>
        <w:autoSpaceDN w:val="0"/>
        <w:adjustRightInd w:val="0"/>
        <w:rPr>
          <w:rFonts w:ascii="Calibri" w:hAnsi="Calibri" w:cs="Calibri"/>
          <w:sz w:val="16"/>
          <w:szCs w:val="16"/>
          <w:lang w:val="en-US"/>
        </w:rPr>
      </w:pPr>
    </w:p>
    <w:p w:rsidR="00A42C0A" w:rsidRPr="00513BF4" w:rsidRDefault="00115178" w:rsidP="00A42C0A">
      <w:pPr>
        <w:autoSpaceDE w:val="0"/>
        <w:autoSpaceDN w:val="0"/>
        <w:adjustRightInd w:val="0"/>
        <w:ind w:left="360" w:hanging="360"/>
        <w:rPr>
          <w:rFonts w:ascii="Calibri" w:hAnsi="Calibri" w:cs="Calibri-Bold"/>
          <w:b/>
          <w:bCs/>
          <w:sz w:val="20"/>
          <w:szCs w:val="20"/>
          <w:lang w:val="ru-RU"/>
        </w:rPr>
      </w:pPr>
      <w:r>
        <w:rPr>
          <w:rFonts w:ascii="Calibri" w:hAnsi="Calibri" w:cs="Calibri-Bold"/>
          <w:b/>
          <w:bCs/>
          <w:sz w:val="20"/>
          <w:szCs w:val="20"/>
          <w:lang w:val="ru-RU"/>
        </w:rPr>
        <w:t>б</w:t>
      </w:r>
      <w:r w:rsidR="00A42C0A" w:rsidRPr="00513BF4">
        <w:rPr>
          <w:rFonts w:ascii="Calibri" w:hAnsi="Calibri" w:cs="Calibri-Bold"/>
          <w:b/>
          <w:bCs/>
          <w:sz w:val="20"/>
          <w:szCs w:val="20"/>
          <w:lang w:val="ru-RU"/>
        </w:rPr>
        <w:t>.    ПОТ</w:t>
      </w:r>
      <w:r w:rsidR="00A42C0A">
        <w:rPr>
          <w:rFonts w:ascii="Calibri" w:hAnsi="Calibri" w:cs="Calibri-Bold"/>
          <w:b/>
          <w:bCs/>
          <w:sz w:val="20"/>
          <w:szCs w:val="20"/>
          <w:lang w:val="ru-RU"/>
        </w:rPr>
        <w:t xml:space="preserve">РЕБНА </w:t>
      </w:r>
      <w:r>
        <w:rPr>
          <w:rFonts w:ascii="Calibri" w:hAnsi="Calibri" w:cs="Calibri-Bold"/>
          <w:b/>
          <w:bCs/>
          <w:sz w:val="20"/>
          <w:szCs w:val="20"/>
          <w:lang w:val="ru-RU"/>
        </w:rPr>
        <w:t>ДОКУМЕНТАЦИЈА ЗА ТАЧКУ  2б</w:t>
      </w:r>
      <w:r w:rsidR="00A42C0A" w:rsidRPr="00513BF4">
        <w:rPr>
          <w:rFonts w:ascii="Calibri" w:hAnsi="Calibri" w:cs="Calibri-Bold"/>
          <w:b/>
          <w:bCs/>
          <w:sz w:val="20"/>
          <w:szCs w:val="20"/>
          <w:lang w:val="ru-RU"/>
        </w:rPr>
        <w:t xml:space="preserve"> -  ДРУГЕ НАМЕНЕ У СКЛАДУ СА ЗАКОНОМ О ДИВЉАЧИ И ЛОВСТВУ (ТАЧКА III ПОДТАЧКА 2</w:t>
      </w:r>
      <w:r w:rsidR="00A42C0A">
        <w:rPr>
          <w:rFonts w:ascii="Calibri" w:hAnsi="Calibri" w:cs="Calibri-Bold"/>
          <w:b/>
          <w:bCs/>
          <w:sz w:val="20"/>
          <w:szCs w:val="20"/>
          <w:lang w:val="ru-RU"/>
        </w:rPr>
        <w:t>.1</w:t>
      </w:r>
      <w:r w:rsidR="00A42C0A" w:rsidRPr="00513BF4">
        <w:rPr>
          <w:rFonts w:ascii="Calibri" w:hAnsi="Calibri" w:cs="Calibri-Bold"/>
          <w:b/>
          <w:bCs/>
          <w:sz w:val="20"/>
          <w:szCs w:val="20"/>
          <w:lang w:val="ru-RU"/>
        </w:rPr>
        <w:t>. ПРОГРАМА) ЗА СУФИНАНСИРАЊЕ НАБАВКЕ ОПРЕМЕ</w:t>
      </w:r>
      <w:r w:rsidR="00A42C0A">
        <w:rPr>
          <w:rFonts w:ascii="Calibri" w:hAnsi="Calibri" w:cs="Calibri-Bold"/>
          <w:b/>
          <w:bCs/>
          <w:sz w:val="20"/>
          <w:szCs w:val="20"/>
          <w:lang w:val="ru-RU"/>
        </w:rPr>
        <w:t xml:space="preserve"> </w:t>
      </w:r>
      <w:r w:rsidR="00A42C0A" w:rsidRPr="00A42C0A">
        <w:rPr>
          <w:rFonts w:ascii="Calibri" w:hAnsi="Calibri" w:cs="Calibri-Bold"/>
          <w:b/>
          <w:bCs/>
          <w:sz w:val="20"/>
          <w:szCs w:val="20"/>
          <w:lang w:val="ru-RU"/>
        </w:rPr>
        <w:t>ЗА ОБЈЕКТЕ ЗА ПРИЈЕМ И ПРЕГЛЕД ОДСТРЕЉЕНЕ ДИВЉАЧИ</w:t>
      </w:r>
      <w:r w:rsidR="00A42C0A" w:rsidRPr="00513BF4">
        <w:t xml:space="preserve"> </w:t>
      </w:r>
    </w:p>
    <w:p w:rsidR="00A42C0A" w:rsidRPr="004C73AC" w:rsidRDefault="00A42C0A" w:rsidP="00A42C0A">
      <w:pPr>
        <w:autoSpaceDE w:val="0"/>
        <w:autoSpaceDN w:val="0"/>
        <w:adjustRightInd w:val="0"/>
        <w:ind w:left="360" w:hanging="360"/>
        <w:rPr>
          <w:rFonts w:ascii="Calibri" w:hAnsi="Calibri"/>
          <w:color w:val="000000"/>
          <w:sz w:val="16"/>
          <w:szCs w:val="16"/>
          <w:lang w:val="sr-Cyrl-CS"/>
        </w:rPr>
      </w:pPr>
    </w:p>
    <w:p w:rsidR="00A42C0A" w:rsidRPr="00513BF4" w:rsidRDefault="00A42C0A" w:rsidP="00A42C0A">
      <w:pPr>
        <w:pStyle w:val="ListParagraph"/>
        <w:numPr>
          <w:ilvl w:val="0"/>
          <w:numId w:val="15"/>
        </w:numPr>
        <w:autoSpaceDE w:val="0"/>
        <w:autoSpaceDN w:val="0"/>
        <w:adjustRightInd w:val="0"/>
        <w:rPr>
          <w:rFonts w:ascii="Calibri" w:hAnsi="Calibri"/>
          <w:color w:val="000000"/>
          <w:sz w:val="20"/>
          <w:szCs w:val="20"/>
          <w:lang w:val="sr-Cyrl-CS"/>
        </w:rPr>
      </w:pPr>
      <w:r w:rsidRPr="00513BF4">
        <w:rPr>
          <w:rFonts w:ascii="Calibri" w:hAnsi="Calibri"/>
          <w:color w:val="000000"/>
          <w:sz w:val="20"/>
          <w:szCs w:val="20"/>
          <w:lang w:val="sr-Cyrl-CS"/>
        </w:rPr>
        <w:t>пријава на конкурс;</w:t>
      </w:r>
    </w:p>
    <w:p w:rsidR="00A42C0A" w:rsidRPr="00513BF4" w:rsidRDefault="00A42C0A" w:rsidP="00A42C0A">
      <w:pPr>
        <w:numPr>
          <w:ilvl w:val="0"/>
          <w:numId w:val="15"/>
        </w:numPr>
        <w:autoSpaceDE w:val="0"/>
        <w:autoSpaceDN w:val="0"/>
        <w:adjustRightInd w:val="0"/>
        <w:rPr>
          <w:rFonts w:ascii="Calibri" w:hAnsi="Calibri"/>
          <w:color w:val="000000"/>
          <w:sz w:val="20"/>
          <w:szCs w:val="20"/>
          <w:lang w:val="sr-Cyrl-CS"/>
        </w:rPr>
      </w:pPr>
      <w:r w:rsidRPr="00513BF4">
        <w:rPr>
          <w:rFonts w:ascii="Calibri" w:hAnsi="Calibri"/>
          <w:color w:val="000000"/>
          <w:sz w:val="20"/>
          <w:szCs w:val="20"/>
          <w:lang w:val="sr-Cyrl-CS"/>
        </w:rPr>
        <w:t>фотокопија решења о упису у регистар у агенцији за привредне регистре;</w:t>
      </w:r>
    </w:p>
    <w:p w:rsidR="00A42C0A" w:rsidRPr="00A42C0A" w:rsidRDefault="00A42C0A" w:rsidP="00A42C0A">
      <w:pPr>
        <w:pStyle w:val="ListParagraph"/>
        <w:numPr>
          <w:ilvl w:val="0"/>
          <w:numId w:val="15"/>
        </w:numPr>
        <w:rPr>
          <w:rFonts w:ascii="Calibri" w:hAnsi="Calibri"/>
          <w:color w:val="000000"/>
          <w:sz w:val="20"/>
          <w:szCs w:val="20"/>
          <w:lang w:val="sr-Cyrl-RS"/>
        </w:rPr>
      </w:pPr>
      <w:r w:rsidRPr="00A42C0A">
        <w:rPr>
          <w:rFonts w:ascii="Calibri" w:hAnsi="Calibri"/>
          <w:color w:val="000000"/>
          <w:sz w:val="20"/>
          <w:szCs w:val="20"/>
          <w:lang w:val="sr-Cyrl-CS"/>
        </w:rPr>
        <w:t>фотокопија</w:t>
      </w:r>
      <w:r w:rsidRPr="00A42C0A">
        <w:rPr>
          <w:rFonts w:ascii="Calibri" w:hAnsi="Calibri"/>
          <w:color w:val="000000"/>
          <w:sz w:val="20"/>
          <w:szCs w:val="20"/>
          <w:lang w:val="sr-Latn-RS"/>
        </w:rPr>
        <w:t xml:space="preserve"> – </w:t>
      </w:r>
      <w:r w:rsidRPr="00A42C0A">
        <w:rPr>
          <w:rFonts w:ascii="Calibri" w:hAnsi="Calibri"/>
          <w:color w:val="000000"/>
          <w:sz w:val="20"/>
          <w:szCs w:val="20"/>
          <w:lang w:val="sr-Cyrl-RS"/>
        </w:rPr>
        <w:t>извод ловне основе ловишта за део који се на динамику популације дивљачи јеленске, срнеће дивљачи и дивље свиње</w:t>
      </w:r>
      <w:r w:rsidR="007F4AEB">
        <w:rPr>
          <w:rFonts w:ascii="Calibri" w:hAnsi="Calibri"/>
          <w:color w:val="000000"/>
          <w:sz w:val="20"/>
          <w:szCs w:val="20"/>
          <w:lang w:val="sr-Cyrl-RS"/>
        </w:rPr>
        <w:t xml:space="preserve"> за ловну сезону 2025/2026</w:t>
      </w:r>
      <w:r w:rsidRPr="00A42C0A">
        <w:rPr>
          <w:rFonts w:ascii="Calibri" w:hAnsi="Calibri"/>
          <w:color w:val="000000"/>
          <w:sz w:val="20"/>
          <w:szCs w:val="20"/>
          <w:lang w:val="sr-Cyrl-RS"/>
        </w:rPr>
        <w:t>;</w:t>
      </w:r>
    </w:p>
    <w:p w:rsidR="00A42C0A" w:rsidRPr="00A42C0A" w:rsidRDefault="00A42C0A" w:rsidP="00755E49">
      <w:pPr>
        <w:numPr>
          <w:ilvl w:val="0"/>
          <w:numId w:val="15"/>
        </w:numPr>
        <w:autoSpaceDE w:val="0"/>
        <w:autoSpaceDN w:val="0"/>
        <w:adjustRightInd w:val="0"/>
        <w:rPr>
          <w:rFonts w:ascii="Calibri" w:hAnsi="Calibri"/>
          <w:sz w:val="20"/>
          <w:szCs w:val="20"/>
          <w:lang w:val="sr-Cyrl-CS"/>
        </w:rPr>
      </w:pPr>
      <w:r w:rsidRPr="00A42C0A">
        <w:rPr>
          <w:rFonts w:ascii="Calibri" w:hAnsi="Calibri"/>
          <w:sz w:val="20"/>
          <w:szCs w:val="20"/>
          <w:lang w:val="sr-Cyrl-CS"/>
        </w:rPr>
        <w:t>фотокопије уговора о раду за стручну и ловочуварску службу са копијама лиценци ЛКС;</w:t>
      </w:r>
    </w:p>
    <w:p w:rsidR="00A42C0A" w:rsidRPr="00871263" w:rsidRDefault="00A42C0A" w:rsidP="00A42C0A">
      <w:pPr>
        <w:autoSpaceDE w:val="0"/>
        <w:autoSpaceDN w:val="0"/>
        <w:adjustRightInd w:val="0"/>
        <w:rPr>
          <w:rFonts w:ascii="Calibri" w:hAnsi="Calibri"/>
          <w:sz w:val="16"/>
          <w:szCs w:val="16"/>
          <w:lang w:val="sr-Cyrl-CS"/>
        </w:rPr>
      </w:pPr>
    </w:p>
    <w:p w:rsidR="00A42C0A" w:rsidRPr="00513BF4" w:rsidRDefault="00A42C0A" w:rsidP="00A42C0A">
      <w:pPr>
        <w:autoSpaceDE w:val="0"/>
        <w:autoSpaceDN w:val="0"/>
        <w:adjustRightInd w:val="0"/>
        <w:ind w:firstLine="284"/>
        <w:rPr>
          <w:rFonts w:ascii="Calibri" w:hAnsi="Calibri"/>
          <w:color w:val="000000"/>
          <w:sz w:val="20"/>
          <w:szCs w:val="20"/>
          <w:lang w:val="sr-Cyrl-CS"/>
        </w:rPr>
      </w:pPr>
      <w:r w:rsidRPr="00513BF4">
        <w:rPr>
          <w:rFonts w:ascii="Calibri" w:hAnsi="Calibri"/>
          <w:color w:val="000000"/>
          <w:sz w:val="20"/>
          <w:szCs w:val="20"/>
          <w:lang w:val="sr-Cyrl-C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A42C0A" w:rsidRPr="00513BF4" w:rsidRDefault="00A42C0A" w:rsidP="00A42C0A">
      <w:pPr>
        <w:autoSpaceDE w:val="0"/>
        <w:autoSpaceDN w:val="0"/>
        <w:adjustRightInd w:val="0"/>
        <w:ind w:firstLine="284"/>
        <w:rPr>
          <w:rFonts w:ascii="Calibri" w:hAnsi="Calibri"/>
          <w:sz w:val="20"/>
          <w:szCs w:val="20"/>
          <w:lang w:val="sr-Cyrl-CS"/>
        </w:rPr>
      </w:pPr>
      <w:r w:rsidRPr="00513BF4">
        <w:rPr>
          <w:rFonts w:ascii="Calibri" w:hAnsi="Calibri"/>
          <w:sz w:val="20"/>
          <w:szCs w:val="20"/>
          <w:lang w:val="sr-Cyrl-CS"/>
        </w:rPr>
        <w:t>Документација наведена под редним бројем 2</w:t>
      </w:r>
      <w:r w:rsidRPr="00513BF4">
        <w:rPr>
          <w:rFonts w:ascii="Calibri" w:hAnsi="Calibri"/>
          <w:sz w:val="20"/>
          <w:szCs w:val="20"/>
          <w:lang w:val="sr-Latn-RS"/>
        </w:rPr>
        <w:t>.</w:t>
      </w:r>
      <w:r w:rsidRPr="00513BF4">
        <w:rPr>
          <w:rFonts w:ascii="Calibri" w:hAnsi="Calibri"/>
          <w:sz w:val="20"/>
          <w:szCs w:val="20"/>
          <w:lang w:val="sr-Cyrl-CS"/>
        </w:rPr>
        <w:t xml:space="preserve"> и 3</w:t>
      </w:r>
      <w:r w:rsidRPr="00513BF4">
        <w:rPr>
          <w:rFonts w:ascii="Calibri" w:hAnsi="Calibri"/>
          <w:sz w:val="20"/>
          <w:szCs w:val="20"/>
          <w:lang w:val="sr-Latn-RS"/>
        </w:rPr>
        <w:t>.</w:t>
      </w:r>
      <w:r w:rsidRPr="00513BF4">
        <w:rPr>
          <w:rFonts w:ascii="Calibri" w:hAnsi="Calibri"/>
          <w:sz w:val="20"/>
          <w:szCs w:val="20"/>
          <w:lang w:val="sr-Cyrl-CS"/>
        </w:rPr>
        <w:t xml:space="preserve"> подносиоци пријава нису у обавези да доставе овом органу већ ће бити прибављно у складу са чланом 9. Закона о општем управном поступку.</w:t>
      </w:r>
    </w:p>
    <w:p w:rsidR="00A42C0A" w:rsidRPr="00871263" w:rsidRDefault="00A42C0A" w:rsidP="00A42C0A">
      <w:pPr>
        <w:rPr>
          <w:rFonts w:ascii="Calibri" w:hAnsi="Calibri"/>
          <w:sz w:val="16"/>
          <w:szCs w:val="16"/>
          <w:lang w:val="sr-Cyrl-CS"/>
        </w:rPr>
      </w:pPr>
    </w:p>
    <w:p w:rsidR="00A42C0A" w:rsidRPr="00513BF4" w:rsidRDefault="00A42C0A" w:rsidP="00A42C0A">
      <w:pPr>
        <w:autoSpaceDE w:val="0"/>
        <w:autoSpaceDN w:val="0"/>
        <w:adjustRightInd w:val="0"/>
        <w:rPr>
          <w:rFonts w:ascii="Calibri" w:hAnsi="Calibri"/>
          <w:sz w:val="20"/>
          <w:szCs w:val="20"/>
          <w:lang w:val="sr-Cyrl-CS"/>
        </w:rPr>
      </w:pPr>
      <w:r>
        <w:rPr>
          <w:rFonts w:ascii="Calibri" w:hAnsi="Calibri"/>
          <w:sz w:val="20"/>
          <w:szCs w:val="20"/>
          <w:lang w:val="sr-Latn-RS"/>
        </w:rPr>
        <w:t xml:space="preserve">      </w:t>
      </w:r>
      <w:r w:rsidRPr="00513BF4">
        <w:rPr>
          <w:rFonts w:ascii="Calibri" w:hAnsi="Calibri"/>
          <w:sz w:val="20"/>
          <w:szCs w:val="20"/>
          <w:lang w:val="sr-Cyrl-CS"/>
        </w:rPr>
        <w:t>Уз напред наведену документацију потребно је доставити и следеће:</w:t>
      </w:r>
    </w:p>
    <w:p w:rsidR="00A42C0A" w:rsidRPr="00D17D65" w:rsidRDefault="00A42C0A" w:rsidP="00A42C0A">
      <w:pPr>
        <w:pStyle w:val="ListParagraph"/>
        <w:numPr>
          <w:ilvl w:val="0"/>
          <w:numId w:val="21"/>
        </w:numPr>
        <w:rPr>
          <w:rFonts w:ascii="Calibri" w:hAnsi="Calibri"/>
          <w:sz w:val="20"/>
          <w:szCs w:val="20"/>
          <w:lang w:val="sr-Cyrl-CS"/>
        </w:rPr>
      </w:pPr>
      <w:r w:rsidRPr="00D17D65">
        <w:rPr>
          <w:rFonts w:ascii="Calibri" w:hAnsi="Calibri"/>
          <w:sz w:val="20"/>
          <w:szCs w:val="20"/>
          <w:lang w:val="sr-Cyrl-CS"/>
        </w:rPr>
        <w:t xml:space="preserve">за опрему </w:t>
      </w:r>
      <w:r w:rsidRPr="00A42C0A">
        <w:rPr>
          <w:rFonts w:ascii="Calibri" w:hAnsi="Calibri"/>
          <w:sz w:val="20"/>
          <w:szCs w:val="20"/>
          <w:lang w:val="sr-Cyrl-CS"/>
        </w:rPr>
        <w:t xml:space="preserve">за објекте за пријем и преглед одстрељене дивљачи </w:t>
      </w:r>
      <w:r w:rsidRPr="00D17D65">
        <w:rPr>
          <w:rFonts w:ascii="Calibri" w:hAnsi="Calibri"/>
          <w:sz w:val="20"/>
          <w:szCs w:val="20"/>
          <w:lang w:val="sr-Cyrl-CS"/>
        </w:rPr>
        <w:t xml:space="preserve">- извод из листа непокретности или земљишних књига с подацима о власништву и ограничењима за све катастарске парцеле под објектима или пољопривредним земљиштем које су предмет пријаве за </w:t>
      </w:r>
      <w:r w:rsidRPr="00A42C0A">
        <w:rPr>
          <w:rFonts w:ascii="Calibri" w:hAnsi="Calibri"/>
          <w:sz w:val="20"/>
          <w:szCs w:val="20"/>
          <w:lang w:val="sr-Cyrl-CS"/>
        </w:rPr>
        <w:t xml:space="preserve">за објекте за пријем и преглед одстрељене дивљачи </w:t>
      </w:r>
      <w:r w:rsidRPr="00D17D65">
        <w:rPr>
          <w:rFonts w:ascii="Calibri" w:hAnsi="Calibri"/>
          <w:sz w:val="20"/>
          <w:szCs w:val="20"/>
          <w:lang w:val="sr-Cyrl-CS"/>
        </w:rPr>
        <w:t>(не старији од 30 дана) или оверена копија уговора о вишегодишњем закупу објеката или пољопривредног земљишта (најмање пет година), извод из листа непокретности или земљишних књига који може гласити на државну својину (уз обавезну сагласност надлежног државног органа) или приватну својину са обимом удела приватне својине 1/1, при чему уговор мора бити оверен код јавног бележника и мора да важи још најмање пет година, предрачун продавца опреме, кратак опис пројекта са очекив</w:t>
      </w:r>
      <w:r>
        <w:rPr>
          <w:rFonts w:ascii="Calibri" w:hAnsi="Calibri"/>
          <w:sz w:val="20"/>
          <w:szCs w:val="20"/>
          <w:lang w:val="sr-Cyrl-CS"/>
        </w:rPr>
        <w:t>аним резултатима</w:t>
      </w:r>
      <w:r w:rsidRPr="00A42C0A">
        <w:rPr>
          <w:rFonts w:ascii="Calibri" w:hAnsi="Calibri"/>
          <w:sz w:val="20"/>
          <w:szCs w:val="20"/>
          <w:lang w:val="sr-Cyrl-CS"/>
        </w:rPr>
        <w:t xml:space="preserve"> о</w:t>
      </w:r>
      <w:r>
        <w:rPr>
          <w:rFonts w:ascii="Calibri" w:hAnsi="Calibri"/>
          <w:sz w:val="20"/>
          <w:szCs w:val="20"/>
          <w:lang w:val="sr-Cyrl-CS"/>
        </w:rPr>
        <w:t>бјекта</w:t>
      </w:r>
      <w:r w:rsidRPr="00A42C0A">
        <w:rPr>
          <w:rFonts w:ascii="Calibri" w:hAnsi="Calibri"/>
          <w:sz w:val="20"/>
          <w:szCs w:val="20"/>
          <w:lang w:val="sr-Cyrl-CS"/>
        </w:rPr>
        <w:t xml:space="preserve"> за пријем и преглед одстрељене дивљачи</w:t>
      </w:r>
      <w:r w:rsidRPr="00D17D65">
        <w:rPr>
          <w:rFonts w:ascii="Calibri" w:hAnsi="Calibri"/>
          <w:sz w:val="20"/>
          <w:szCs w:val="20"/>
          <w:lang w:val="sr-Cyrl-CS"/>
        </w:rPr>
        <w:t xml:space="preserve">, израђеног од стране лиценцираног лица (лиценца Ловачке коморе Србије – врста 1), а за највише један објекат </w:t>
      </w:r>
      <w:r w:rsidRPr="00A42C0A">
        <w:rPr>
          <w:rFonts w:ascii="Calibri" w:hAnsi="Calibri"/>
          <w:sz w:val="20"/>
          <w:szCs w:val="20"/>
          <w:lang w:val="sr-Cyrl-CS"/>
        </w:rPr>
        <w:t xml:space="preserve">за пријем и преглед одстрељене дивљачи </w:t>
      </w:r>
      <w:r w:rsidRPr="00D17D65">
        <w:rPr>
          <w:rFonts w:ascii="Calibri" w:hAnsi="Calibri"/>
          <w:sz w:val="20"/>
          <w:szCs w:val="20"/>
          <w:lang w:val="sr-Cyrl-RS"/>
        </w:rPr>
        <w:t>по</w:t>
      </w:r>
      <w:r w:rsidR="00DF03EB">
        <w:rPr>
          <w:lang w:val="sr-Cyrl-RS"/>
        </w:rPr>
        <w:t xml:space="preserve"> </w:t>
      </w:r>
      <w:r w:rsidRPr="00D17D65">
        <w:rPr>
          <w:rFonts w:ascii="Calibri" w:hAnsi="Calibri"/>
          <w:sz w:val="20"/>
          <w:szCs w:val="20"/>
          <w:lang w:val="sr-Cyrl-CS"/>
        </w:rPr>
        <w:t xml:space="preserve">кориснику </w:t>
      </w:r>
      <w:r w:rsidRPr="00D17D65">
        <w:rPr>
          <w:rFonts w:ascii="Calibri" w:hAnsi="Calibri"/>
          <w:sz w:val="20"/>
          <w:szCs w:val="20"/>
          <w:lang w:val="sr-Cyrl-RS"/>
        </w:rPr>
        <w:t>ловишта.</w:t>
      </w:r>
    </w:p>
    <w:p w:rsidR="001203ED" w:rsidRPr="001203ED" w:rsidRDefault="001203ED" w:rsidP="001203ED">
      <w:pPr>
        <w:tabs>
          <w:tab w:val="num" w:pos="360"/>
        </w:tabs>
        <w:rPr>
          <w:rFonts w:asciiTheme="minorHAnsi" w:hAnsiTheme="minorHAnsi"/>
          <w:sz w:val="20"/>
          <w:szCs w:val="20"/>
          <w:lang w:val="sr-Cyrl-RS"/>
        </w:rPr>
      </w:pPr>
    </w:p>
    <w:p w:rsidR="005D16FF" w:rsidRPr="00FF0381" w:rsidRDefault="005D16FF" w:rsidP="005D16FF">
      <w:pPr>
        <w:shd w:val="clear" w:color="auto" w:fill="FFFFFF"/>
        <w:tabs>
          <w:tab w:val="num" w:pos="360"/>
          <w:tab w:val="num" w:pos="3731"/>
        </w:tabs>
        <w:rPr>
          <w:rFonts w:asciiTheme="minorHAnsi" w:hAnsiTheme="minorHAnsi"/>
          <w:sz w:val="20"/>
          <w:szCs w:val="20"/>
          <w:lang w:val="sr-Cyrl-RS"/>
        </w:rPr>
      </w:pPr>
    </w:p>
    <w:p w:rsidR="005D16FF" w:rsidRPr="00207FBC" w:rsidRDefault="00116F09" w:rsidP="00F46381">
      <w:pPr>
        <w:pStyle w:val="ListParagraph"/>
        <w:widowControl w:val="0"/>
        <w:numPr>
          <w:ilvl w:val="0"/>
          <w:numId w:val="6"/>
        </w:numPr>
        <w:autoSpaceDE w:val="0"/>
        <w:autoSpaceDN w:val="0"/>
        <w:adjustRightInd w:val="0"/>
        <w:spacing w:line="276" w:lineRule="auto"/>
        <w:ind w:left="567" w:right="-46" w:hanging="141"/>
        <w:rPr>
          <w:rFonts w:asciiTheme="minorHAnsi" w:hAnsiTheme="minorHAnsi"/>
          <w:b/>
          <w:color w:val="000000" w:themeColor="text1"/>
          <w:sz w:val="20"/>
          <w:szCs w:val="20"/>
          <w:lang w:val="sr-Latn-RS"/>
        </w:rPr>
      </w:pPr>
      <w:r>
        <w:rPr>
          <w:rFonts w:asciiTheme="minorHAnsi" w:hAnsiTheme="minorHAnsi"/>
          <w:b/>
          <w:color w:val="000000" w:themeColor="text1"/>
          <w:sz w:val="20"/>
          <w:szCs w:val="20"/>
          <w:lang w:val="sr-Cyrl-RS"/>
        </w:rPr>
        <w:t xml:space="preserve"> </w:t>
      </w:r>
      <w:r w:rsidR="005D16FF" w:rsidRPr="00207FBC">
        <w:rPr>
          <w:rFonts w:asciiTheme="minorHAnsi" w:hAnsiTheme="minorHAnsi"/>
          <w:b/>
          <w:color w:val="000000" w:themeColor="text1"/>
          <w:sz w:val="20"/>
          <w:szCs w:val="20"/>
          <w:lang w:val="sr-Cyrl-RS"/>
        </w:rPr>
        <w:t xml:space="preserve">ПОСТУПАК ДОНОШЕЊА ОДЛУКЕ </w:t>
      </w:r>
    </w:p>
    <w:p w:rsidR="005D16FF" w:rsidRPr="00455072" w:rsidRDefault="005D16FF" w:rsidP="005D16FF">
      <w:pPr>
        <w:spacing w:line="276" w:lineRule="auto"/>
        <w:ind w:right="-46"/>
        <w:rPr>
          <w:rFonts w:asciiTheme="minorHAnsi" w:hAnsiTheme="minorHAnsi"/>
          <w:b/>
          <w:color w:val="000000" w:themeColor="text1"/>
          <w:sz w:val="20"/>
          <w:szCs w:val="20"/>
          <w:u w:val="single"/>
          <w:lang w:val="sr-Cyrl-RS"/>
        </w:rPr>
      </w:pPr>
    </w:p>
    <w:p w:rsidR="00556C2E" w:rsidRPr="00720E4A" w:rsidRDefault="00556C2E" w:rsidP="00C87FC5">
      <w:pPr>
        <w:ind w:firstLine="708"/>
        <w:rPr>
          <w:rFonts w:ascii="Calibri" w:hAnsi="Calibri"/>
          <w:b/>
          <w:sz w:val="20"/>
          <w:szCs w:val="20"/>
          <w:lang w:val="sr-Latn-RS"/>
        </w:rPr>
      </w:pPr>
      <w:r w:rsidRPr="00F97126">
        <w:rPr>
          <w:rFonts w:ascii="Calibri" w:hAnsi="Calibri"/>
          <w:sz w:val="20"/>
          <w:szCs w:val="20"/>
          <w:lang w:val="sr-Cyrl-RS"/>
        </w:rPr>
        <w:t xml:space="preserve">Поступак доношења одлуке регулисан је </w:t>
      </w:r>
      <w:r w:rsidR="00C87FC5" w:rsidRPr="008862D5">
        <w:rPr>
          <w:rFonts w:ascii="Calibri" w:hAnsi="Calibri"/>
          <w:sz w:val="20"/>
          <w:szCs w:val="20"/>
          <w:lang w:val="sr-Cyrl-RS"/>
        </w:rPr>
        <w:t>П</w:t>
      </w:r>
      <w:r w:rsidR="00C87FC5">
        <w:rPr>
          <w:rFonts w:ascii="Calibri" w:hAnsi="Calibri"/>
          <w:sz w:val="20"/>
          <w:szCs w:val="20"/>
          <w:lang w:val="ru-RU"/>
        </w:rPr>
        <w:t>равилник</w:t>
      </w:r>
      <w:r w:rsidR="00C87FC5">
        <w:rPr>
          <w:rFonts w:ascii="Calibri" w:hAnsi="Calibri"/>
          <w:sz w:val="20"/>
          <w:szCs w:val="20"/>
          <w:lang w:val="sr-Cyrl-RS"/>
        </w:rPr>
        <w:t>ом</w:t>
      </w:r>
      <w:r w:rsidR="00C87FC5" w:rsidRPr="00DE47BA">
        <w:rPr>
          <w:rFonts w:ascii="Calibri" w:hAnsi="Calibri"/>
          <w:sz w:val="20"/>
          <w:szCs w:val="20"/>
          <w:lang w:val="ru-RU"/>
        </w:rPr>
        <w:t xml:space="preserve"> о спровођењу</w:t>
      </w:r>
      <w:r w:rsidR="00C87FC5" w:rsidRPr="00DE47BA">
        <w:rPr>
          <w:rFonts w:ascii="Calibri" w:hAnsi="Calibri"/>
          <w:sz w:val="20"/>
          <w:szCs w:val="20"/>
          <w:lang w:val="sr-Latn-RS"/>
        </w:rPr>
        <w:t xml:space="preserve"> </w:t>
      </w:r>
      <w:r w:rsidR="00C87FC5" w:rsidRPr="00DE47BA">
        <w:rPr>
          <w:rFonts w:ascii="Calibri" w:hAnsi="Calibri"/>
          <w:sz w:val="20"/>
          <w:szCs w:val="20"/>
          <w:lang w:val="ru-RU"/>
        </w:rPr>
        <w:t>конкурса које расписује покрајински секретаријат за пољопривреду, водопривреду и шумарство</w:t>
      </w:r>
      <w:r w:rsidR="00C87FC5">
        <w:rPr>
          <w:rFonts w:ascii="Calibri" w:hAnsi="Calibri"/>
          <w:sz w:val="20"/>
          <w:szCs w:val="20"/>
          <w:lang w:val="ru-RU"/>
        </w:rPr>
        <w:t xml:space="preserve"> </w:t>
      </w:r>
      <w:r w:rsidR="00C87FC5" w:rsidRPr="008862D5">
        <w:rPr>
          <w:rFonts w:ascii="Calibri" w:hAnsi="Calibri"/>
          <w:sz w:val="20"/>
          <w:szCs w:val="20"/>
          <w:lang w:val="sr-Cyrl-CS"/>
        </w:rPr>
        <w:t xml:space="preserve">(„Службени лист АП Војводине”, </w:t>
      </w:r>
      <w:r w:rsidR="00C87FC5" w:rsidRPr="00EC73D9">
        <w:rPr>
          <w:rFonts w:ascii="Calibri" w:hAnsi="Calibri"/>
          <w:sz w:val="20"/>
          <w:szCs w:val="20"/>
          <w:lang w:val="sr-Cyrl-CS"/>
        </w:rPr>
        <w:t>бр</w:t>
      </w:r>
      <w:r w:rsidR="00C87FC5" w:rsidRPr="00EC73D9">
        <w:rPr>
          <w:rFonts w:ascii="Calibri" w:hAnsi="Calibri"/>
          <w:sz w:val="20"/>
          <w:szCs w:val="20"/>
          <w:lang w:val="sr-Latn-RS"/>
        </w:rPr>
        <w:t>.</w:t>
      </w:r>
      <w:r w:rsidR="00C87FC5" w:rsidRPr="00EC73D9">
        <w:rPr>
          <w:rFonts w:ascii="Calibri" w:hAnsi="Calibri"/>
          <w:sz w:val="20"/>
          <w:szCs w:val="20"/>
          <w:lang w:val="sr-Cyrl-CS"/>
        </w:rPr>
        <w:t xml:space="preserve"> </w:t>
      </w:r>
      <w:r w:rsidR="004C48E2" w:rsidRPr="004C48E2">
        <w:rPr>
          <w:rFonts w:ascii="Calibri" w:hAnsi="Calibri"/>
          <w:sz w:val="20"/>
          <w:szCs w:val="20"/>
          <w:lang w:val="sr-Cyrl-RS"/>
        </w:rPr>
        <w:t>8/23, 56/23, 17/24 и 24/25</w:t>
      </w:r>
      <w:r w:rsidR="00C87FC5" w:rsidRPr="008862D5">
        <w:rPr>
          <w:rFonts w:ascii="Calibri" w:hAnsi="Calibri"/>
          <w:sz w:val="20"/>
          <w:szCs w:val="20"/>
          <w:lang w:val="sr-Cyrl-CS"/>
        </w:rPr>
        <w:t>)</w:t>
      </w:r>
      <w:r w:rsidR="00D34B9B">
        <w:rPr>
          <w:rFonts w:ascii="Calibri" w:hAnsi="Calibri"/>
          <w:b/>
          <w:sz w:val="20"/>
          <w:szCs w:val="20"/>
          <w:lang w:val="sr-Cyrl-RS"/>
        </w:rPr>
        <w:t xml:space="preserve"> </w:t>
      </w:r>
      <w:r w:rsidRPr="00556C2E">
        <w:rPr>
          <w:rFonts w:ascii="Calibri" w:hAnsi="Calibri"/>
          <w:b/>
          <w:sz w:val="20"/>
          <w:szCs w:val="20"/>
          <w:lang w:val="sr-Cyrl-RS"/>
        </w:rPr>
        <w:t>ИСПЛАТА БЕСПОВРАТНИХ СРЕДСТАВА</w:t>
      </w:r>
      <w:r w:rsidR="00720E4A">
        <w:rPr>
          <w:rFonts w:ascii="Calibri" w:hAnsi="Calibri"/>
          <w:b/>
          <w:sz w:val="20"/>
          <w:szCs w:val="20"/>
          <w:lang w:val="sr-Latn-RS"/>
        </w:rPr>
        <w:t>.</w:t>
      </w:r>
    </w:p>
    <w:p w:rsidR="00C708DC" w:rsidRPr="00455072" w:rsidRDefault="00C708DC" w:rsidP="00C708DC">
      <w:pPr>
        <w:autoSpaceDE w:val="0"/>
        <w:autoSpaceDN w:val="0"/>
        <w:adjustRightInd w:val="0"/>
        <w:ind w:firstLine="360"/>
        <w:rPr>
          <w:rFonts w:asciiTheme="minorHAnsi" w:hAnsiTheme="minorHAnsi" w:cs="Calibri"/>
          <w:sz w:val="20"/>
          <w:szCs w:val="20"/>
          <w:lang w:val="ru-RU"/>
        </w:rPr>
      </w:pPr>
    </w:p>
    <w:p w:rsidR="00564856" w:rsidRPr="005A6D90" w:rsidRDefault="00564856" w:rsidP="004A7E04">
      <w:pPr>
        <w:ind w:firstLine="567"/>
        <w:rPr>
          <w:rFonts w:asciiTheme="minorHAnsi" w:hAnsiTheme="minorHAnsi"/>
          <w:sz w:val="20"/>
          <w:szCs w:val="20"/>
          <w:lang w:val="sr-Cyrl-CS"/>
        </w:rPr>
      </w:pPr>
      <w:r w:rsidRPr="00586F10">
        <w:rPr>
          <w:rFonts w:asciiTheme="minorHAnsi" w:hAnsiTheme="minorHAnsi"/>
          <w:sz w:val="20"/>
          <w:szCs w:val="20"/>
          <w:lang w:val="sr-Cyrl-CS"/>
        </w:rPr>
        <w:t xml:space="preserve">Средства из </w:t>
      </w:r>
      <w:r w:rsidR="00DC6A0B" w:rsidRPr="00586F10">
        <w:rPr>
          <w:rFonts w:asciiTheme="minorHAnsi" w:hAnsiTheme="minorHAnsi"/>
          <w:sz w:val="20"/>
          <w:szCs w:val="20"/>
          <w:lang w:val="ru-RU"/>
        </w:rPr>
        <w:t xml:space="preserve">тачке </w:t>
      </w:r>
      <w:r w:rsidR="009F3B15" w:rsidRPr="00586F10">
        <w:rPr>
          <w:rFonts w:asciiTheme="minorHAnsi" w:hAnsiTheme="minorHAnsi"/>
          <w:sz w:val="20"/>
          <w:szCs w:val="20"/>
          <w:lang w:val="ru-RU"/>
        </w:rPr>
        <w:t>1а,</w:t>
      </w:r>
      <w:r w:rsidR="00325B58" w:rsidRPr="00586F10">
        <w:rPr>
          <w:rFonts w:asciiTheme="minorHAnsi" w:hAnsiTheme="minorHAnsi"/>
          <w:sz w:val="20"/>
          <w:szCs w:val="20"/>
          <w:lang w:val="ru-RU"/>
        </w:rPr>
        <w:t xml:space="preserve"> </w:t>
      </w:r>
      <w:r w:rsidR="00FE37D8">
        <w:rPr>
          <w:rFonts w:asciiTheme="minorHAnsi" w:hAnsiTheme="minorHAnsi"/>
          <w:sz w:val="20"/>
          <w:szCs w:val="20"/>
          <w:lang w:val="ru-RU"/>
        </w:rPr>
        <w:t xml:space="preserve">2а и 2б </w:t>
      </w:r>
      <w:r w:rsidR="00586F10" w:rsidRPr="005A6D90">
        <w:rPr>
          <w:rFonts w:asciiTheme="minorHAnsi" w:hAnsiTheme="minorHAnsi"/>
          <w:sz w:val="20"/>
          <w:szCs w:val="20"/>
          <w:lang w:val="sr-Cyrl-CS"/>
        </w:rPr>
        <w:t xml:space="preserve">додељују се за </w:t>
      </w:r>
      <w:r w:rsidR="00FE37D8">
        <w:rPr>
          <w:rFonts w:asciiTheme="minorHAnsi" w:hAnsiTheme="minorHAnsi"/>
          <w:sz w:val="20"/>
          <w:szCs w:val="20"/>
          <w:lang w:val="sr-Cyrl-CS"/>
        </w:rPr>
        <w:t>су</w:t>
      </w:r>
      <w:r w:rsidRPr="005A6D90">
        <w:rPr>
          <w:rFonts w:asciiTheme="minorHAnsi" w:hAnsiTheme="minorHAnsi"/>
          <w:sz w:val="20"/>
          <w:szCs w:val="20"/>
          <w:lang w:val="sr-Cyrl-CS"/>
        </w:rPr>
        <w:t>финансирање одабраних програма и</w:t>
      </w:r>
      <w:r w:rsidRPr="005A6D90">
        <w:rPr>
          <w:rFonts w:asciiTheme="minorHAnsi" w:hAnsiTheme="minorHAnsi"/>
          <w:sz w:val="20"/>
          <w:szCs w:val="20"/>
          <w:lang w:val="ru-RU"/>
        </w:rPr>
        <w:t xml:space="preserve"> </w:t>
      </w:r>
      <w:r w:rsidRPr="005A6D90">
        <w:rPr>
          <w:rFonts w:asciiTheme="minorHAnsi" w:hAnsiTheme="minorHAnsi"/>
          <w:sz w:val="20"/>
          <w:szCs w:val="20"/>
          <w:lang w:val="sr-Cyrl-CS"/>
        </w:rPr>
        <w:t>пројеката</w:t>
      </w:r>
      <w:r w:rsidR="00E41C8D" w:rsidRPr="005A6D90">
        <w:rPr>
          <w:rFonts w:asciiTheme="minorHAnsi" w:hAnsiTheme="minorHAnsi"/>
          <w:sz w:val="20"/>
          <w:szCs w:val="20"/>
          <w:lang w:val="sr-Cyrl-CS"/>
        </w:rPr>
        <w:t xml:space="preserve"> </w:t>
      </w:r>
      <w:r w:rsidRPr="005A6D90">
        <w:rPr>
          <w:rFonts w:asciiTheme="minorHAnsi" w:hAnsiTheme="minorHAnsi"/>
          <w:sz w:val="20"/>
          <w:szCs w:val="20"/>
          <w:lang w:val="sr-Cyrl-CS"/>
        </w:rPr>
        <w:t xml:space="preserve">биће исплаћена у висини до </w:t>
      </w:r>
      <w:r w:rsidR="006E4762" w:rsidRPr="005A6D90">
        <w:rPr>
          <w:rFonts w:asciiTheme="minorHAnsi" w:hAnsiTheme="minorHAnsi"/>
          <w:sz w:val="20"/>
          <w:szCs w:val="20"/>
          <w:lang w:val="sr-Cyrl-RS"/>
        </w:rPr>
        <w:t>100</w:t>
      </w:r>
      <w:r w:rsidR="00D34B9B" w:rsidRPr="005A6D90">
        <w:rPr>
          <w:rFonts w:asciiTheme="minorHAnsi" w:hAnsiTheme="minorHAnsi"/>
          <w:sz w:val="20"/>
          <w:szCs w:val="20"/>
          <w:lang w:val="sr-Cyrl-RS"/>
        </w:rPr>
        <w:t xml:space="preserve"> </w:t>
      </w:r>
      <w:r w:rsidRPr="005A6D90">
        <w:rPr>
          <w:rFonts w:asciiTheme="minorHAnsi" w:hAnsiTheme="minorHAnsi"/>
          <w:sz w:val="20"/>
          <w:szCs w:val="20"/>
          <w:lang w:val="sr-Cyrl-CS"/>
        </w:rPr>
        <w:t xml:space="preserve">% од износа </w:t>
      </w:r>
      <w:r w:rsidRPr="005A6D90">
        <w:rPr>
          <w:rFonts w:asciiTheme="minorHAnsi" w:hAnsiTheme="minorHAnsi"/>
          <w:sz w:val="20"/>
          <w:szCs w:val="20"/>
          <w:lang w:val="ru-RU"/>
        </w:rPr>
        <w:t>прихваћеног</w:t>
      </w:r>
      <w:r w:rsidRPr="005A6D90">
        <w:rPr>
          <w:rFonts w:asciiTheme="minorHAnsi" w:hAnsiTheme="minorHAnsi"/>
          <w:sz w:val="20"/>
          <w:szCs w:val="20"/>
          <w:lang w:val="sr-Cyrl-CS"/>
        </w:rPr>
        <w:t xml:space="preserve"> проје</w:t>
      </w:r>
      <w:r w:rsidR="00DB2670" w:rsidRPr="005A6D90">
        <w:rPr>
          <w:rFonts w:asciiTheme="minorHAnsi" w:hAnsiTheme="minorHAnsi"/>
          <w:sz w:val="20"/>
          <w:szCs w:val="20"/>
          <w:lang w:val="sr-Cyrl-CS"/>
        </w:rPr>
        <w:t>ктом, након потписивања уговора</w:t>
      </w:r>
      <w:r w:rsidR="00FE37D8">
        <w:rPr>
          <w:rFonts w:asciiTheme="minorHAnsi" w:hAnsiTheme="minorHAnsi"/>
          <w:sz w:val="20"/>
          <w:szCs w:val="20"/>
          <w:lang w:val="sr-Cyrl-CS"/>
        </w:rPr>
        <w:t>.</w:t>
      </w:r>
    </w:p>
    <w:p w:rsidR="00302935" w:rsidRPr="005A6D90" w:rsidRDefault="00302935" w:rsidP="006A0CB2">
      <w:pPr>
        <w:rPr>
          <w:rFonts w:asciiTheme="minorHAnsi" w:hAnsiTheme="minorHAnsi"/>
          <w:sz w:val="20"/>
          <w:szCs w:val="20"/>
          <w:lang w:val="sr-Cyrl-CS"/>
        </w:rPr>
      </w:pPr>
    </w:p>
    <w:p w:rsidR="00564856" w:rsidRPr="005A6D90" w:rsidRDefault="00564856" w:rsidP="00564856">
      <w:pPr>
        <w:ind w:firstLine="567"/>
        <w:rPr>
          <w:rFonts w:asciiTheme="minorHAnsi" w:hAnsiTheme="minorHAnsi"/>
          <w:sz w:val="20"/>
          <w:szCs w:val="20"/>
          <w:lang w:val="sr-Cyrl-CS"/>
        </w:rPr>
      </w:pPr>
      <w:r w:rsidRPr="005A6D90">
        <w:rPr>
          <w:rFonts w:asciiTheme="minorHAnsi" w:hAnsiTheme="minorHAnsi"/>
          <w:sz w:val="20"/>
          <w:szCs w:val="20"/>
          <w:lang w:val="sr-Cyrl-CS"/>
        </w:rPr>
        <w:t xml:space="preserve">Права и обавезе корисника средстава у реализацији програма и пројеката, регулисаће се уговором. </w:t>
      </w:r>
    </w:p>
    <w:p w:rsidR="00F101F3" w:rsidRPr="005A6D90" w:rsidRDefault="00F101F3" w:rsidP="00AD443D">
      <w:pPr>
        <w:autoSpaceDE w:val="0"/>
        <w:autoSpaceDN w:val="0"/>
        <w:adjustRightInd w:val="0"/>
        <w:ind w:firstLine="360"/>
        <w:rPr>
          <w:rFonts w:asciiTheme="minorHAnsi" w:hAnsiTheme="minorHAnsi" w:cs="Calibri"/>
          <w:sz w:val="20"/>
          <w:szCs w:val="20"/>
          <w:lang w:val="ru-RU"/>
        </w:rPr>
      </w:pPr>
    </w:p>
    <w:p w:rsidR="00621764" w:rsidRPr="005A6D90" w:rsidRDefault="00621764" w:rsidP="00AD443D">
      <w:pPr>
        <w:autoSpaceDE w:val="0"/>
        <w:autoSpaceDN w:val="0"/>
        <w:adjustRightInd w:val="0"/>
        <w:ind w:firstLine="360"/>
        <w:rPr>
          <w:rFonts w:asciiTheme="minorHAnsi" w:hAnsiTheme="minorHAnsi" w:cs="Calibri"/>
          <w:sz w:val="20"/>
          <w:szCs w:val="20"/>
          <w:lang w:val="ru-RU"/>
        </w:rPr>
      </w:pPr>
      <w:r w:rsidRPr="005A6D90">
        <w:rPr>
          <w:rFonts w:asciiTheme="minorHAnsi" w:hAnsiTheme="minorHAnsi" w:cs="Calibri"/>
          <w:sz w:val="20"/>
          <w:szCs w:val="20"/>
          <w:lang w:val="ru-RU"/>
        </w:rPr>
        <w:t xml:space="preserve">Корисници средстава, након </w:t>
      </w:r>
      <w:r w:rsidRPr="005A6D90">
        <w:rPr>
          <w:rFonts w:asciiTheme="minorHAnsi" w:hAnsiTheme="minorHAnsi"/>
          <w:sz w:val="20"/>
          <w:szCs w:val="20"/>
          <w:lang w:val="sr-Cyrl-CS"/>
        </w:rPr>
        <w:t>завршетка</w:t>
      </w:r>
      <w:r w:rsidR="007508BB" w:rsidRPr="005A6D90">
        <w:rPr>
          <w:rFonts w:asciiTheme="minorHAnsi" w:hAnsiTheme="minorHAnsi"/>
          <w:sz w:val="20"/>
          <w:szCs w:val="20"/>
          <w:lang w:val="sr-Cyrl-CS"/>
        </w:rPr>
        <w:t xml:space="preserve"> програма и</w:t>
      </w:r>
      <w:r w:rsidRPr="005A6D90">
        <w:rPr>
          <w:rFonts w:asciiTheme="minorHAnsi" w:hAnsiTheme="minorHAnsi"/>
          <w:sz w:val="20"/>
          <w:szCs w:val="20"/>
          <w:lang w:val="sr-Cyrl-CS"/>
        </w:rPr>
        <w:t xml:space="preserve"> пројекта</w:t>
      </w:r>
      <w:r w:rsidRPr="005A6D90">
        <w:rPr>
          <w:rFonts w:asciiTheme="minorHAnsi" w:hAnsiTheme="minorHAnsi" w:cs="Calibri"/>
          <w:sz w:val="20"/>
          <w:szCs w:val="20"/>
          <w:lang w:val="ru-RU"/>
        </w:rPr>
        <w:t xml:space="preserve"> достављају следећу документацију:</w:t>
      </w:r>
    </w:p>
    <w:p w:rsidR="000A3453" w:rsidRPr="005A6D90" w:rsidRDefault="000A3453" w:rsidP="00AD443D">
      <w:pPr>
        <w:autoSpaceDE w:val="0"/>
        <w:autoSpaceDN w:val="0"/>
        <w:adjustRightInd w:val="0"/>
        <w:ind w:firstLine="360"/>
        <w:rPr>
          <w:rFonts w:asciiTheme="minorHAnsi" w:hAnsiTheme="minorHAnsi" w:cs="Calibri"/>
          <w:sz w:val="16"/>
          <w:szCs w:val="16"/>
          <w:lang w:val="ru-RU"/>
        </w:rPr>
      </w:pPr>
    </w:p>
    <w:p w:rsidR="000A3453" w:rsidRPr="00664B8E" w:rsidRDefault="000A3453" w:rsidP="005A6D90">
      <w:pPr>
        <w:autoSpaceDE w:val="0"/>
        <w:autoSpaceDN w:val="0"/>
        <w:adjustRightInd w:val="0"/>
        <w:ind w:firstLine="360"/>
        <w:rPr>
          <w:rFonts w:asciiTheme="minorHAnsi" w:hAnsiTheme="minorHAnsi" w:cs="Calibri"/>
          <w:sz w:val="20"/>
          <w:szCs w:val="20"/>
          <w:lang w:val="ru-RU"/>
        </w:rPr>
      </w:pPr>
      <w:r w:rsidRPr="005A6D90">
        <w:rPr>
          <w:rFonts w:asciiTheme="minorHAnsi" w:hAnsiTheme="minorHAnsi" w:cs="Calibri"/>
          <w:sz w:val="20"/>
          <w:szCs w:val="20"/>
          <w:lang w:val="ru-RU"/>
        </w:rPr>
        <w:t xml:space="preserve">За тачку </w:t>
      </w:r>
      <w:r w:rsidR="00E76AC5" w:rsidRPr="005A6D90">
        <w:rPr>
          <w:rFonts w:asciiTheme="minorHAnsi" w:hAnsiTheme="minorHAnsi" w:cs="Calibri"/>
          <w:sz w:val="20"/>
          <w:szCs w:val="20"/>
          <w:lang w:val="ru-RU"/>
        </w:rPr>
        <w:t>1а,</w:t>
      </w:r>
      <w:r w:rsidR="00CD4A84" w:rsidRPr="005A6D90">
        <w:rPr>
          <w:rFonts w:asciiTheme="minorHAnsi" w:hAnsiTheme="minorHAnsi" w:cs="Calibri"/>
          <w:sz w:val="20"/>
          <w:szCs w:val="20"/>
          <w:lang w:val="ru-RU"/>
        </w:rPr>
        <w:t xml:space="preserve"> </w:t>
      </w:r>
      <w:r w:rsidRPr="005A6D90">
        <w:rPr>
          <w:rFonts w:asciiTheme="minorHAnsi" w:hAnsiTheme="minorHAnsi" w:cs="Calibri"/>
          <w:sz w:val="20"/>
          <w:szCs w:val="20"/>
          <w:lang w:val="ru-RU"/>
        </w:rPr>
        <w:t>2а</w:t>
      </w:r>
      <w:r w:rsidR="00FE37D8">
        <w:rPr>
          <w:rFonts w:asciiTheme="minorHAnsi" w:hAnsiTheme="minorHAnsi" w:cs="Calibri"/>
          <w:sz w:val="20"/>
          <w:szCs w:val="20"/>
          <w:lang w:val="ru-RU"/>
        </w:rPr>
        <w:t xml:space="preserve"> и</w:t>
      </w:r>
      <w:r w:rsidR="00BB00F4" w:rsidRPr="005A6D90">
        <w:rPr>
          <w:rFonts w:asciiTheme="minorHAnsi" w:hAnsiTheme="minorHAnsi" w:cs="Calibri"/>
          <w:sz w:val="20"/>
          <w:szCs w:val="20"/>
          <w:lang w:val="ru-RU"/>
        </w:rPr>
        <w:t xml:space="preserve"> 2б</w:t>
      </w:r>
      <w:r w:rsidRPr="005A6D90">
        <w:rPr>
          <w:rFonts w:asciiTheme="minorHAnsi" w:hAnsiTheme="minorHAnsi" w:cs="Calibri"/>
          <w:sz w:val="20"/>
          <w:szCs w:val="20"/>
          <w:lang w:val="ru-RU"/>
        </w:rPr>
        <w:t>.</w:t>
      </w:r>
    </w:p>
    <w:p w:rsidR="00AD443D" w:rsidRPr="00664B8E" w:rsidRDefault="00AD443D" w:rsidP="00AD443D">
      <w:pPr>
        <w:autoSpaceDE w:val="0"/>
        <w:autoSpaceDN w:val="0"/>
        <w:adjustRightInd w:val="0"/>
        <w:rPr>
          <w:rFonts w:asciiTheme="minorHAnsi" w:hAnsiTheme="minorHAnsi" w:cs="Verdana"/>
          <w:sz w:val="16"/>
          <w:szCs w:val="16"/>
          <w:lang w:val="ru-RU"/>
        </w:rPr>
      </w:pPr>
    </w:p>
    <w:p w:rsidR="00B6108E" w:rsidRPr="00664B8E" w:rsidRDefault="00B6108E" w:rsidP="00F46381">
      <w:pPr>
        <w:numPr>
          <w:ilvl w:val="0"/>
          <w:numId w:val="1"/>
        </w:numPr>
        <w:autoSpaceDE w:val="0"/>
        <w:autoSpaceDN w:val="0"/>
        <w:adjustRightInd w:val="0"/>
        <w:contextualSpacing/>
        <w:rPr>
          <w:rFonts w:asciiTheme="minorHAnsi" w:hAnsiTheme="minorHAnsi" w:cs="Calibri"/>
          <w:sz w:val="20"/>
          <w:szCs w:val="20"/>
          <w:lang w:val="ru-RU"/>
        </w:rPr>
      </w:pPr>
      <w:r w:rsidRPr="00664B8E">
        <w:rPr>
          <w:rFonts w:asciiTheme="minorHAnsi" w:hAnsiTheme="minorHAnsi" w:cs="Calibri"/>
          <w:sz w:val="20"/>
          <w:szCs w:val="20"/>
          <w:lang w:val="ru-RU"/>
        </w:rPr>
        <w:t>Наративни (кратак, писани) извештај о извршеном послу, набавци или истраживању;</w:t>
      </w:r>
    </w:p>
    <w:p w:rsidR="00B6108E" w:rsidRPr="00664B8E" w:rsidRDefault="0091687C" w:rsidP="00F46381">
      <w:pPr>
        <w:numPr>
          <w:ilvl w:val="0"/>
          <w:numId w:val="1"/>
        </w:numPr>
        <w:autoSpaceDE w:val="0"/>
        <w:autoSpaceDN w:val="0"/>
        <w:adjustRightInd w:val="0"/>
        <w:contextualSpacing/>
        <w:rPr>
          <w:rFonts w:asciiTheme="minorHAnsi" w:hAnsiTheme="minorHAnsi" w:cs="Calibri"/>
          <w:sz w:val="20"/>
          <w:szCs w:val="20"/>
          <w:lang w:val="ru-RU"/>
        </w:rPr>
      </w:pPr>
      <w:r w:rsidRPr="00664B8E">
        <w:rPr>
          <w:rFonts w:asciiTheme="minorHAnsi" w:hAnsiTheme="minorHAnsi" w:cs="Calibri"/>
          <w:sz w:val="20"/>
          <w:szCs w:val="20"/>
          <w:lang w:val="ru-RU"/>
        </w:rPr>
        <w:t>Ф</w:t>
      </w:r>
      <w:r w:rsidR="00B6108E" w:rsidRPr="00664B8E">
        <w:rPr>
          <w:rFonts w:asciiTheme="minorHAnsi" w:hAnsiTheme="minorHAnsi" w:cs="Calibri"/>
          <w:sz w:val="20"/>
          <w:szCs w:val="20"/>
          <w:lang w:val="ru-RU"/>
        </w:rPr>
        <w:t>отокопије  рачуна;</w:t>
      </w:r>
    </w:p>
    <w:p w:rsidR="0066536A" w:rsidRPr="00664B8E" w:rsidRDefault="0091687C" w:rsidP="004C73AC">
      <w:pPr>
        <w:numPr>
          <w:ilvl w:val="0"/>
          <w:numId w:val="1"/>
        </w:numPr>
        <w:autoSpaceDE w:val="0"/>
        <w:autoSpaceDN w:val="0"/>
        <w:adjustRightInd w:val="0"/>
        <w:contextualSpacing/>
        <w:rPr>
          <w:rFonts w:asciiTheme="minorHAnsi" w:hAnsiTheme="minorHAnsi" w:cs="Calibri"/>
          <w:sz w:val="20"/>
          <w:szCs w:val="20"/>
          <w:lang w:val="ru-RU"/>
        </w:rPr>
      </w:pPr>
      <w:r w:rsidRPr="00664B8E">
        <w:rPr>
          <w:rFonts w:asciiTheme="minorHAnsi" w:hAnsiTheme="minorHAnsi" w:cs="Calibri"/>
          <w:sz w:val="20"/>
          <w:szCs w:val="20"/>
          <w:lang w:val="ru-RU"/>
        </w:rPr>
        <w:t>Ф</w:t>
      </w:r>
      <w:r w:rsidR="00B6108E" w:rsidRPr="00664B8E">
        <w:rPr>
          <w:rFonts w:asciiTheme="minorHAnsi" w:hAnsiTheme="minorHAnsi" w:cs="Calibri"/>
          <w:sz w:val="20"/>
          <w:szCs w:val="20"/>
          <w:lang w:val="ru-RU"/>
        </w:rPr>
        <w:t>отокопије</w:t>
      </w:r>
      <w:r w:rsidR="000A3453" w:rsidRPr="00664B8E">
        <w:rPr>
          <w:rFonts w:asciiTheme="minorHAnsi" w:hAnsiTheme="minorHAnsi" w:cs="Calibri"/>
          <w:sz w:val="20"/>
          <w:szCs w:val="20"/>
          <w:lang w:val="ru-RU"/>
        </w:rPr>
        <w:t xml:space="preserve"> извода  банке о плаћању рачуна</w:t>
      </w:r>
      <w:r w:rsidR="0066536A" w:rsidRPr="00664B8E">
        <w:rPr>
          <w:rFonts w:asciiTheme="minorHAnsi" w:hAnsiTheme="minorHAnsi" w:cs="Calibri"/>
          <w:sz w:val="20"/>
          <w:szCs w:val="20"/>
          <w:lang w:val="ru-RU"/>
        </w:rPr>
        <w:t>;</w:t>
      </w:r>
    </w:p>
    <w:p w:rsidR="00BF7040" w:rsidRPr="00664B8E" w:rsidRDefault="00BF7040" w:rsidP="00586F10">
      <w:pPr>
        <w:autoSpaceDE w:val="0"/>
        <w:autoSpaceDN w:val="0"/>
        <w:adjustRightInd w:val="0"/>
        <w:ind w:left="720"/>
        <w:contextualSpacing/>
        <w:rPr>
          <w:rFonts w:asciiTheme="minorHAnsi" w:hAnsiTheme="minorHAnsi" w:cs="Calibri"/>
          <w:sz w:val="16"/>
          <w:szCs w:val="16"/>
          <w:lang w:val="ru-RU"/>
        </w:rPr>
      </w:pPr>
    </w:p>
    <w:p w:rsidR="000A3453" w:rsidRPr="00664B8E" w:rsidRDefault="00BF7040" w:rsidP="00586F10">
      <w:pPr>
        <w:autoSpaceDE w:val="0"/>
        <w:autoSpaceDN w:val="0"/>
        <w:adjustRightInd w:val="0"/>
        <w:ind w:left="284" w:firstLine="424"/>
        <w:contextualSpacing/>
        <w:rPr>
          <w:rFonts w:asciiTheme="minorHAnsi" w:hAnsiTheme="minorHAnsi" w:cs="Calibri"/>
          <w:sz w:val="20"/>
          <w:szCs w:val="20"/>
          <w:lang w:val="ru-RU"/>
        </w:rPr>
      </w:pPr>
      <w:r w:rsidRPr="00664B8E">
        <w:rPr>
          <w:rFonts w:asciiTheme="minorHAnsi" w:hAnsiTheme="minorHAnsi" w:cs="Calibri"/>
          <w:sz w:val="20"/>
          <w:szCs w:val="20"/>
          <w:lang w:val="ru-RU"/>
        </w:rPr>
        <w:t>Записник</w:t>
      </w:r>
      <w:r w:rsidR="00855E59" w:rsidRPr="00664B8E">
        <w:rPr>
          <w:rFonts w:asciiTheme="minorHAnsi" w:hAnsiTheme="minorHAnsi" w:cs="Calibri"/>
          <w:sz w:val="20"/>
          <w:szCs w:val="20"/>
          <w:lang w:val="ru-RU"/>
        </w:rPr>
        <w:t xml:space="preserve"> или службену белешку</w:t>
      </w:r>
      <w:r w:rsidRPr="00664B8E">
        <w:rPr>
          <w:rFonts w:asciiTheme="minorHAnsi" w:hAnsiTheme="minorHAnsi" w:cs="Calibri"/>
          <w:sz w:val="20"/>
          <w:szCs w:val="20"/>
          <w:lang w:val="ru-RU"/>
        </w:rPr>
        <w:t xml:space="preserve"> о завршетку </w:t>
      </w:r>
      <w:r w:rsidR="004F000F" w:rsidRPr="00664B8E">
        <w:rPr>
          <w:rFonts w:asciiTheme="minorHAnsi" w:hAnsiTheme="minorHAnsi" w:cs="Calibri"/>
          <w:sz w:val="20"/>
          <w:szCs w:val="20"/>
          <w:lang w:val="ru-RU"/>
        </w:rPr>
        <w:t xml:space="preserve">набавке и </w:t>
      </w:r>
      <w:r w:rsidRPr="00664B8E">
        <w:rPr>
          <w:rFonts w:asciiTheme="minorHAnsi" w:hAnsiTheme="minorHAnsi" w:cs="Calibri"/>
          <w:sz w:val="20"/>
          <w:szCs w:val="20"/>
          <w:lang w:val="ru-RU"/>
        </w:rPr>
        <w:t xml:space="preserve">радова </w:t>
      </w:r>
      <w:r w:rsidR="00855E59" w:rsidRPr="00664B8E">
        <w:rPr>
          <w:rFonts w:asciiTheme="minorHAnsi" w:hAnsiTheme="minorHAnsi" w:cs="Calibri"/>
          <w:sz w:val="20"/>
          <w:szCs w:val="20"/>
          <w:lang w:val="ru-RU"/>
        </w:rPr>
        <w:t>из</w:t>
      </w:r>
      <w:r w:rsidRPr="00664B8E">
        <w:rPr>
          <w:rFonts w:asciiTheme="minorHAnsi" w:hAnsiTheme="minorHAnsi" w:cs="Calibri"/>
          <w:sz w:val="20"/>
          <w:szCs w:val="20"/>
          <w:lang w:val="ru-RU"/>
        </w:rPr>
        <w:t>вршиће надлежни сектор инспекције Покрајинског секретаријата за  пољопривреду, водопривреду и шумарство.</w:t>
      </w:r>
    </w:p>
    <w:p w:rsidR="00BF7040" w:rsidRPr="00664B8E" w:rsidRDefault="00BF7040" w:rsidP="00BF7040">
      <w:pPr>
        <w:autoSpaceDE w:val="0"/>
        <w:autoSpaceDN w:val="0"/>
        <w:adjustRightInd w:val="0"/>
        <w:ind w:left="720" w:hanging="360"/>
        <w:contextualSpacing/>
        <w:rPr>
          <w:rFonts w:asciiTheme="minorHAnsi" w:hAnsiTheme="minorHAnsi" w:cs="Calibri"/>
          <w:sz w:val="16"/>
          <w:szCs w:val="16"/>
          <w:lang w:val="ru-RU"/>
        </w:rPr>
      </w:pPr>
    </w:p>
    <w:p w:rsidR="00E41DBF" w:rsidRPr="00C86EC1" w:rsidRDefault="00E41DBF" w:rsidP="00C708DC">
      <w:pPr>
        <w:autoSpaceDE w:val="0"/>
        <w:autoSpaceDN w:val="0"/>
        <w:adjustRightInd w:val="0"/>
        <w:rPr>
          <w:rFonts w:asciiTheme="minorHAnsi" w:hAnsiTheme="minorHAnsi" w:cs="Calibri"/>
          <w:sz w:val="16"/>
          <w:szCs w:val="16"/>
          <w:lang w:val="ru-RU"/>
        </w:rPr>
      </w:pPr>
    </w:p>
    <w:p w:rsidR="00572D43" w:rsidRPr="00556C2E" w:rsidRDefault="00572D43" w:rsidP="00F46381">
      <w:pPr>
        <w:pStyle w:val="ListParagraph"/>
        <w:widowControl w:val="0"/>
        <w:numPr>
          <w:ilvl w:val="0"/>
          <w:numId w:val="6"/>
        </w:numPr>
        <w:autoSpaceDE w:val="0"/>
        <w:autoSpaceDN w:val="0"/>
        <w:adjustRightInd w:val="0"/>
        <w:ind w:left="426" w:right="-46" w:firstLine="0"/>
        <w:jc w:val="left"/>
        <w:rPr>
          <w:rFonts w:asciiTheme="minorHAnsi" w:hAnsiTheme="minorHAnsi"/>
          <w:b/>
          <w:sz w:val="20"/>
          <w:szCs w:val="20"/>
          <w:lang w:val="sr-Cyrl-CS" w:eastAsia="en-GB"/>
        </w:rPr>
      </w:pPr>
      <w:r w:rsidRPr="00556C2E">
        <w:rPr>
          <w:rFonts w:asciiTheme="minorHAnsi" w:hAnsiTheme="minorHAnsi"/>
          <w:b/>
          <w:sz w:val="20"/>
          <w:szCs w:val="20"/>
          <w:lang w:val="sr-Cyrl-CS" w:eastAsia="en-GB"/>
        </w:rPr>
        <w:lastRenderedPageBreak/>
        <w:t>НАЧИН ДОСТАВЉАЊА ПРИЈАВА</w:t>
      </w:r>
    </w:p>
    <w:p w:rsidR="00572D43" w:rsidRPr="007F087E" w:rsidRDefault="00572D43" w:rsidP="00572D43">
      <w:pPr>
        <w:autoSpaceDE w:val="0"/>
        <w:autoSpaceDN w:val="0"/>
        <w:adjustRightInd w:val="0"/>
        <w:rPr>
          <w:rFonts w:asciiTheme="minorHAnsi" w:hAnsiTheme="minorHAnsi"/>
          <w:sz w:val="16"/>
          <w:szCs w:val="16"/>
          <w:lang w:val="sr-Cyrl-CS"/>
        </w:rPr>
      </w:pPr>
    </w:p>
    <w:p w:rsidR="00556C2E" w:rsidRDefault="00572D43" w:rsidP="00556C2E">
      <w:pPr>
        <w:widowControl w:val="0"/>
        <w:kinsoku w:val="0"/>
        <w:overflowPunct w:val="0"/>
        <w:autoSpaceDE w:val="0"/>
        <w:autoSpaceDN w:val="0"/>
        <w:adjustRightInd w:val="0"/>
        <w:spacing w:before="5"/>
        <w:ind w:firstLine="708"/>
        <w:rPr>
          <w:rFonts w:asciiTheme="minorHAnsi" w:eastAsiaTheme="minorEastAsia" w:hAnsiTheme="minorHAnsi"/>
          <w:sz w:val="20"/>
          <w:szCs w:val="20"/>
          <w:lang w:val="sr-Cyrl-CS" w:eastAsia="en-GB"/>
        </w:rPr>
      </w:pPr>
      <w:r w:rsidRPr="00455072">
        <w:rPr>
          <w:rFonts w:asciiTheme="minorHAnsi" w:hAnsiTheme="minorHAnsi"/>
          <w:sz w:val="20"/>
          <w:szCs w:val="20"/>
          <w:lang w:val="sr-Cyrl-CS" w:eastAsia="en-GB"/>
        </w:rPr>
        <w:t xml:space="preserve">Пријаве попуњене на рачунару са потребном документацијом доставити поштом на адресу: </w:t>
      </w:r>
      <w:r w:rsidRPr="00455072">
        <w:rPr>
          <w:rFonts w:asciiTheme="minorHAnsi" w:hAnsiTheme="minorHAnsi"/>
          <w:b/>
          <w:sz w:val="20"/>
          <w:szCs w:val="20"/>
          <w:lang w:val="sr-Cyrl-CS" w:eastAsia="en-GB"/>
        </w:rPr>
        <w:t>Покрајински секретаријат за пољопривреду, водопривреду и шумарство, Булевар Михајла Пупина 16, 21000 Нови Сад</w:t>
      </w:r>
      <w:r w:rsidRPr="00455072">
        <w:rPr>
          <w:rFonts w:asciiTheme="minorHAnsi" w:hAnsiTheme="minorHAnsi"/>
          <w:sz w:val="20"/>
          <w:szCs w:val="20"/>
          <w:lang w:val="sr-Cyrl-CS" w:eastAsia="en-GB"/>
        </w:rPr>
        <w:t xml:space="preserve">, са назнакoм </w:t>
      </w:r>
      <w:r w:rsidRPr="00556C2E">
        <w:rPr>
          <w:rFonts w:asciiTheme="minorHAnsi" w:hAnsiTheme="minorHAnsi" w:cs="Calibri"/>
          <w:b/>
          <w:color w:val="000000"/>
          <w:sz w:val="20"/>
          <w:szCs w:val="20"/>
          <w:lang w:val="ru-RU"/>
        </w:rPr>
        <w:t>„</w:t>
      </w:r>
      <w:r w:rsidRPr="00556C2E">
        <w:rPr>
          <w:rFonts w:asciiTheme="minorHAnsi" w:hAnsiTheme="minorHAnsi"/>
          <w:b/>
          <w:sz w:val="20"/>
          <w:szCs w:val="20"/>
          <w:lang w:val="sr-Cyrl-CS"/>
        </w:rPr>
        <w:t>КОНКУРС ЗА РАСПОДЕЛУ СРЕДСТАВА ИЗ БУЏЕТСКОГ ФОНДА ЗА РАЗВОЈ ЛОВСТВА АП ВОЈВОДИНЕ ЗА 20</w:t>
      </w:r>
      <w:r w:rsidR="00207FBC">
        <w:rPr>
          <w:rFonts w:asciiTheme="minorHAnsi" w:hAnsiTheme="minorHAnsi"/>
          <w:b/>
          <w:sz w:val="20"/>
          <w:szCs w:val="20"/>
          <w:lang w:val="sr-Latn-RS"/>
        </w:rPr>
        <w:t>2</w:t>
      </w:r>
      <w:r w:rsidR="00253830">
        <w:rPr>
          <w:rFonts w:asciiTheme="minorHAnsi" w:hAnsiTheme="minorHAnsi"/>
          <w:b/>
          <w:sz w:val="20"/>
          <w:szCs w:val="20"/>
          <w:lang w:val="sr-Cyrl-RS"/>
        </w:rPr>
        <w:t>5</w:t>
      </w:r>
      <w:r w:rsidRPr="00556C2E">
        <w:rPr>
          <w:rFonts w:asciiTheme="minorHAnsi" w:hAnsiTheme="minorHAnsi"/>
          <w:b/>
          <w:sz w:val="20"/>
          <w:szCs w:val="20"/>
          <w:lang w:val="ru-RU"/>
        </w:rPr>
        <w:t>. ГОДИНУ</w:t>
      </w:r>
      <w:r w:rsidRPr="00556C2E">
        <w:rPr>
          <w:rFonts w:asciiTheme="minorHAnsi" w:hAnsiTheme="minorHAnsi"/>
          <w:b/>
          <w:sz w:val="20"/>
          <w:szCs w:val="20"/>
          <w:lang w:val="sr-Cyrl-CS"/>
        </w:rPr>
        <w:t>“</w:t>
      </w:r>
      <w:r w:rsidRPr="00556C2E">
        <w:rPr>
          <w:rFonts w:asciiTheme="minorHAnsi" w:hAnsiTheme="minorHAnsi"/>
          <w:b/>
          <w:sz w:val="20"/>
          <w:szCs w:val="20"/>
          <w:lang w:val="sr-Cyrl-CS" w:eastAsia="en-GB"/>
        </w:rPr>
        <w:t>,</w:t>
      </w:r>
      <w:r w:rsidRPr="00455072">
        <w:rPr>
          <w:rFonts w:asciiTheme="minorHAnsi" w:hAnsiTheme="minorHAnsi"/>
          <w:sz w:val="20"/>
          <w:szCs w:val="20"/>
          <w:lang w:val="sr-Cyrl-CS" w:eastAsia="en-GB"/>
        </w:rPr>
        <w:t xml:space="preserve"> </w:t>
      </w:r>
      <w:r w:rsidR="00556C2E" w:rsidRPr="0029125C">
        <w:rPr>
          <w:rFonts w:asciiTheme="minorHAnsi" w:eastAsiaTheme="minorEastAsia" w:hAnsiTheme="minorHAnsi"/>
          <w:sz w:val="20"/>
          <w:szCs w:val="20"/>
          <w:lang w:val="sr-Cyrl-CS" w:eastAsia="en-GB"/>
        </w:rPr>
        <w:t xml:space="preserve">или лично на писарници покрајинских органа управе у згради Покрајинске владе, сваког радног дана од 9 до 14 часова. </w:t>
      </w:r>
    </w:p>
    <w:p w:rsidR="00664B8E" w:rsidRPr="0029125C" w:rsidRDefault="00664B8E" w:rsidP="00556C2E">
      <w:pPr>
        <w:widowControl w:val="0"/>
        <w:kinsoku w:val="0"/>
        <w:overflowPunct w:val="0"/>
        <w:autoSpaceDE w:val="0"/>
        <w:autoSpaceDN w:val="0"/>
        <w:adjustRightInd w:val="0"/>
        <w:spacing w:before="5"/>
        <w:ind w:firstLine="708"/>
        <w:rPr>
          <w:rFonts w:asciiTheme="minorHAnsi" w:eastAsiaTheme="minorEastAsia" w:hAnsiTheme="minorHAnsi"/>
          <w:sz w:val="20"/>
          <w:szCs w:val="20"/>
          <w:lang w:val="sr-Cyrl-CS" w:eastAsia="en-GB"/>
        </w:rPr>
      </w:pPr>
    </w:p>
    <w:p w:rsidR="00572D43" w:rsidRPr="007F087E" w:rsidRDefault="00572D43" w:rsidP="00556C2E">
      <w:pPr>
        <w:autoSpaceDE w:val="0"/>
        <w:autoSpaceDN w:val="0"/>
        <w:adjustRightInd w:val="0"/>
        <w:ind w:firstLine="567"/>
        <w:rPr>
          <w:rFonts w:asciiTheme="minorHAnsi" w:hAnsiTheme="minorHAnsi"/>
          <w:sz w:val="16"/>
          <w:szCs w:val="16"/>
          <w:lang w:val="sr-Cyrl-CS" w:eastAsia="en-GB"/>
        </w:rPr>
      </w:pPr>
    </w:p>
    <w:p w:rsidR="00572D43" w:rsidRDefault="00572D43" w:rsidP="00F46381">
      <w:pPr>
        <w:pStyle w:val="ListParagraph"/>
        <w:widowControl w:val="0"/>
        <w:numPr>
          <w:ilvl w:val="0"/>
          <w:numId w:val="6"/>
        </w:numPr>
        <w:autoSpaceDE w:val="0"/>
        <w:autoSpaceDN w:val="0"/>
        <w:adjustRightInd w:val="0"/>
        <w:ind w:left="426" w:firstLine="0"/>
        <w:jc w:val="left"/>
        <w:rPr>
          <w:rFonts w:asciiTheme="minorHAnsi" w:hAnsiTheme="minorHAnsi"/>
          <w:b/>
          <w:sz w:val="20"/>
          <w:szCs w:val="20"/>
          <w:lang w:val="sr-Cyrl-RS" w:eastAsia="en-GB"/>
        </w:rPr>
      </w:pPr>
      <w:r w:rsidRPr="00556C2E">
        <w:rPr>
          <w:rFonts w:asciiTheme="minorHAnsi" w:hAnsiTheme="minorHAnsi"/>
          <w:b/>
          <w:sz w:val="20"/>
          <w:szCs w:val="20"/>
          <w:lang w:val="sr-Cyrl-RS" w:eastAsia="en-GB"/>
        </w:rPr>
        <w:t xml:space="preserve">КОНТАКТ </w:t>
      </w:r>
    </w:p>
    <w:p w:rsidR="009349C7" w:rsidRPr="00556C2E" w:rsidRDefault="009349C7" w:rsidP="009349C7">
      <w:pPr>
        <w:pStyle w:val="ListParagraph"/>
        <w:widowControl w:val="0"/>
        <w:autoSpaceDE w:val="0"/>
        <w:autoSpaceDN w:val="0"/>
        <w:adjustRightInd w:val="0"/>
        <w:ind w:left="426"/>
        <w:jc w:val="left"/>
        <w:rPr>
          <w:rFonts w:asciiTheme="minorHAnsi" w:hAnsiTheme="minorHAnsi"/>
          <w:b/>
          <w:sz w:val="20"/>
          <w:szCs w:val="20"/>
          <w:lang w:val="sr-Cyrl-RS" w:eastAsia="en-GB"/>
        </w:rPr>
      </w:pPr>
    </w:p>
    <w:p w:rsidR="00572D43" w:rsidRDefault="00A66D6D" w:rsidP="00A66D6D">
      <w:pPr>
        <w:tabs>
          <w:tab w:val="left" w:pos="426"/>
        </w:tabs>
        <w:ind w:right="56"/>
        <w:contextualSpacing/>
        <w:rPr>
          <w:rFonts w:asciiTheme="minorHAnsi" w:hAnsiTheme="minorHAnsi"/>
          <w:sz w:val="20"/>
          <w:szCs w:val="20"/>
          <w:lang w:val="sr-Cyrl-CS" w:eastAsia="en-GB"/>
        </w:rPr>
      </w:pPr>
      <w:r w:rsidRPr="00455072">
        <w:rPr>
          <w:rFonts w:asciiTheme="minorHAnsi" w:hAnsiTheme="minorHAnsi"/>
          <w:sz w:val="20"/>
          <w:szCs w:val="20"/>
          <w:lang w:val="sr-Cyrl-CS" w:eastAsia="en-GB"/>
        </w:rPr>
        <w:tab/>
      </w:r>
      <w:r w:rsidRPr="00455072">
        <w:rPr>
          <w:rFonts w:asciiTheme="minorHAnsi" w:hAnsiTheme="minorHAnsi"/>
          <w:sz w:val="20"/>
          <w:szCs w:val="20"/>
          <w:lang w:val="sr-Cyrl-CS" w:eastAsia="en-GB"/>
        </w:rPr>
        <w:tab/>
      </w:r>
      <w:r w:rsidR="00572D43" w:rsidRPr="00455072">
        <w:rPr>
          <w:rFonts w:asciiTheme="minorHAnsi" w:hAnsiTheme="minorHAnsi"/>
          <w:sz w:val="20"/>
          <w:szCs w:val="20"/>
          <w:lang w:val="sr-Cyrl-CS" w:eastAsia="en-GB"/>
        </w:rPr>
        <w:t xml:space="preserve">Додатне информације могу се добити путем телефона: </w:t>
      </w:r>
      <w:r w:rsidR="00572D43" w:rsidRPr="00455072">
        <w:rPr>
          <w:rFonts w:asciiTheme="minorHAnsi" w:hAnsiTheme="minorHAnsi"/>
          <w:b/>
          <w:sz w:val="20"/>
          <w:szCs w:val="20"/>
          <w:lang w:val="sr-Cyrl-CS" w:eastAsia="en-GB"/>
        </w:rPr>
        <w:t>021/4881-851;</w:t>
      </w:r>
      <w:r w:rsidR="00572D43" w:rsidRPr="00455072">
        <w:rPr>
          <w:rFonts w:asciiTheme="minorHAnsi" w:hAnsiTheme="minorHAnsi"/>
          <w:sz w:val="20"/>
          <w:szCs w:val="20"/>
          <w:lang w:val="sr-Cyrl-CS" w:eastAsia="en-GB"/>
        </w:rPr>
        <w:t xml:space="preserve"> </w:t>
      </w:r>
      <w:r w:rsidR="00572D43" w:rsidRPr="00455072">
        <w:rPr>
          <w:rFonts w:asciiTheme="minorHAnsi" w:hAnsiTheme="minorHAnsi"/>
          <w:b/>
          <w:sz w:val="20"/>
          <w:szCs w:val="20"/>
          <w:lang w:val="sr-Cyrl-CS" w:eastAsia="en-GB"/>
        </w:rPr>
        <w:t>од 10 до 14 часова.</w:t>
      </w:r>
      <w:r w:rsidR="00572D43" w:rsidRPr="00455072">
        <w:rPr>
          <w:rFonts w:asciiTheme="minorHAnsi" w:hAnsiTheme="minorHAnsi"/>
          <w:sz w:val="20"/>
          <w:szCs w:val="20"/>
          <w:lang w:val="sr-Cyrl-CS" w:eastAsia="en-GB"/>
        </w:rPr>
        <w:t xml:space="preserve"> </w:t>
      </w:r>
    </w:p>
    <w:p w:rsidR="00116F09" w:rsidRDefault="00116F09" w:rsidP="00A66D6D">
      <w:pPr>
        <w:tabs>
          <w:tab w:val="left" w:pos="426"/>
        </w:tabs>
        <w:ind w:right="56"/>
        <w:contextualSpacing/>
        <w:rPr>
          <w:rFonts w:asciiTheme="minorHAnsi" w:hAnsiTheme="minorHAnsi"/>
          <w:sz w:val="20"/>
          <w:szCs w:val="20"/>
          <w:lang w:val="sr-Cyrl-CS" w:eastAsia="en-GB"/>
        </w:rPr>
      </w:pPr>
    </w:p>
    <w:p w:rsidR="00116F09" w:rsidRPr="00116F09" w:rsidRDefault="00116F09" w:rsidP="00F46381">
      <w:pPr>
        <w:pStyle w:val="ListParagraph"/>
        <w:numPr>
          <w:ilvl w:val="0"/>
          <w:numId w:val="6"/>
        </w:numPr>
        <w:tabs>
          <w:tab w:val="left" w:pos="426"/>
        </w:tabs>
        <w:ind w:left="709" w:right="56" w:hanging="283"/>
        <w:rPr>
          <w:rFonts w:asciiTheme="minorHAnsi" w:hAnsiTheme="minorHAnsi"/>
          <w:sz w:val="20"/>
          <w:szCs w:val="20"/>
          <w:lang w:val="sr-Cyrl-CS" w:eastAsia="en-GB"/>
        </w:rPr>
      </w:pPr>
      <w:r w:rsidRPr="00556C2E">
        <w:rPr>
          <w:rFonts w:asciiTheme="minorHAnsi" w:hAnsiTheme="minorHAnsi"/>
          <w:b/>
          <w:sz w:val="20"/>
          <w:szCs w:val="20"/>
          <w:lang w:val="sr-Cyrl-CS" w:eastAsia="en-GB"/>
        </w:rPr>
        <w:t>ПРЕУЗИМАЊЕ ДОКУМЕНТАЦИЈЕ У ЕЛЕКТРОНСКОЈ ФОРМИ</w:t>
      </w:r>
    </w:p>
    <w:p w:rsidR="00572D43" w:rsidRPr="00116F09" w:rsidRDefault="00572D43" w:rsidP="00116F09">
      <w:pPr>
        <w:tabs>
          <w:tab w:val="left" w:pos="284"/>
          <w:tab w:val="left" w:pos="8640"/>
          <w:tab w:val="left" w:pos="9540"/>
        </w:tabs>
        <w:ind w:right="-46"/>
        <w:jc w:val="left"/>
        <w:rPr>
          <w:rFonts w:asciiTheme="minorHAnsi" w:hAnsiTheme="minorHAnsi"/>
          <w:b/>
          <w:sz w:val="20"/>
          <w:szCs w:val="20"/>
          <w:lang w:val="sr-Cyrl-CS" w:eastAsia="en-GB"/>
        </w:rPr>
      </w:pPr>
    </w:p>
    <w:p w:rsidR="00572D43" w:rsidRPr="00455072" w:rsidRDefault="00572D43" w:rsidP="00A66D6D">
      <w:pPr>
        <w:spacing w:after="200"/>
        <w:ind w:firstLine="708"/>
        <w:contextualSpacing/>
        <w:rPr>
          <w:rFonts w:asciiTheme="minorHAnsi" w:hAnsiTheme="minorHAnsi"/>
          <w:sz w:val="20"/>
          <w:szCs w:val="20"/>
          <w:lang w:val="sr-Cyrl-CS" w:eastAsia="en-GB"/>
        </w:rPr>
      </w:pPr>
      <w:r w:rsidRPr="00455072">
        <w:rPr>
          <w:rFonts w:asciiTheme="minorHAnsi" w:hAnsiTheme="minorHAnsi"/>
          <w:sz w:val="20"/>
          <w:szCs w:val="20"/>
          <w:lang w:val="sr-Cyrl-CS" w:eastAsia="en-GB"/>
        </w:rPr>
        <w:t xml:space="preserve">Текст конкурса, Правилник и образац пријаве, могу се преузети са интернет адресе: </w:t>
      </w:r>
      <w:r w:rsidR="00F854F3">
        <w:fldChar w:fldCharType="begin"/>
      </w:r>
      <w:r w:rsidR="00F854F3">
        <w:instrText xml:space="preserve"> HYPERLINK "http://www.psp.vojvodina.gov.rs" </w:instrText>
      </w:r>
      <w:r w:rsidR="00F854F3">
        <w:fldChar w:fldCharType="separate"/>
      </w:r>
      <w:r w:rsidRPr="00455072">
        <w:rPr>
          <w:rFonts w:asciiTheme="minorHAnsi" w:hAnsiTheme="minorHAnsi"/>
          <w:i/>
          <w:color w:val="0000FF"/>
          <w:sz w:val="20"/>
          <w:szCs w:val="20"/>
          <w:u w:val="single"/>
          <w:lang w:eastAsia="en-GB"/>
        </w:rPr>
        <w:t>www</w:t>
      </w:r>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psp</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vojvodina</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gov</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rs</w:t>
      </w:r>
      <w:proofErr w:type="spellEnd"/>
      <w:r w:rsidR="00F854F3">
        <w:rPr>
          <w:rFonts w:asciiTheme="minorHAnsi" w:hAnsiTheme="minorHAnsi"/>
          <w:i/>
          <w:color w:val="0000FF"/>
          <w:sz w:val="20"/>
          <w:szCs w:val="20"/>
          <w:u w:val="single"/>
          <w:lang w:eastAsia="en-GB"/>
        </w:rPr>
        <w:fldChar w:fldCharType="end"/>
      </w:r>
      <w:r w:rsidRPr="00455072">
        <w:rPr>
          <w:rFonts w:asciiTheme="minorHAnsi" w:hAnsiTheme="minorHAnsi"/>
          <w:sz w:val="20"/>
          <w:szCs w:val="20"/>
          <w:lang w:val="sr-Cyrl-CS" w:eastAsia="en-GB"/>
        </w:rPr>
        <w:t>.</w:t>
      </w:r>
    </w:p>
    <w:p w:rsidR="001C3149" w:rsidRPr="00455072" w:rsidRDefault="001C3149" w:rsidP="00572D43">
      <w:pPr>
        <w:spacing w:after="200"/>
        <w:contextualSpacing/>
        <w:rPr>
          <w:rFonts w:asciiTheme="minorHAnsi" w:hAnsiTheme="minorHAnsi"/>
          <w:sz w:val="20"/>
          <w:szCs w:val="20"/>
          <w:lang w:val="sr-Cyrl-CS" w:eastAsia="en-GB"/>
        </w:rPr>
      </w:pPr>
    </w:p>
    <w:p w:rsidR="004D6389" w:rsidRPr="007F087E" w:rsidRDefault="004D6389" w:rsidP="004D6389">
      <w:pPr>
        <w:spacing w:after="200"/>
        <w:contextualSpacing/>
        <w:rPr>
          <w:rFonts w:asciiTheme="minorHAnsi" w:hAnsiTheme="minorHAnsi"/>
          <w:sz w:val="16"/>
          <w:szCs w:val="16"/>
          <w:lang w:val="sr-Cyrl-CS" w:eastAsia="en-GB"/>
        </w:rPr>
      </w:pPr>
    </w:p>
    <w:p w:rsidR="005515C3" w:rsidRDefault="005515C3" w:rsidP="00B21124">
      <w:pPr>
        <w:rPr>
          <w:rFonts w:ascii="Calibri" w:hAnsi="Calibri"/>
          <w:sz w:val="20"/>
          <w:szCs w:val="20"/>
          <w:lang w:val="sr-Cyrl-RS"/>
        </w:rPr>
      </w:pPr>
    </w:p>
    <w:p w:rsidR="005515C3" w:rsidRPr="0039379A" w:rsidRDefault="005515C3" w:rsidP="005515C3">
      <w:pPr>
        <w:ind w:firstLine="5103"/>
        <w:jc w:val="center"/>
        <w:rPr>
          <w:rFonts w:ascii="Calibri" w:eastAsia="Calibri" w:hAnsi="Calibri"/>
          <w:b/>
          <w:sz w:val="22"/>
          <w:szCs w:val="22"/>
          <w:lang w:val="sr-Cyrl-CS"/>
        </w:rPr>
      </w:pPr>
      <w:r w:rsidRPr="0039379A">
        <w:rPr>
          <w:rFonts w:ascii="Calibri" w:eastAsia="Calibri" w:hAnsi="Calibri"/>
          <w:b/>
          <w:sz w:val="22"/>
          <w:szCs w:val="22"/>
          <w:lang w:val="sr-Cyrl-CS"/>
        </w:rPr>
        <w:t>Покрајински секретар</w:t>
      </w:r>
    </w:p>
    <w:p w:rsidR="008A03A3" w:rsidRDefault="008A03A3" w:rsidP="008A03A3">
      <w:pPr>
        <w:ind w:firstLine="5103"/>
        <w:rPr>
          <w:rFonts w:ascii="Calibri" w:eastAsia="Calibri" w:hAnsi="Calibri"/>
          <w:b/>
          <w:sz w:val="22"/>
          <w:szCs w:val="22"/>
          <w:lang w:val="sr-Cyrl-CS"/>
        </w:rPr>
      </w:pPr>
    </w:p>
    <w:p w:rsidR="005515C3" w:rsidRDefault="008A03A3" w:rsidP="008A03A3">
      <w:pPr>
        <w:ind w:firstLine="5103"/>
        <w:rPr>
          <w:rFonts w:ascii="Calibri" w:eastAsia="Calibri" w:hAnsi="Calibri"/>
          <w:b/>
          <w:sz w:val="22"/>
          <w:szCs w:val="22"/>
          <w:lang w:val="sr-Cyrl-CS"/>
        </w:rPr>
      </w:pPr>
      <w:r>
        <w:rPr>
          <w:rFonts w:ascii="Calibri" w:eastAsia="Calibri" w:hAnsi="Calibri"/>
          <w:b/>
          <w:sz w:val="22"/>
          <w:szCs w:val="22"/>
          <w:lang w:val="sr-Cyrl-CS"/>
        </w:rPr>
        <w:t xml:space="preserve">                                 </w:t>
      </w:r>
      <w:r w:rsidR="005515C3" w:rsidRPr="0039379A">
        <w:rPr>
          <w:rFonts w:ascii="Calibri" w:eastAsia="Calibri" w:hAnsi="Calibri"/>
          <w:b/>
          <w:sz w:val="22"/>
          <w:szCs w:val="22"/>
          <w:lang w:val="sr-Cyrl-CS"/>
        </w:rPr>
        <w:t>Владимир Галић</w:t>
      </w:r>
    </w:p>
    <w:p w:rsidR="00EA1E9C" w:rsidRDefault="00EA1E9C" w:rsidP="008A03A3">
      <w:pPr>
        <w:ind w:firstLine="5103"/>
        <w:rPr>
          <w:rFonts w:ascii="Calibri" w:eastAsia="Calibri" w:hAnsi="Calibri"/>
          <w:b/>
          <w:sz w:val="22"/>
          <w:szCs w:val="22"/>
          <w:lang w:val="sr-Cyrl-CS"/>
        </w:rPr>
      </w:pPr>
    </w:p>
    <w:p w:rsidR="00EA1E9C" w:rsidRDefault="00EA1E9C" w:rsidP="008A03A3">
      <w:pPr>
        <w:ind w:firstLine="5103"/>
        <w:rPr>
          <w:rFonts w:ascii="Calibri" w:eastAsia="Calibri" w:hAnsi="Calibri"/>
          <w:b/>
          <w:sz w:val="22"/>
          <w:szCs w:val="22"/>
          <w:lang w:val="sr-Cyrl-CS"/>
        </w:rPr>
      </w:pPr>
    </w:p>
    <w:sectPr w:rsidR="00EA1E9C" w:rsidSect="00325B58">
      <w:pgSz w:w="11906" w:h="16838"/>
      <w:pgMar w:top="284"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ivaldi">
    <w:panose1 w:val="030206020505060908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A25"/>
    <w:multiLevelType w:val="hybridMultilevel"/>
    <w:tmpl w:val="9E603F4E"/>
    <w:lvl w:ilvl="0" w:tplc="F48A1C66">
      <w:start w:val="1"/>
      <w:numFmt w:val="bullet"/>
      <w:lvlText w:val="-"/>
      <w:lvlJc w:val="left"/>
      <w:pPr>
        <w:ind w:left="720" w:hanging="360"/>
      </w:pPr>
      <w:rPr>
        <w:rFonts w:ascii="Vivaldi" w:hAnsi="Vival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82074BC"/>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B2E"/>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D3945"/>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259A7"/>
    <w:multiLevelType w:val="hybridMultilevel"/>
    <w:tmpl w:val="3EEEBE98"/>
    <w:lvl w:ilvl="0" w:tplc="F48A1C66">
      <w:start w:val="1"/>
      <w:numFmt w:val="bullet"/>
      <w:lvlText w:val="-"/>
      <w:lvlJc w:val="left"/>
      <w:pPr>
        <w:ind w:left="1287" w:hanging="360"/>
      </w:pPr>
      <w:rPr>
        <w:rFonts w:ascii="Vivaldi" w:hAnsi="Vivaldi"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5" w15:restartNumberingAfterBreak="0">
    <w:nsid w:val="0F8D464A"/>
    <w:multiLevelType w:val="multilevel"/>
    <w:tmpl w:val="2C54DB5A"/>
    <w:lvl w:ilvl="0">
      <w:start w:val="1"/>
      <w:numFmt w:val="decimal"/>
      <w:lvlText w:val="%1."/>
      <w:lvlJc w:val="left"/>
      <w:pPr>
        <w:ind w:left="1108" w:hanging="360"/>
      </w:pPr>
      <w:rPr>
        <w:rFonts w:ascii="Calibri" w:eastAsia="Times New Roman" w:hAnsi="Calibri" w:cs="Times New Roman"/>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6" w15:restartNumberingAfterBreak="0">
    <w:nsid w:val="11A238C3"/>
    <w:multiLevelType w:val="multilevel"/>
    <w:tmpl w:val="0AA6C7D4"/>
    <w:lvl w:ilvl="0">
      <w:start w:val="1"/>
      <w:numFmt w:val="decimal"/>
      <w:lvlText w:val="%1."/>
      <w:lvlJc w:val="left"/>
      <w:pPr>
        <w:ind w:left="1108" w:hanging="360"/>
      </w:pPr>
      <w:rPr>
        <w:rFonts w:ascii="Calibri" w:eastAsia="Times New Roman" w:hAnsi="Calibri" w:cs="Times New Roman"/>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7" w15:restartNumberingAfterBreak="0">
    <w:nsid w:val="11D540D9"/>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91B3D"/>
    <w:multiLevelType w:val="hybridMultilevel"/>
    <w:tmpl w:val="1D50E984"/>
    <w:lvl w:ilvl="0" w:tplc="F48A1C66">
      <w:start w:val="1"/>
      <w:numFmt w:val="bullet"/>
      <w:lvlText w:val="-"/>
      <w:lvlJc w:val="left"/>
      <w:pPr>
        <w:ind w:left="720" w:hanging="360"/>
      </w:pPr>
      <w:rPr>
        <w:rFonts w:ascii="Vivaldi" w:hAnsi="Vival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ACE16AD"/>
    <w:multiLevelType w:val="hybridMultilevel"/>
    <w:tmpl w:val="86E6A576"/>
    <w:lvl w:ilvl="0" w:tplc="8B642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43436"/>
    <w:multiLevelType w:val="hybridMultilevel"/>
    <w:tmpl w:val="E7DEC77C"/>
    <w:lvl w:ilvl="0" w:tplc="EFEE38BC">
      <w:numFmt w:val="bullet"/>
      <w:lvlText w:val="-"/>
      <w:lvlJc w:val="left"/>
      <w:pPr>
        <w:ind w:left="360" w:hanging="360"/>
      </w:pPr>
      <w:rPr>
        <w:rFonts w:ascii="Calibri" w:eastAsia="Times New Roman" w:hAnsi="Calibri" w:cs="Calibr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3C3146"/>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E656A"/>
    <w:multiLevelType w:val="hybridMultilevel"/>
    <w:tmpl w:val="360A6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F687E"/>
    <w:multiLevelType w:val="hybridMultilevel"/>
    <w:tmpl w:val="A5BCCDA6"/>
    <w:lvl w:ilvl="0" w:tplc="F48A1C66">
      <w:start w:val="1"/>
      <w:numFmt w:val="bullet"/>
      <w:lvlText w:val="-"/>
      <w:lvlJc w:val="left"/>
      <w:pPr>
        <w:ind w:left="1080" w:hanging="360"/>
      </w:pPr>
      <w:rPr>
        <w:rFonts w:ascii="Vivaldi" w:hAnsi="Vival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37741590"/>
    <w:multiLevelType w:val="multilevel"/>
    <w:tmpl w:val="2C54DB5A"/>
    <w:lvl w:ilvl="0">
      <w:start w:val="1"/>
      <w:numFmt w:val="decimal"/>
      <w:lvlText w:val="%1."/>
      <w:lvlJc w:val="left"/>
      <w:pPr>
        <w:ind w:left="1108" w:hanging="360"/>
      </w:pPr>
      <w:rPr>
        <w:rFonts w:ascii="Calibri" w:eastAsia="Times New Roman" w:hAnsi="Calibri" w:cs="Times New Roman"/>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15" w15:restartNumberingAfterBreak="0">
    <w:nsid w:val="42922235"/>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05843"/>
    <w:multiLevelType w:val="hybridMultilevel"/>
    <w:tmpl w:val="2856B81A"/>
    <w:lvl w:ilvl="0" w:tplc="21DE9F16">
      <w:start w:val="7"/>
      <w:numFmt w:val="decimal"/>
      <w:lvlText w:val="%1."/>
      <w:lvlJc w:val="left"/>
      <w:pPr>
        <w:ind w:left="1108" w:hanging="360"/>
      </w:pPr>
      <w:rPr>
        <w:rFonts w:asciiTheme="minorHAnsi" w:hAnsiTheme="minorHAnsi" w:hint="default"/>
        <w:b/>
        <w:sz w:val="20"/>
        <w:u w:val="none"/>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485656D9"/>
    <w:multiLevelType w:val="hybridMultilevel"/>
    <w:tmpl w:val="2C02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A4BFE"/>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31480"/>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F584C"/>
    <w:multiLevelType w:val="multilevel"/>
    <w:tmpl w:val="159A2B7C"/>
    <w:lvl w:ilvl="0">
      <w:start w:val="1"/>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21" w15:restartNumberingAfterBreak="0">
    <w:nsid w:val="572D10EA"/>
    <w:multiLevelType w:val="hybridMultilevel"/>
    <w:tmpl w:val="21CA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27D4D"/>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F139B"/>
    <w:multiLevelType w:val="hybridMultilevel"/>
    <w:tmpl w:val="2C02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72FCF"/>
    <w:multiLevelType w:val="hybridMultilevel"/>
    <w:tmpl w:val="C9DCA26C"/>
    <w:lvl w:ilvl="0" w:tplc="CC7A0270">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60FC73F7"/>
    <w:multiLevelType w:val="multilevel"/>
    <w:tmpl w:val="159A2B7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62937728"/>
    <w:multiLevelType w:val="hybridMultilevel"/>
    <w:tmpl w:val="3E745B24"/>
    <w:lvl w:ilvl="0" w:tplc="F3E433A4">
      <w:start w:val="1"/>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27" w15:restartNumberingAfterBreak="0">
    <w:nsid w:val="658A25FF"/>
    <w:multiLevelType w:val="hybridMultilevel"/>
    <w:tmpl w:val="2EF6E1D2"/>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83017"/>
    <w:multiLevelType w:val="hybridMultilevel"/>
    <w:tmpl w:val="AA18C50E"/>
    <w:lvl w:ilvl="0" w:tplc="91500DB8">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B5F7766"/>
    <w:multiLevelType w:val="hybridMultilevel"/>
    <w:tmpl w:val="43F47C52"/>
    <w:lvl w:ilvl="0" w:tplc="33C69C1C">
      <w:start w:val="1"/>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6C820D0A"/>
    <w:multiLevelType w:val="hybridMultilevel"/>
    <w:tmpl w:val="CF9881B0"/>
    <w:lvl w:ilvl="0" w:tplc="F48A1C66">
      <w:start w:val="1"/>
      <w:numFmt w:val="bullet"/>
      <w:lvlText w:val="-"/>
      <w:lvlJc w:val="left"/>
      <w:pPr>
        <w:ind w:left="720" w:hanging="360"/>
      </w:pPr>
      <w:rPr>
        <w:rFonts w:ascii="Vivaldi" w:hAnsi="Vival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57D0718"/>
    <w:multiLevelType w:val="hybridMultilevel"/>
    <w:tmpl w:val="112E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F7D0A"/>
    <w:multiLevelType w:val="hybridMultilevel"/>
    <w:tmpl w:val="6AF4ABDC"/>
    <w:lvl w:ilvl="0" w:tplc="91500DB8">
      <w:numFmt w:val="bullet"/>
      <w:lvlText w:val="-"/>
      <w:lvlJc w:val="left"/>
      <w:pPr>
        <w:ind w:left="1287" w:hanging="360"/>
      </w:pPr>
      <w:rPr>
        <w:rFonts w:ascii="Calibri" w:eastAsia="Times New Roman" w:hAnsi="Calibri" w:cs="Times New Roman"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33" w15:restartNumberingAfterBreak="0">
    <w:nsid w:val="7EB70213"/>
    <w:multiLevelType w:val="hybridMultilevel"/>
    <w:tmpl w:val="E1B46A62"/>
    <w:lvl w:ilvl="0" w:tplc="0AA23B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27"/>
  </w:num>
  <w:num w:numId="2">
    <w:abstractNumId w:val="26"/>
  </w:num>
  <w:num w:numId="3">
    <w:abstractNumId w:val="21"/>
  </w:num>
  <w:num w:numId="4">
    <w:abstractNumId w:val="20"/>
  </w:num>
  <w:num w:numId="5">
    <w:abstractNumId w:val="29"/>
  </w:num>
  <w:num w:numId="6">
    <w:abstractNumId w:val="16"/>
  </w:num>
  <w:num w:numId="7">
    <w:abstractNumId w:val="3"/>
  </w:num>
  <w:num w:numId="8">
    <w:abstractNumId w:val="5"/>
  </w:num>
  <w:num w:numId="9">
    <w:abstractNumId w:val="7"/>
  </w:num>
  <w:num w:numId="10">
    <w:abstractNumId w:val="11"/>
  </w:num>
  <w:num w:numId="11">
    <w:abstractNumId w:val="19"/>
  </w:num>
  <w:num w:numId="12">
    <w:abstractNumId w:val="33"/>
  </w:num>
  <w:num w:numId="13">
    <w:abstractNumId w:val="15"/>
  </w:num>
  <w:num w:numId="14">
    <w:abstractNumId w:val="22"/>
  </w:num>
  <w:num w:numId="15">
    <w:abstractNumId w:val="1"/>
  </w:num>
  <w:num w:numId="16">
    <w:abstractNumId w:val="14"/>
  </w:num>
  <w:num w:numId="17">
    <w:abstractNumId w:val="6"/>
  </w:num>
  <w:num w:numId="18">
    <w:abstractNumId w:val="25"/>
  </w:num>
  <w:num w:numId="19">
    <w:abstractNumId w:val="31"/>
  </w:num>
  <w:num w:numId="20">
    <w:abstractNumId w:val="2"/>
  </w:num>
  <w:num w:numId="21">
    <w:abstractNumId w:val="8"/>
  </w:num>
  <w:num w:numId="22">
    <w:abstractNumId w:val="28"/>
  </w:num>
  <w:num w:numId="23">
    <w:abstractNumId w:val="32"/>
  </w:num>
  <w:num w:numId="24">
    <w:abstractNumId w:val="4"/>
  </w:num>
  <w:num w:numId="25">
    <w:abstractNumId w:val="13"/>
  </w:num>
  <w:num w:numId="26">
    <w:abstractNumId w:val="30"/>
  </w:num>
  <w:num w:numId="27">
    <w:abstractNumId w:val="0"/>
  </w:num>
  <w:num w:numId="28">
    <w:abstractNumId w:val="10"/>
  </w:num>
  <w:num w:numId="29">
    <w:abstractNumId w:val="9"/>
  </w:num>
  <w:num w:numId="30">
    <w:abstractNumId w:val="24"/>
  </w:num>
  <w:num w:numId="31">
    <w:abstractNumId w:val="12"/>
  </w:num>
  <w:num w:numId="32">
    <w:abstractNumId w:val="23"/>
  </w:num>
  <w:num w:numId="33">
    <w:abstractNumId w:val="18"/>
  </w:num>
  <w:num w:numId="3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DC"/>
    <w:rsid w:val="00004ACA"/>
    <w:rsid w:val="00005291"/>
    <w:rsid w:val="00010763"/>
    <w:rsid w:val="00017E4A"/>
    <w:rsid w:val="000213D5"/>
    <w:rsid w:val="00030B1B"/>
    <w:rsid w:val="00031A21"/>
    <w:rsid w:val="000339C6"/>
    <w:rsid w:val="00033F5A"/>
    <w:rsid w:val="000418CA"/>
    <w:rsid w:val="00042E9D"/>
    <w:rsid w:val="00042F42"/>
    <w:rsid w:val="00046E61"/>
    <w:rsid w:val="00051469"/>
    <w:rsid w:val="00056B36"/>
    <w:rsid w:val="0006514F"/>
    <w:rsid w:val="000655A6"/>
    <w:rsid w:val="00065F69"/>
    <w:rsid w:val="00067C05"/>
    <w:rsid w:val="00082439"/>
    <w:rsid w:val="00083C7B"/>
    <w:rsid w:val="00084573"/>
    <w:rsid w:val="00086174"/>
    <w:rsid w:val="000A3453"/>
    <w:rsid w:val="000A5272"/>
    <w:rsid w:val="000B09FF"/>
    <w:rsid w:val="000B2C09"/>
    <w:rsid w:val="000B73C5"/>
    <w:rsid w:val="000B7DD9"/>
    <w:rsid w:val="000C0030"/>
    <w:rsid w:val="000C1301"/>
    <w:rsid w:val="000C5106"/>
    <w:rsid w:val="000D61BC"/>
    <w:rsid w:val="000D78C0"/>
    <w:rsid w:val="000E39AB"/>
    <w:rsid w:val="000E4C72"/>
    <w:rsid w:val="000F380D"/>
    <w:rsid w:val="00107819"/>
    <w:rsid w:val="001127B0"/>
    <w:rsid w:val="00113959"/>
    <w:rsid w:val="00113F53"/>
    <w:rsid w:val="00114A9D"/>
    <w:rsid w:val="00115178"/>
    <w:rsid w:val="00116F09"/>
    <w:rsid w:val="001203ED"/>
    <w:rsid w:val="00120619"/>
    <w:rsid w:val="00123961"/>
    <w:rsid w:val="00125EB4"/>
    <w:rsid w:val="001302C2"/>
    <w:rsid w:val="00135141"/>
    <w:rsid w:val="0014327D"/>
    <w:rsid w:val="001437D6"/>
    <w:rsid w:val="001455DB"/>
    <w:rsid w:val="00145AE0"/>
    <w:rsid w:val="00145EA0"/>
    <w:rsid w:val="00152E66"/>
    <w:rsid w:val="00155510"/>
    <w:rsid w:val="00155919"/>
    <w:rsid w:val="0016635B"/>
    <w:rsid w:val="001956A5"/>
    <w:rsid w:val="001A6526"/>
    <w:rsid w:val="001B17BD"/>
    <w:rsid w:val="001B2255"/>
    <w:rsid w:val="001B6062"/>
    <w:rsid w:val="001C098A"/>
    <w:rsid w:val="001C28CE"/>
    <w:rsid w:val="001C3149"/>
    <w:rsid w:val="001C3B72"/>
    <w:rsid w:val="001C663A"/>
    <w:rsid w:val="001C6B00"/>
    <w:rsid w:val="001C6DCA"/>
    <w:rsid w:val="001D09AC"/>
    <w:rsid w:val="001D614C"/>
    <w:rsid w:val="001E2905"/>
    <w:rsid w:val="001E31F1"/>
    <w:rsid w:val="001E54F1"/>
    <w:rsid w:val="001E5701"/>
    <w:rsid w:val="001E5B97"/>
    <w:rsid w:val="001F0A89"/>
    <w:rsid w:val="001F0EC9"/>
    <w:rsid w:val="001F530D"/>
    <w:rsid w:val="001F6EAF"/>
    <w:rsid w:val="001F6FE3"/>
    <w:rsid w:val="00204F24"/>
    <w:rsid w:val="00205C5F"/>
    <w:rsid w:val="00207FBC"/>
    <w:rsid w:val="002125F6"/>
    <w:rsid w:val="00215A24"/>
    <w:rsid w:val="002164C8"/>
    <w:rsid w:val="00223F88"/>
    <w:rsid w:val="002278DC"/>
    <w:rsid w:val="00227A12"/>
    <w:rsid w:val="00227B45"/>
    <w:rsid w:val="00236DFB"/>
    <w:rsid w:val="00237381"/>
    <w:rsid w:val="00237852"/>
    <w:rsid w:val="002460F7"/>
    <w:rsid w:val="002475A8"/>
    <w:rsid w:val="00250931"/>
    <w:rsid w:val="002520F2"/>
    <w:rsid w:val="00253830"/>
    <w:rsid w:val="00253CCB"/>
    <w:rsid w:val="00255971"/>
    <w:rsid w:val="002641DA"/>
    <w:rsid w:val="00264642"/>
    <w:rsid w:val="00271DE5"/>
    <w:rsid w:val="00283015"/>
    <w:rsid w:val="00285A2A"/>
    <w:rsid w:val="00296CD6"/>
    <w:rsid w:val="002A1702"/>
    <w:rsid w:val="002A19C3"/>
    <w:rsid w:val="002A1DED"/>
    <w:rsid w:val="002A372B"/>
    <w:rsid w:val="002A38C8"/>
    <w:rsid w:val="002A4C82"/>
    <w:rsid w:val="002A52F0"/>
    <w:rsid w:val="002A71D0"/>
    <w:rsid w:val="002B2BF1"/>
    <w:rsid w:val="002C2081"/>
    <w:rsid w:val="002C3562"/>
    <w:rsid w:val="002C5A7E"/>
    <w:rsid w:val="002D0233"/>
    <w:rsid w:val="002D2485"/>
    <w:rsid w:val="002E2920"/>
    <w:rsid w:val="002E5B89"/>
    <w:rsid w:val="002E6BB1"/>
    <w:rsid w:val="002F4CB6"/>
    <w:rsid w:val="002F4F2B"/>
    <w:rsid w:val="002F6B0D"/>
    <w:rsid w:val="0030075B"/>
    <w:rsid w:val="0030169F"/>
    <w:rsid w:val="00302935"/>
    <w:rsid w:val="00307EC5"/>
    <w:rsid w:val="003114C1"/>
    <w:rsid w:val="00320ABB"/>
    <w:rsid w:val="00325A81"/>
    <w:rsid w:val="00325B58"/>
    <w:rsid w:val="003320A3"/>
    <w:rsid w:val="00332106"/>
    <w:rsid w:val="003332BB"/>
    <w:rsid w:val="0034241C"/>
    <w:rsid w:val="003569A6"/>
    <w:rsid w:val="00356AC4"/>
    <w:rsid w:val="00362479"/>
    <w:rsid w:val="00376EEC"/>
    <w:rsid w:val="00377286"/>
    <w:rsid w:val="00387309"/>
    <w:rsid w:val="0039112E"/>
    <w:rsid w:val="00391130"/>
    <w:rsid w:val="0039379A"/>
    <w:rsid w:val="00397022"/>
    <w:rsid w:val="003975EB"/>
    <w:rsid w:val="003A206A"/>
    <w:rsid w:val="003A3654"/>
    <w:rsid w:val="003A6562"/>
    <w:rsid w:val="003A6D77"/>
    <w:rsid w:val="003B4888"/>
    <w:rsid w:val="003C40E2"/>
    <w:rsid w:val="003D164E"/>
    <w:rsid w:val="003D18E4"/>
    <w:rsid w:val="003D26BC"/>
    <w:rsid w:val="003D5A0D"/>
    <w:rsid w:val="003E19DB"/>
    <w:rsid w:val="003E31A3"/>
    <w:rsid w:val="003E6650"/>
    <w:rsid w:val="003F120C"/>
    <w:rsid w:val="003F5804"/>
    <w:rsid w:val="003F6ECB"/>
    <w:rsid w:val="0040295C"/>
    <w:rsid w:val="0040594A"/>
    <w:rsid w:val="004059FE"/>
    <w:rsid w:val="00411538"/>
    <w:rsid w:val="0041158D"/>
    <w:rsid w:val="00412D22"/>
    <w:rsid w:val="00413D7E"/>
    <w:rsid w:val="0041427F"/>
    <w:rsid w:val="0041466A"/>
    <w:rsid w:val="00415C59"/>
    <w:rsid w:val="00425598"/>
    <w:rsid w:val="004259ED"/>
    <w:rsid w:val="00430016"/>
    <w:rsid w:val="0043376D"/>
    <w:rsid w:val="00434B39"/>
    <w:rsid w:val="00436214"/>
    <w:rsid w:val="0044379C"/>
    <w:rsid w:val="00446345"/>
    <w:rsid w:val="004502CC"/>
    <w:rsid w:val="004520BD"/>
    <w:rsid w:val="00453476"/>
    <w:rsid w:val="00455072"/>
    <w:rsid w:val="00460D79"/>
    <w:rsid w:val="00461ABC"/>
    <w:rsid w:val="00463670"/>
    <w:rsid w:val="004640BB"/>
    <w:rsid w:val="004648C4"/>
    <w:rsid w:val="00466BF2"/>
    <w:rsid w:val="0048313B"/>
    <w:rsid w:val="0048454E"/>
    <w:rsid w:val="00486D9A"/>
    <w:rsid w:val="004872DE"/>
    <w:rsid w:val="00487BF9"/>
    <w:rsid w:val="00490C2D"/>
    <w:rsid w:val="00491D49"/>
    <w:rsid w:val="004932A2"/>
    <w:rsid w:val="004A3F74"/>
    <w:rsid w:val="004A7E04"/>
    <w:rsid w:val="004B032D"/>
    <w:rsid w:val="004B3943"/>
    <w:rsid w:val="004C296D"/>
    <w:rsid w:val="004C48E2"/>
    <w:rsid w:val="004C5D9C"/>
    <w:rsid w:val="004C73AC"/>
    <w:rsid w:val="004C7EE0"/>
    <w:rsid w:val="004D051D"/>
    <w:rsid w:val="004D0A74"/>
    <w:rsid w:val="004D2FC5"/>
    <w:rsid w:val="004D33C3"/>
    <w:rsid w:val="004D6389"/>
    <w:rsid w:val="004D6661"/>
    <w:rsid w:val="004E4FBB"/>
    <w:rsid w:val="004E79E3"/>
    <w:rsid w:val="004F000F"/>
    <w:rsid w:val="004F14A3"/>
    <w:rsid w:val="004F4D23"/>
    <w:rsid w:val="00502DCC"/>
    <w:rsid w:val="00504B12"/>
    <w:rsid w:val="00513267"/>
    <w:rsid w:val="00513BF4"/>
    <w:rsid w:val="00516A07"/>
    <w:rsid w:val="00517A8B"/>
    <w:rsid w:val="00517B60"/>
    <w:rsid w:val="00517BBC"/>
    <w:rsid w:val="00524B13"/>
    <w:rsid w:val="00525783"/>
    <w:rsid w:val="0052668E"/>
    <w:rsid w:val="005305E3"/>
    <w:rsid w:val="00531C3D"/>
    <w:rsid w:val="005367B5"/>
    <w:rsid w:val="005369DC"/>
    <w:rsid w:val="005375EF"/>
    <w:rsid w:val="00541868"/>
    <w:rsid w:val="0054413D"/>
    <w:rsid w:val="005515C3"/>
    <w:rsid w:val="00555C3E"/>
    <w:rsid w:val="00555D92"/>
    <w:rsid w:val="00556C2E"/>
    <w:rsid w:val="00560B0B"/>
    <w:rsid w:val="00564856"/>
    <w:rsid w:val="00570677"/>
    <w:rsid w:val="00571C4A"/>
    <w:rsid w:val="00572D43"/>
    <w:rsid w:val="00573C34"/>
    <w:rsid w:val="005778F7"/>
    <w:rsid w:val="00582415"/>
    <w:rsid w:val="00585126"/>
    <w:rsid w:val="00586F10"/>
    <w:rsid w:val="005A0C3D"/>
    <w:rsid w:val="005A3D9A"/>
    <w:rsid w:val="005A6D90"/>
    <w:rsid w:val="005A7B70"/>
    <w:rsid w:val="005A7EC9"/>
    <w:rsid w:val="005B3D59"/>
    <w:rsid w:val="005B6FA6"/>
    <w:rsid w:val="005B7951"/>
    <w:rsid w:val="005B7B33"/>
    <w:rsid w:val="005C6996"/>
    <w:rsid w:val="005D01E5"/>
    <w:rsid w:val="005D0C91"/>
    <w:rsid w:val="005D16FF"/>
    <w:rsid w:val="005D1D3D"/>
    <w:rsid w:val="005D205B"/>
    <w:rsid w:val="005D273A"/>
    <w:rsid w:val="005D4502"/>
    <w:rsid w:val="005E126A"/>
    <w:rsid w:val="005E4473"/>
    <w:rsid w:val="005E4B4C"/>
    <w:rsid w:val="005F0245"/>
    <w:rsid w:val="005F2F39"/>
    <w:rsid w:val="005F5264"/>
    <w:rsid w:val="00603C8A"/>
    <w:rsid w:val="0060738E"/>
    <w:rsid w:val="00612807"/>
    <w:rsid w:val="00614EB2"/>
    <w:rsid w:val="00621764"/>
    <w:rsid w:val="00624D06"/>
    <w:rsid w:val="0062756B"/>
    <w:rsid w:val="00631236"/>
    <w:rsid w:val="00631E14"/>
    <w:rsid w:val="00633151"/>
    <w:rsid w:val="006334A9"/>
    <w:rsid w:val="006335F4"/>
    <w:rsid w:val="00635F64"/>
    <w:rsid w:val="00641BC3"/>
    <w:rsid w:val="0064394B"/>
    <w:rsid w:val="00646FDD"/>
    <w:rsid w:val="00650646"/>
    <w:rsid w:val="006552AF"/>
    <w:rsid w:val="00657DC3"/>
    <w:rsid w:val="006614D9"/>
    <w:rsid w:val="00663C4C"/>
    <w:rsid w:val="00664B8E"/>
    <w:rsid w:val="0066536A"/>
    <w:rsid w:val="00665EF8"/>
    <w:rsid w:val="00666842"/>
    <w:rsid w:val="00670A85"/>
    <w:rsid w:val="006733E1"/>
    <w:rsid w:val="00674351"/>
    <w:rsid w:val="00680990"/>
    <w:rsid w:val="00682EAC"/>
    <w:rsid w:val="0069093B"/>
    <w:rsid w:val="00692EE3"/>
    <w:rsid w:val="006943F8"/>
    <w:rsid w:val="006951C6"/>
    <w:rsid w:val="006A0CB2"/>
    <w:rsid w:val="006A1D4F"/>
    <w:rsid w:val="006A2B26"/>
    <w:rsid w:val="006B02F5"/>
    <w:rsid w:val="006B24E7"/>
    <w:rsid w:val="006B2899"/>
    <w:rsid w:val="006C4957"/>
    <w:rsid w:val="006C5935"/>
    <w:rsid w:val="006C6915"/>
    <w:rsid w:val="006D5859"/>
    <w:rsid w:val="006E3495"/>
    <w:rsid w:val="006E4762"/>
    <w:rsid w:val="006E581B"/>
    <w:rsid w:val="006E5B3E"/>
    <w:rsid w:val="006E5D8F"/>
    <w:rsid w:val="006E7119"/>
    <w:rsid w:val="006F18F2"/>
    <w:rsid w:val="006F55F7"/>
    <w:rsid w:val="006F5C50"/>
    <w:rsid w:val="00700E83"/>
    <w:rsid w:val="0070217C"/>
    <w:rsid w:val="0070544D"/>
    <w:rsid w:val="007059BD"/>
    <w:rsid w:val="00707038"/>
    <w:rsid w:val="00716F4F"/>
    <w:rsid w:val="00717F99"/>
    <w:rsid w:val="00720061"/>
    <w:rsid w:val="00720E4A"/>
    <w:rsid w:val="007231DE"/>
    <w:rsid w:val="00724941"/>
    <w:rsid w:val="00725089"/>
    <w:rsid w:val="00737E58"/>
    <w:rsid w:val="007508BB"/>
    <w:rsid w:val="00753E15"/>
    <w:rsid w:val="00754E07"/>
    <w:rsid w:val="007571B0"/>
    <w:rsid w:val="007616A7"/>
    <w:rsid w:val="007617E5"/>
    <w:rsid w:val="0077448C"/>
    <w:rsid w:val="00780779"/>
    <w:rsid w:val="0078265E"/>
    <w:rsid w:val="007854CA"/>
    <w:rsid w:val="00790BCF"/>
    <w:rsid w:val="00794BB1"/>
    <w:rsid w:val="0079759F"/>
    <w:rsid w:val="007A0A6C"/>
    <w:rsid w:val="007A122A"/>
    <w:rsid w:val="007A15BC"/>
    <w:rsid w:val="007A1B41"/>
    <w:rsid w:val="007A38BD"/>
    <w:rsid w:val="007B4B2F"/>
    <w:rsid w:val="007B7C0D"/>
    <w:rsid w:val="007C0B17"/>
    <w:rsid w:val="007C1146"/>
    <w:rsid w:val="007D73FD"/>
    <w:rsid w:val="007F087E"/>
    <w:rsid w:val="007F193D"/>
    <w:rsid w:val="007F4AEB"/>
    <w:rsid w:val="007F52BC"/>
    <w:rsid w:val="007F5981"/>
    <w:rsid w:val="007F7EBB"/>
    <w:rsid w:val="0080174D"/>
    <w:rsid w:val="00807879"/>
    <w:rsid w:val="00815DB9"/>
    <w:rsid w:val="0081678F"/>
    <w:rsid w:val="0082327E"/>
    <w:rsid w:val="00823C99"/>
    <w:rsid w:val="00832AC3"/>
    <w:rsid w:val="00835ED0"/>
    <w:rsid w:val="00836E4F"/>
    <w:rsid w:val="00841495"/>
    <w:rsid w:val="0084498D"/>
    <w:rsid w:val="00845A1B"/>
    <w:rsid w:val="00845F37"/>
    <w:rsid w:val="0084719A"/>
    <w:rsid w:val="0085077E"/>
    <w:rsid w:val="00853241"/>
    <w:rsid w:val="008538C1"/>
    <w:rsid w:val="00855E59"/>
    <w:rsid w:val="00857656"/>
    <w:rsid w:val="00857D46"/>
    <w:rsid w:val="00861106"/>
    <w:rsid w:val="00864D4E"/>
    <w:rsid w:val="008659F7"/>
    <w:rsid w:val="00871263"/>
    <w:rsid w:val="008748EA"/>
    <w:rsid w:val="00875348"/>
    <w:rsid w:val="0088015D"/>
    <w:rsid w:val="008862D5"/>
    <w:rsid w:val="008900D6"/>
    <w:rsid w:val="008900EA"/>
    <w:rsid w:val="008915BB"/>
    <w:rsid w:val="00894032"/>
    <w:rsid w:val="008A03A3"/>
    <w:rsid w:val="008B0F2C"/>
    <w:rsid w:val="008B122B"/>
    <w:rsid w:val="008B14AA"/>
    <w:rsid w:val="008B491F"/>
    <w:rsid w:val="008B5ADF"/>
    <w:rsid w:val="008B6129"/>
    <w:rsid w:val="008C08A1"/>
    <w:rsid w:val="008C16C3"/>
    <w:rsid w:val="008C6EA3"/>
    <w:rsid w:val="008D0C02"/>
    <w:rsid w:val="008D1DCB"/>
    <w:rsid w:val="008D2D01"/>
    <w:rsid w:val="008E56E5"/>
    <w:rsid w:val="008F5B0F"/>
    <w:rsid w:val="00901531"/>
    <w:rsid w:val="00904328"/>
    <w:rsid w:val="00905900"/>
    <w:rsid w:val="00906C0F"/>
    <w:rsid w:val="00907E94"/>
    <w:rsid w:val="009100CF"/>
    <w:rsid w:val="0091687C"/>
    <w:rsid w:val="00917C4D"/>
    <w:rsid w:val="009218E3"/>
    <w:rsid w:val="009244DA"/>
    <w:rsid w:val="0092515B"/>
    <w:rsid w:val="00925C2E"/>
    <w:rsid w:val="00927B41"/>
    <w:rsid w:val="00931C6B"/>
    <w:rsid w:val="0093220C"/>
    <w:rsid w:val="0093429D"/>
    <w:rsid w:val="009348B9"/>
    <w:rsid w:val="009349C7"/>
    <w:rsid w:val="00940441"/>
    <w:rsid w:val="00941DF5"/>
    <w:rsid w:val="009426E1"/>
    <w:rsid w:val="00944F48"/>
    <w:rsid w:val="00945675"/>
    <w:rsid w:val="00946948"/>
    <w:rsid w:val="00952B6E"/>
    <w:rsid w:val="00954FB9"/>
    <w:rsid w:val="009576BA"/>
    <w:rsid w:val="0096300B"/>
    <w:rsid w:val="00971819"/>
    <w:rsid w:val="009740AC"/>
    <w:rsid w:val="00975061"/>
    <w:rsid w:val="00976729"/>
    <w:rsid w:val="00982D7F"/>
    <w:rsid w:val="009859D0"/>
    <w:rsid w:val="00991867"/>
    <w:rsid w:val="00992A63"/>
    <w:rsid w:val="0099350D"/>
    <w:rsid w:val="009935FA"/>
    <w:rsid w:val="00995D40"/>
    <w:rsid w:val="009A0602"/>
    <w:rsid w:val="009A1504"/>
    <w:rsid w:val="009A2110"/>
    <w:rsid w:val="009A259A"/>
    <w:rsid w:val="009A33FA"/>
    <w:rsid w:val="009A4B8D"/>
    <w:rsid w:val="009A4B90"/>
    <w:rsid w:val="009A774D"/>
    <w:rsid w:val="009B0292"/>
    <w:rsid w:val="009B2370"/>
    <w:rsid w:val="009B6692"/>
    <w:rsid w:val="009C0030"/>
    <w:rsid w:val="009C31F1"/>
    <w:rsid w:val="009C68D3"/>
    <w:rsid w:val="009C759B"/>
    <w:rsid w:val="009D54E3"/>
    <w:rsid w:val="009D6765"/>
    <w:rsid w:val="009D6A00"/>
    <w:rsid w:val="009E02F1"/>
    <w:rsid w:val="009E1419"/>
    <w:rsid w:val="009E207D"/>
    <w:rsid w:val="009F01B8"/>
    <w:rsid w:val="009F2837"/>
    <w:rsid w:val="009F3B15"/>
    <w:rsid w:val="009F5E61"/>
    <w:rsid w:val="00A0176E"/>
    <w:rsid w:val="00A02A34"/>
    <w:rsid w:val="00A049B0"/>
    <w:rsid w:val="00A051C2"/>
    <w:rsid w:val="00A10C83"/>
    <w:rsid w:val="00A1254F"/>
    <w:rsid w:val="00A1630B"/>
    <w:rsid w:val="00A16FC1"/>
    <w:rsid w:val="00A17677"/>
    <w:rsid w:val="00A17E9A"/>
    <w:rsid w:val="00A217B1"/>
    <w:rsid w:val="00A23842"/>
    <w:rsid w:val="00A2503E"/>
    <w:rsid w:val="00A31FD0"/>
    <w:rsid w:val="00A42C0A"/>
    <w:rsid w:val="00A46CC8"/>
    <w:rsid w:val="00A51165"/>
    <w:rsid w:val="00A62CD0"/>
    <w:rsid w:val="00A6425F"/>
    <w:rsid w:val="00A65167"/>
    <w:rsid w:val="00A662D8"/>
    <w:rsid w:val="00A66D6D"/>
    <w:rsid w:val="00A67866"/>
    <w:rsid w:val="00A73BF7"/>
    <w:rsid w:val="00A7645C"/>
    <w:rsid w:val="00A76B6B"/>
    <w:rsid w:val="00A77A1E"/>
    <w:rsid w:val="00A930AD"/>
    <w:rsid w:val="00A938F7"/>
    <w:rsid w:val="00A94B47"/>
    <w:rsid w:val="00A95DE0"/>
    <w:rsid w:val="00A978C1"/>
    <w:rsid w:val="00A97FE2"/>
    <w:rsid w:val="00AA0007"/>
    <w:rsid w:val="00AA17FE"/>
    <w:rsid w:val="00AA67BC"/>
    <w:rsid w:val="00AB2A2B"/>
    <w:rsid w:val="00AC1133"/>
    <w:rsid w:val="00AC7CB8"/>
    <w:rsid w:val="00AD1A35"/>
    <w:rsid w:val="00AD1C45"/>
    <w:rsid w:val="00AD2357"/>
    <w:rsid w:val="00AD443D"/>
    <w:rsid w:val="00AE0CFB"/>
    <w:rsid w:val="00AF2527"/>
    <w:rsid w:val="00B00835"/>
    <w:rsid w:val="00B04FC5"/>
    <w:rsid w:val="00B11290"/>
    <w:rsid w:val="00B206C1"/>
    <w:rsid w:val="00B21124"/>
    <w:rsid w:val="00B26AEF"/>
    <w:rsid w:val="00B27311"/>
    <w:rsid w:val="00B303CA"/>
    <w:rsid w:val="00B31F75"/>
    <w:rsid w:val="00B32E65"/>
    <w:rsid w:val="00B437C9"/>
    <w:rsid w:val="00B51090"/>
    <w:rsid w:val="00B53D05"/>
    <w:rsid w:val="00B5668D"/>
    <w:rsid w:val="00B6108E"/>
    <w:rsid w:val="00B616D8"/>
    <w:rsid w:val="00B65026"/>
    <w:rsid w:val="00B74C4F"/>
    <w:rsid w:val="00B810DE"/>
    <w:rsid w:val="00B82CE1"/>
    <w:rsid w:val="00B84BEA"/>
    <w:rsid w:val="00B93CC3"/>
    <w:rsid w:val="00BA21BE"/>
    <w:rsid w:val="00BA2630"/>
    <w:rsid w:val="00BA71AD"/>
    <w:rsid w:val="00BB00F4"/>
    <w:rsid w:val="00BB1D83"/>
    <w:rsid w:val="00BB3689"/>
    <w:rsid w:val="00BB4377"/>
    <w:rsid w:val="00BB6AAC"/>
    <w:rsid w:val="00BB7BD6"/>
    <w:rsid w:val="00BC3026"/>
    <w:rsid w:val="00BD11C5"/>
    <w:rsid w:val="00BD2D67"/>
    <w:rsid w:val="00BD5837"/>
    <w:rsid w:val="00BE6D25"/>
    <w:rsid w:val="00BF6282"/>
    <w:rsid w:val="00BF7040"/>
    <w:rsid w:val="00C04E37"/>
    <w:rsid w:val="00C13CB5"/>
    <w:rsid w:val="00C13F3F"/>
    <w:rsid w:val="00C167F1"/>
    <w:rsid w:val="00C22423"/>
    <w:rsid w:val="00C2799D"/>
    <w:rsid w:val="00C357C8"/>
    <w:rsid w:val="00C35DE7"/>
    <w:rsid w:val="00C36F70"/>
    <w:rsid w:val="00C422A6"/>
    <w:rsid w:val="00C5126E"/>
    <w:rsid w:val="00C53B08"/>
    <w:rsid w:val="00C5508B"/>
    <w:rsid w:val="00C708DC"/>
    <w:rsid w:val="00C70CFD"/>
    <w:rsid w:val="00C71A6E"/>
    <w:rsid w:val="00C76A41"/>
    <w:rsid w:val="00C76D19"/>
    <w:rsid w:val="00C8050D"/>
    <w:rsid w:val="00C81E3A"/>
    <w:rsid w:val="00C86EC1"/>
    <w:rsid w:val="00C87FC5"/>
    <w:rsid w:val="00C91CD0"/>
    <w:rsid w:val="00C96D55"/>
    <w:rsid w:val="00C97BE0"/>
    <w:rsid w:val="00CA08A2"/>
    <w:rsid w:val="00CA1DBB"/>
    <w:rsid w:val="00CB1BB3"/>
    <w:rsid w:val="00CB21CC"/>
    <w:rsid w:val="00CB2E79"/>
    <w:rsid w:val="00CB5D70"/>
    <w:rsid w:val="00CB6CED"/>
    <w:rsid w:val="00CC02CD"/>
    <w:rsid w:val="00CC31E6"/>
    <w:rsid w:val="00CC5BA8"/>
    <w:rsid w:val="00CC76FB"/>
    <w:rsid w:val="00CD0B90"/>
    <w:rsid w:val="00CD4A84"/>
    <w:rsid w:val="00CD5563"/>
    <w:rsid w:val="00CE06A7"/>
    <w:rsid w:val="00CE25CA"/>
    <w:rsid w:val="00CE3362"/>
    <w:rsid w:val="00CE6DB8"/>
    <w:rsid w:val="00CE6E2F"/>
    <w:rsid w:val="00CF494B"/>
    <w:rsid w:val="00CF6EE2"/>
    <w:rsid w:val="00CF7BB5"/>
    <w:rsid w:val="00D043F9"/>
    <w:rsid w:val="00D12055"/>
    <w:rsid w:val="00D16B50"/>
    <w:rsid w:val="00D1754D"/>
    <w:rsid w:val="00D17D65"/>
    <w:rsid w:val="00D22DBD"/>
    <w:rsid w:val="00D23A67"/>
    <w:rsid w:val="00D23CCA"/>
    <w:rsid w:val="00D2412E"/>
    <w:rsid w:val="00D2448F"/>
    <w:rsid w:val="00D267F4"/>
    <w:rsid w:val="00D26DF2"/>
    <w:rsid w:val="00D3116F"/>
    <w:rsid w:val="00D313AE"/>
    <w:rsid w:val="00D31856"/>
    <w:rsid w:val="00D3231C"/>
    <w:rsid w:val="00D34B9B"/>
    <w:rsid w:val="00D3716C"/>
    <w:rsid w:val="00D43268"/>
    <w:rsid w:val="00D454A0"/>
    <w:rsid w:val="00D5575C"/>
    <w:rsid w:val="00D568E5"/>
    <w:rsid w:val="00D62C44"/>
    <w:rsid w:val="00D62E7B"/>
    <w:rsid w:val="00D635FB"/>
    <w:rsid w:val="00D6477A"/>
    <w:rsid w:val="00D67A29"/>
    <w:rsid w:val="00D87375"/>
    <w:rsid w:val="00D9035C"/>
    <w:rsid w:val="00D91BD8"/>
    <w:rsid w:val="00D931D0"/>
    <w:rsid w:val="00D93702"/>
    <w:rsid w:val="00D94071"/>
    <w:rsid w:val="00D96741"/>
    <w:rsid w:val="00D97F1F"/>
    <w:rsid w:val="00DA5055"/>
    <w:rsid w:val="00DB2670"/>
    <w:rsid w:val="00DB40AD"/>
    <w:rsid w:val="00DB520E"/>
    <w:rsid w:val="00DB6C9B"/>
    <w:rsid w:val="00DB71D0"/>
    <w:rsid w:val="00DC6A0B"/>
    <w:rsid w:val="00DD181F"/>
    <w:rsid w:val="00DD1BF0"/>
    <w:rsid w:val="00DD5A99"/>
    <w:rsid w:val="00DD74CC"/>
    <w:rsid w:val="00DE105D"/>
    <w:rsid w:val="00DE1885"/>
    <w:rsid w:val="00DE47BA"/>
    <w:rsid w:val="00DE608C"/>
    <w:rsid w:val="00DF03EB"/>
    <w:rsid w:val="00DF0E2E"/>
    <w:rsid w:val="00DF4CCF"/>
    <w:rsid w:val="00DF7EFA"/>
    <w:rsid w:val="00E01F6D"/>
    <w:rsid w:val="00E04A85"/>
    <w:rsid w:val="00E118FB"/>
    <w:rsid w:val="00E129B8"/>
    <w:rsid w:val="00E20AA9"/>
    <w:rsid w:val="00E21A20"/>
    <w:rsid w:val="00E229CE"/>
    <w:rsid w:val="00E24772"/>
    <w:rsid w:val="00E24CCA"/>
    <w:rsid w:val="00E3596E"/>
    <w:rsid w:val="00E360AA"/>
    <w:rsid w:val="00E36F1E"/>
    <w:rsid w:val="00E41C8D"/>
    <w:rsid w:val="00E41DBF"/>
    <w:rsid w:val="00E43F7D"/>
    <w:rsid w:val="00E44925"/>
    <w:rsid w:val="00E44B94"/>
    <w:rsid w:val="00E46077"/>
    <w:rsid w:val="00E50FC8"/>
    <w:rsid w:val="00E60712"/>
    <w:rsid w:val="00E636D3"/>
    <w:rsid w:val="00E64972"/>
    <w:rsid w:val="00E703F7"/>
    <w:rsid w:val="00E71400"/>
    <w:rsid w:val="00E745AE"/>
    <w:rsid w:val="00E76AC5"/>
    <w:rsid w:val="00E865A5"/>
    <w:rsid w:val="00E92C73"/>
    <w:rsid w:val="00E96D20"/>
    <w:rsid w:val="00E97D49"/>
    <w:rsid w:val="00EA1E9C"/>
    <w:rsid w:val="00EA62B7"/>
    <w:rsid w:val="00EB0D18"/>
    <w:rsid w:val="00EB1B8D"/>
    <w:rsid w:val="00EB2853"/>
    <w:rsid w:val="00EC26D4"/>
    <w:rsid w:val="00EC2C54"/>
    <w:rsid w:val="00EC4925"/>
    <w:rsid w:val="00EC61BF"/>
    <w:rsid w:val="00EC73D9"/>
    <w:rsid w:val="00EC7C58"/>
    <w:rsid w:val="00EC7E1F"/>
    <w:rsid w:val="00ED62E2"/>
    <w:rsid w:val="00ED7313"/>
    <w:rsid w:val="00ED77ED"/>
    <w:rsid w:val="00ED78D1"/>
    <w:rsid w:val="00EE73D2"/>
    <w:rsid w:val="00EF02A4"/>
    <w:rsid w:val="00EF1133"/>
    <w:rsid w:val="00EF4AAD"/>
    <w:rsid w:val="00EF65E0"/>
    <w:rsid w:val="00EF666F"/>
    <w:rsid w:val="00EF7585"/>
    <w:rsid w:val="00F00382"/>
    <w:rsid w:val="00F010B1"/>
    <w:rsid w:val="00F059C1"/>
    <w:rsid w:val="00F101F3"/>
    <w:rsid w:val="00F104A6"/>
    <w:rsid w:val="00F10593"/>
    <w:rsid w:val="00F10791"/>
    <w:rsid w:val="00F123B7"/>
    <w:rsid w:val="00F15EF1"/>
    <w:rsid w:val="00F21CFA"/>
    <w:rsid w:val="00F23E7B"/>
    <w:rsid w:val="00F25D6E"/>
    <w:rsid w:val="00F2661D"/>
    <w:rsid w:val="00F26889"/>
    <w:rsid w:val="00F2799C"/>
    <w:rsid w:val="00F308E2"/>
    <w:rsid w:val="00F42A17"/>
    <w:rsid w:val="00F46381"/>
    <w:rsid w:val="00F4787F"/>
    <w:rsid w:val="00F52068"/>
    <w:rsid w:val="00F63239"/>
    <w:rsid w:val="00F64CBA"/>
    <w:rsid w:val="00F67E03"/>
    <w:rsid w:val="00F7043E"/>
    <w:rsid w:val="00F70999"/>
    <w:rsid w:val="00F76534"/>
    <w:rsid w:val="00F84E80"/>
    <w:rsid w:val="00F854F3"/>
    <w:rsid w:val="00F85D3A"/>
    <w:rsid w:val="00F85EF6"/>
    <w:rsid w:val="00F92DD5"/>
    <w:rsid w:val="00F95ADF"/>
    <w:rsid w:val="00FA02AB"/>
    <w:rsid w:val="00FA3929"/>
    <w:rsid w:val="00FB44BB"/>
    <w:rsid w:val="00FB6AC7"/>
    <w:rsid w:val="00FB7096"/>
    <w:rsid w:val="00FC2E3D"/>
    <w:rsid w:val="00FC3F48"/>
    <w:rsid w:val="00FD244F"/>
    <w:rsid w:val="00FD6CDE"/>
    <w:rsid w:val="00FE37D8"/>
    <w:rsid w:val="00FE497F"/>
    <w:rsid w:val="00FF0381"/>
    <w:rsid w:val="00FF54A2"/>
    <w:rsid w:val="00FF6C1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F842D-1BB9-4BFD-BCFD-6DCCC3B1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423"/>
    <w:pPr>
      <w:spacing w:after="0" w:line="240" w:lineRule="auto"/>
      <w:jc w:val="both"/>
    </w:pPr>
    <w:rPr>
      <w:rFonts w:ascii="Verdana" w:eastAsia="Times New Roman" w:hAnsi="Verdan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C708DC"/>
    <w:pPr>
      <w:spacing w:before="60"/>
      <w:ind w:firstLine="851"/>
    </w:pPr>
    <w:rPr>
      <w:noProof/>
      <w:lang w:val="sr-Latn-CS"/>
    </w:rPr>
  </w:style>
  <w:style w:type="paragraph" w:styleId="ListParagraph">
    <w:name w:val="List Paragraph"/>
    <w:basedOn w:val="Normal"/>
    <w:uiPriority w:val="34"/>
    <w:qFormat/>
    <w:rsid w:val="00C708DC"/>
    <w:pPr>
      <w:ind w:left="720"/>
      <w:contextualSpacing/>
    </w:pPr>
  </w:style>
  <w:style w:type="paragraph" w:customStyle="1" w:styleId="Default">
    <w:name w:val="Default"/>
    <w:rsid w:val="0000529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hidden/>
    <w:rsid w:val="00BD2D67"/>
    <w:rPr>
      <w:sz w:val="16"/>
      <w:szCs w:val="16"/>
    </w:rPr>
  </w:style>
  <w:style w:type="paragraph" w:styleId="CommentText">
    <w:name w:val="annotation text"/>
    <w:basedOn w:val="Normal"/>
    <w:link w:val="CommentTextChar"/>
    <w:hidden/>
    <w:rsid w:val="00BD2D67"/>
    <w:rPr>
      <w:noProof/>
      <w:sz w:val="20"/>
      <w:szCs w:val="20"/>
      <w:lang w:val="sr-Latn-CS"/>
    </w:rPr>
  </w:style>
  <w:style w:type="character" w:customStyle="1" w:styleId="CommentTextChar">
    <w:name w:val="Comment Text Char"/>
    <w:basedOn w:val="DefaultParagraphFont"/>
    <w:link w:val="CommentText"/>
    <w:rsid w:val="00BD2D67"/>
    <w:rPr>
      <w:rFonts w:ascii="Verdana" w:eastAsia="Times New Roman" w:hAnsi="Verdana" w:cs="Times New Roman"/>
      <w:noProof/>
      <w:sz w:val="20"/>
      <w:szCs w:val="20"/>
      <w:lang w:val="sr-Latn-CS"/>
    </w:rPr>
  </w:style>
  <w:style w:type="paragraph" w:styleId="BalloonText">
    <w:name w:val="Balloon Text"/>
    <w:basedOn w:val="Normal"/>
    <w:link w:val="BalloonTextChar"/>
    <w:uiPriority w:val="99"/>
    <w:semiHidden/>
    <w:unhideWhenUsed/>
    <w:rsid w:val="00BD2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67"/>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434B39"/>
    <w:rPr>
      <w:b/>
      <w:bCs/>
      <w:noProof w:val="0"/>
      <w:lang w:val="en-GB"/>
    </w:rPr>
  </w:style>
  <w:style w:type="character" w:customStyle="1" w:styleId="CommentSubjectChar">
    <w:name w:val="Comment Subject Char"/>
    <w:basedOn w:val="CommentTextChar"/>
    <w:link w:val="CommentSubject"/>
    <w:uiPriority w:val="99"/>
    <w:semiHidden/>
    <w:rsid w:val="00434B39"/>
    <w:rPr>
      <w:rFonts w:ascii="Verdana" w:eastAsia="Times New Roman" w:hAnsi="Verdana" w:cs="Times New Roman"/>
      <w:b/>
      <w:bCs/>
      <w:noProof/>
      <w:sz w:val="20"/>
      <w:szCs w:val="20"/>
      <w:lang w:val="en-GB"/>
    </w:rPr>
  </w:style>
  <w:style w:type="paragraph" w:styleId="Revision">
    <w:name w:val="Revision"/>
    <w:hidden/>
    <w:uiPriority w:val="99"/>
    <w:semiHidden/>
    <w:rsid w:val="00EF7585"/>
    <w:pPr>
      <w:spacing w:after="0" w:line="240" w:lineRule="auto"/>
    </w:pPr>
    <w:rPr>
      <w:rFonts w:ascii="Verdana" w:eastAsia="Times New Roman" w:hAnsi="Verdana" w:cs="Times New Roman"/>
      <w:sz w:val="24"/>
      <w:szCs w:val="24"/>
      <w:lang w:val="en-GB"/>
    </w:rPr>
  </w:style>
  <w:style w:type="table" w:styleId="TableGrid">
    <w:name w:val="Table Grid"/>
    <w:basedOn w:val="TableNormal"/>
    <w:uiPriority w:val="39"/>
    <w:rsid w:val="00412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7887">
      <w:bodyDiv w:val="1"/>
      <w:marLeft w:val="0"/>
      <w:marRight w:val="0"/>
      <w:marTop w:val="0"/>
      <w:marBottom w:val="0"/>
      <w:divBdr>
        <w:top w:val="none" w:sz="0" w:space="0" w:color="auto"/>
        <w:left w:val="none" w:sz="0" w:space="0" w:color="auto"/>
        <w:bottom w:val="none" w:sz="0" w:space="0" w:color="auto"/>
        <w:right w:val="none" w:sz="0" w:space="0" w:color="auto"/>
      </w:divBdr>
    </w:div>
    <w:div w:id="477651719">
      <w:bodyDiv w:val="1"/>
      <w:marLeft w:val="0"/>
      <w:marRight w:val="0"/>
      <w:marTop w:val="0"/>
      <w:marBottom w:val="0"/>
      <w:divBdr>
        <w:top w:val="none" w:sz="0" w:space="0" w:color="auto"/>
        <w:left w:val="none" w:sz="0" w:space="0" w:color="auto"/>
        <w:bottom w:val="none" w:sz="0" w:space="0" w:color="auto"/>
        <w:right w:val="none" w:sz="0" w:space="0" w:color="auto"/>
      </w:divBdr>
    </w:div>
    <w:div w:id="881938110">
      <w:bodyDiv w:val="1"/>
      <w:marLeft w:val="0"/>
      <w:marRight w:val="0"/>
      <w:marTop w:val="0"/>
      <w:marBottom w:val="0"/>
      <w:divBdr>
        <w:top w:val="none" w:sz="0" w:space="0" w:color="auto"/>
        <w:left w:val="none" w:sz="0" w:space="0" w:color="auto"/>
        <w:bottom w:val="none" w:sz="0" w:space="0" w:color="auto"/>
        <w:right w:val="none" w:sz="0" w:space="0" w:color="auto"/>
      </w:divBdr>
    </w:div>
    <w:div w:id="10124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4092C-978E-45B7-B9A4-F6FF4A47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Milasinovic</dc:creator>
  <cp:lastModifiedBy>Boban Milosavljevic</cp:lastModifiedBy>
  <cp:revision>2</cp:revision>
  <cp:lastPrinted>2025-04-30T07:20:00Z</cp:lastPrinted>
  <dcterms:created xsi:type="dcterms:W3CDTF">2025-10-29T21:12:00Z</dcterms:created>
  <dcterms:modified xsi:type="dcterms:W3CDTF">2025-10-29T21:12:00Z</dcterms:modified>
</cp:coreProperties>
</file>