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0D70" w14:textId="4EAFEAC9" w:rsidR="0072286B" w:rsidRPr="0072286B" w:rsidRDefault="0072286B" w:rsidP="00AF14A2">
      <w:pPr>
        <w:spacing w:after="0" w:line="259" w:lineRule="auto"/>
        <w:jc w:val="center"/>
        <w:rPr>
          <w:rFonts w:ascii="Calibri" w:eastAsia="Calibri" w:hAnsi="Calibri" w:cs="Times New Roman"/>
          <w:b/>
          <w:noProof/>
          <w:lang w:val="sr-Cyrl-R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lang w:val="sr-Cyrl-RS"/>
        </w:rPr>
        <w:t>ОБРАЗАЦ ПРИЈАВЕ</w:t>
      </w:r>
    </w:p>
    <w:p w14:paraId="6E4A4AA2" w14:textId="68F53BFB" w:rsidR="00AF14A2" w:rsidRPr="00AF14A2" w:rsidRDefault="00AF14A2" w:rsidP="00AF14A2">
      <w:pPr>
        <w:spacing w:after="0" w:line="259" w:lineRule="auto"/>
        <w:jc w:val="center"/>
        <w:rPr>
          <w:rFonts w:ascii="Calibri" w:eastAsia="Calibri" w:hAnsi="Calibri" w:cs="Times New Roman"/>
          <w:b/>
          <w:noProof/>
          <w:lang w:val="sr-Cyrl-RS"/>
        </w:rPr>
      </w:pPr>
      <w:r w:rsidRPr="00AF14A2">
        <w:rPr>
          <w:rFonts w:ascii="Calibri" w:eastAsia="Calibri" w:hAnsi="Calibri" w:cs="Times New Roman"/>
          <w:b/>
          <w:noProof/>
          <w:lang w:val="sr-Cyrl-RS"/>
        </w:rPr>
        <w:t>КОНКУРС</w:t>
      </w:r>
      <w:r w:rsidR="0072286B">
        <w:rPr>
          <w:rFonts w:ascii="Calibri" w:eastAsia="Calibri" w:hAnsi="Calibri" w:cs="Times New Roman"/>
          <w:b/>
          <w:noProof/>
          <w:lang w:val="sr-Latn-RS"/>
        </w:rPr>
        <w:t xml:space="preserve"> </w:t>
      </w:r>
      <w:r w:rsidRPr="00AF14A2">
        <w:rPr>
          <w:rFonts w:ascii="Calibri" w:eastAsia="Calibri" w:hAnsi="Calibri" w:cs="Times New Roman"/>
          <w:b/>
          <w:noProof/>
          <w:lang w:val="sr-Cyrl-RS"/>
        </w:rPr>
        <w:t xml:space="preserve"> ЗА ДОДЕЛУ БЕСПОВРАТНИХ СРЕДСТАВА ЗА НАБАВКУ КВАЛИТЕТНИХ ПРИПЛОДНИХ ГРЛА</w:t>
      </w:r>
      <w:r w:rsidRPr="00AF14A2">
        <w:rPr>
          <w:rFonts w:ascii="Calibri" w:eastAsia="Calibri" w:hAnsi="Calibri" w:cs="Times New Roman"/>
          <w:b/>
          <w:noProof/>
          <w:lang w:val="ru-RU"/>
        </w:rPr>
        <w:t xml:space="preserve"> </w:t>
      </w:r>
      <w:r w:rsidRPr="00AF14A2">
        <w:rPr>
          <w:rFonts w:ascii="Calibri" w:eastAsia="Calibri" w:hAnsi="Calibri" w:cs="Times New Roman"/>
          <w:b/>
          <w:noProof/>
          <w:lang w:val="sr-Cyrl-RS"/>
        </w:rPr>
        <w:t>У АП ВОЈВОДИНИ У 2025. ГОДИНИ</w:t>
      </w:r>
    </w:p>
    <w:p w14:paraId="304F1254" w14:textId="77777777" w:rsidR="00D57C60" w:rsidRPr="00E16272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CC27AF" w:rsidRPr="00E16272" w14:paraId="57FDE37A" w14:textId="77777777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15A437D0" w14:textId="77777777"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14:paraId="7C3C3EF2" w14:textId="77777777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420CB303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14:paraId="1EA4D638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2E47C75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14:paraId="12B7578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031E1DFB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34BADA77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14:paraId="7F5BE2F0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471B65E5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3570E559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20763A" w:rsidRPr="00E16272" w14:paraId="531D3AAB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120D584" w14:textId="77777777"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5953" w:type="dxa"/>
            <w:gridSpan w:val="2"/>
            <w:vAlign w:val="center"/>
          </w:tcPr>
          <w:p w14:paraId="63ABDBD4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6D2214D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23609195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5953" w:type="dxa"/>
            <w:gridSpan w:val="2"/>
            <w:vAlign w:val="center"/>
          </w:tcPr>
          <w:p w14:paraId="4ABDC457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51B2A99A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F85A69D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5953" w:type="dxa"/>
            <w:gridSpan w:val="2"/>
            <w:vAlign w:val="center"/>
          </w:tcPr>
          <w:p w14:paraId="5555A54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40388457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E2148B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5953" w:type="dxa"/>
            <w:gridSpan w:val="2"/>
            <w:vAlign w:val="center"/>
          </w:tcPr>
          <w:p w14:paraId="6DF08C05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015E998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339E66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5953" w:type="dxa"/>
            <w:gridSpan w:val="2"/>
            <w:vAlign w:val="center"/>
          </w:tcPr>
          <w:p w14:paraId="6F49E83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09441B" w:rsidRPr="00E16272" w14:paraId="5D273270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25342975" w14:textId="77777777"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14:paraId="4C44E5E6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3C6DC39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</w:tcPr>
          <w:p w14:paraId="3EFB5DA9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85C9E9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A3489AA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</w:tcPr>
          <w:p w14:paraId="1C9201D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14203270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43C133F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  <w:gridSpan w:val="2"/>
          </w:tcPr>
          <w:p w14:paraId="0FBB00F3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7266105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323BA31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  <w:gridSpan w:val="2"/>
          </w:tcPr>
          <w:p w14:paraId="34EC903C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EC9CA98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08D721B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</w:tcPr>
          <w:p w14:paraId="5D5F5EEE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541BBE7F" w14:textId="77777777" w:rsidTr="00F05A1D">
        <w:trPr>
          <w:trHeight w:val="411"/>
        </w:trPr>
        <w:tc>
          <w:tcPr>
            <w:tcW w:w="3681" w:type="dxa"/>
            <w:vAlign w:val="center"/>
          </w:tcPr>
          <w:p w14:paraId="0E6E05E9" w14:textId="77777777" w:rsidR="0009441B" w:rsidRPr="000B3352" w:rsidRDefault="00F05A1D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14:paraId="2DE56335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22C1511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6ED0A94" w14:textId="77777777"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14:paraId="0EBBB9B8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52D0752D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14:paraId="15E8E998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1030FF3A" w14:textId="77777777" w:rsidR="0009441B" w:rsidRPr="00E16272" w:rsidRDefault="0009441B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35" w:type="dxa"/>
            <w:vAlign w:val="center"/>
          </w:tcPr>
          <w:p w14:paraId="42BC0393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1E1FE63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76C1BCBA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3562697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35" w:type="dxa"/>
            <w:vAlign w:val="center"/>
          </w:tcPr>
          <w:p w14:paraId="3B133570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6AF5E792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16B14F54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17232F8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835" w:type="dxa"/>
            <w:vAlign w:val="center"/>
          </w:tcPr>
          <w:p w14:paraId="151A1044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23EEAEB6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67369A86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B3D051F" w14:textId="541C99C4" w:rsidR="000243AA" w:rsidRPr="00E16272" w:rsidRDefault="00AF14A2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lang w:val="sr-Cyrl-RS" w:eastAsia="ja-JP"/>
              </w:rPr>
              <w:t>Доказ о извршеној контроли плодности</w:t>
            </w:r>
          </w:p>
        </w:tc>
        <w:tc>
          <w:tcPr>
            <w:tcW w:w="2835" w:type="dxa"/>
            <w:vAlign w:val="center"/>
          </w:tcPr>
          <w:p w14:paraId="5EFA4FE9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3D89771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14:paraId="34D2E3AB" w14:textId="77777777"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14:paraId="32F165B5" w14:textId="77777777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74DA8F" w14:textId="77777777"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14:paraId="71D7AEB6" w14:textId="77777777"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14:paraId="7D5A6BAA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7A5673C6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14:paraId="61A47647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40D8A128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10E14BDA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14:paraId="2E279DAC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6A9C3C1E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51AB54EC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14:paraId="34E5AFF6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3ED83084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BB3D3E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14:paraId="58292E0B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77AD3A61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CA0D9A" w14:textId="77777777"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14:paraId="107871AA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14:paraId="2C2665C4" w14:textId="77777777" w:rsidR="00E34B5E" w:rsidRDefault="00E34B5E" w:rsidP="00E34B5E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81ADF2D" w14:textId="77777777" w:rsidR="00E34B5E" w:rsidRPr="00113EB3" w:rsidRDefault="00E34B5E" w:rsidP="00E34B5E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14:paraId="4113745D" w14:textId="77777777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F0AC6C" w14:textId="77777777"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405"/>
        <w:gridCol w:w="3488"/>
        <w:gridCol w:w="1840"/>
      </w:tblGrid>
      <w:tr w:rsidR="00AF14A2" w:rsidRPr="00AF14A2" w14:paraId="0164F5BA" w14:textId="77777777" w:rsidTr="00AF14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3EF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615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DA0E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Прихватљива инвестиција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08B" w14:textId="228F65DC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Укупна вредност без ПДВ</w:t>
            </w:r>
          </w:p>
        </w:tc>
      </w:tr>
      <w:tr w:rsidR="00AF14A2" w:rsidRPr="00AF14A2" w14:paraId="6C7F6361" w14:textId="77777777" w:rsidTr="00B26689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700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млеко</w:t>
            </w:r>
          </w:p>
        </w:tc>
      </w:tr>
      <w:tr w:rsidR="00AF14A2" w:rsidRPr="00AF14A2" w14:paraId="76CAD8F0" w14:textId="77777777" w:rsidTr="00AF14A2">
        <w:trPr>
          <w:trHeight w:val="27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46BE8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CA43C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квалитетних приплодних грла млечних раса: говеда, оваца и коза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5C80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1.1. Говеда млечних и комбинованих раса старости 6-31 месец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804" w14:textId="20855A1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25C93C89" w14:textId="77777777" w:rsidTr="00AF14A2">
        <w:trPr>
          <w:trHeight w:val="279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4D3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362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438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1.2. Овце и козе старости од 6 до 18 месеци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FE5" w14:textId="36DDDFD9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6619E357" w14:textId="77777777" w:rsidTr="00B26689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D2A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месо</w:t>
            </w:r>
          </w:p>
        </w:tc>
      </w:tr>
      <w:tr w:rsidR="00AF14A2" w:rsidRPr="00AF14A2" w14:paraId="7C62F957" w14:textId="77777777" w:rsidTr="00AF14A2">
        <w:trPr>
          <w:trHeight w:val="23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36DB4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</w:t>
            </w:r>
            <w:r w:rsidRPr="00AF14A2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57D9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ru-RU" w:eastAsia="ja-JP"/>
              </w:rPr>
              <w:t>Набавка квалитетних приплодних грла говеда, оваца, коза и свиња које се користе за производњу меса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849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2.1. говеда товних раса старости од 6 до 31 месец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416" w14:textId="285D9DBF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28AFAEED" w14:textId="77777777" w:rsidTr="00AF14A2">
        <w:trPr>
          <w:trHeight w:val="83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6747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058E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EEAD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2.2. Овце и козе старости од 6 до 18 месеци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7BC" w14:textId="2A796D53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62DA5715" w14:textId="77777777" w:rsidTr="00AF14A2">
        <w:trPr>
          <w:trHeight w:val="233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596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43D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5EA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2.3. свиње старости од 7 до 12 месеци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D0A" w14:textId="0F63C0D4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14:paraId="2C372029" w14:textId="77777777" w:rsidR="00AF14A2" w:rsidRPr="00E16272" w:rsidRDefault="00AF14A2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14:paraId="51F04FE6" w14:textId="77777777" w:rsidTr="00AF14A2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76811ADC" w14:textId="77777777"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  <w:tr w:rsidR="00430FD0" w:rsidRPr="00E16272" w14:paraId="136F12B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338F9A23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14:paraId="4A26E51C" w14:textId="77777777" w:rsidR="00AF14A2" w:rsidRDefault="00357766" w:rsidP="0035776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  <w:r w:rsidR="00AF14A2">
              <w:rPr>
                <w:rFonts w:ascii="Calibri" w:hAnsi="Calibri"/>
                <w:b/>
                <w:lang w:val="sr-Cyrl-RS"/>
              </w:rPr>
              <w:t>/</w:t>
            </w:r>
          </w:p>
          <w:p w14:paraId="27191126" w14:textId="374AC2FB" w:rsidR="00430FD0" w:rsidRPr="00AF14A2" w:rsidRDefault="00AF14A2" w:rsidP="0035776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уговора/предуговора</w:t>
            </w:r>
          </w:p>
        </w:tc>
        <w:tc>
          <w:tcPr>
            <w:tcW w:w="1559" w:type="dxa"/>
            <w:vAlign w:val="center"/>
          </w:tcPr>
          <w:p w14:paraId="07B3AFE2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14:paraId="48C07DB4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272EF238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14:paraId="4F0F1719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0F6023C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6AE4019E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BA34E4A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14:paraId="62FF35F0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73C515D8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29BED7C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481EF7DE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14:paraId="6717E806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B2D08FF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14:paraId="65F3F1CB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AE47960" w14:textId="77777777"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14:paraId="4A111AEF" w14:textId="77777777"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D433279" w14:textId="77777777"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14:paraId="5A8FEE88" w14:textId="77777777"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14:paraId="5EBEC5E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14:paraId="57BBEBD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14:paraId="081B8DFA" w14:textId="77777777" w:rsidTr="000726C4">
        <w:tc>
          <w:tcPr>
            <w:tcW w:w="4939" w:type="dxa"/>
          </w:tcPr>
          <w:p w14:paraId="5F546429" w14:textId="77777777"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14:paraId="439361CB" w14:textId="77777777"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14:paraId="6D94253E" w14:textId="77777777" w:rsidTr="000726C4">
        <w:tc>
          <w:tcPr>
            <w:tcW w:w="4939" w:type="dxa"/>
          </w:tcPr>
          <w:p w14:paraId="24227282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588FB207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овлашћеног заступника)</w:t>
            </w:r>
          </w:p>
          <w:p w14:paraId="1BAD975A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14:paraId="63D299C3" w14:textId="77777777" w:rsidTr="000726C4">
        <w:tc>
          <w:tcPr>
            <w:tcW w:w="4939" w:type="dxa"/>
          </w:tcPr>
          <w:p w14:paraId="6765BBA6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44DCC085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14:paraId="63AEC408" w14:textId="77777777" w:rsidTr="000726C4">
        <w:tc>
          <w:tcPr>
            <w:tcW w:w="4939" w:type="dxa"/>
          </w:tcPr>
          <w:p w14:paraId="2161B9D0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3D223096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14:paraId="42A34311" w14:textId="77777777"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14:paraId="0C50CD0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14:paraId="12D73874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14:paraId="659D6D9D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14:paraId="63831812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14:paraId="373F43E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14:paraId="111DCFB0" w14:textId="77777777" w:rsidR="00864BD4" w:rsidRPr="00E16272" w:rsidRDefault="00864BD4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sectPr w:rsidR="00864BD4" w:rsidRPr="00E16272" w:rsidSect="00AF14A2">
      <w:foot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04DD" w14:textId="77777777" w:rsidR="00C47FE1" w:rsidRDefault="00C47FE1" w:rsidP="00DD683C">
      <w:pPr>
        <w:spacing w:after="0" w:line="240" w:lineRule="auto"/>
      </w:pPr>
      <w:r>
        <w:separator/>
      </w:r>
    </w:p>
  </w:endnote>
  <w:endnote w:type="continuationSeparator" w:id="0">
    <w:p w14:paraId="60523FF3" w14:textId="77777777" w:rsidR="00C47FE1" w:rsidRDefault="00C47FE1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3B14" w14:textId="38B1BE12" w:rsidR="00DD683C" w:rsidRPr="00AF14A2" w:rsidRDefault="00DD683C">
    <w:pPr>
      <w:pStyle w:val="Footer"/>
      <w:tabs>
        <w:tab w:val="clear" w:pos="4703"/>
      </w:tabs>
      <w:jc w:val="center"/>
      <w:rPr>
        <w:caps/>
        <w:noProof/>
        <w:color w:val="5B9BD5"/>
      </w:rPr>
    </w:pPr>
    <w:r w:rsidRPr="00AF14A2">
      <w:rPr>
        <w:caps/>
        <w:color w:val="5B9BD5"/>
      </w:rPr>
      <w:fldChar w:fldCharType="begin"/>
    </w:r>
    <w:r w:rsidRPr="00AF14A2">
      <w:rPr>
        <w:caps/>
        <w:color w:val="5B9BD5"/>
      </w:rPr>
      <w:instrText xml:space="preserve"> PAGE   \* MERGEFORMAT </w:instrText>
    </w:r>
    <w:r w:rsidRPr="00AF14A2">
      <w:rPr>
        <w:caps/>
        <w:color w:val="5B9BD5"/>
      </w:rPr>
      <w:fldChar w:fldCharType="separate"/>
    </w:r>
    <w:r w:rsidR="00565847">
      <w:rPr>
        <w:caps/>
        <w:noProof/>
        <w:color w:val="5B9BD5"/>
      </w:rPr>
      <w:t>1</w:t>
    </w:r>
    <w:r w:rsidRPr="00AF14A2">
      <w:rPr>
        <w:caps/>
        <w:noProof/>
        <w:color w:val="5B9BD5"/>
      </w:rPr>
      <w:fldChar w:fldCharType="end"/>
    </w:r>
  </w:p>
  <w:p w14:paraId="1AAD38F9" w14:textId="77777777"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1FF5" w14:textId="77777777" w:rsidR="00C47FE1" w:rsidRDefault="00C47FE1" w:rsidP="00DD683C">
      <w:pPr>
        <w:spacing w:after="0" w:line="240" w:lineRule="auto"/>
      </w:pPr>
      <w:r>
        <w:separator/>
      </w:r>
    </w:p>
  </w:footnote>
  <w:footnote w:type="continuationSeparator" w:id="0">
    <w:p w14:paraId="2C7CE7B2" w14:textId="77777777" w:rsidR="00C47FE1" w:rsidRDefault="00C47FE1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243AA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13EB3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30528"/>
    <w:rsid w:val="00246566"/>
    <w:rsid w:val="002817E3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65847"/>
    <w:rsid w:val="00590D84"/>
    <w:rsid w:val="00597115"/>
    <w:rsid w:val="005B55AD"/>
    <w:rsid w:val="005C02A5"/>
    <w:rsid w:val="006214E7"/>
    <w:rsid w:val="0062503B"/>
    <w:rsid w:val="00702926"/>
    <w:rsid w:val="0072286B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64BD4"/>
    <w:rsid w:val="008A19E4"/>
    <w:rsid w:val="008E0564"/>
    <w:rsid w:val="008E7275"/>
    <w:rsid w:val="008F168D"/>
    <w:rsid w:val="008F65F3"/>
    <w:rsid w:val="00924275"/>
    <w:rsid w:val="00934CB2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C53ED"/>
    <w:rsid w:val="009D4CDA"/>
    <w:rsid w:val="009E2090"/>
    <w:rsid w:val="00A033DA"/>
    <w:rsid w:val="00A21B26"/>
    <w:rsid w:val="00A7123B"/>
    <w:rsid w:val="00A720E3"/>
    <w:rsid w:val="00A82E00"/>
    <w:rsid w:val="00AC5D07"/>
    <w:rsid w:val="00AC7677"/>
    <w:rsid w:val="00AE493D"/>
    <w:rsid w:val="00AF14A2"/>
    <w:rsid w:val="00AF6E38"/>
    <w:rsid w:val="00AF7A10"/>
    <w:rsid w:val="00B03BFD"/>
    <w:rsid w:val="00B335FB"/>
    <w:rsid w:val="00B4294B"/>
    <w:rsid w:val="00B6362D"/>
    <w:rsid w:val="00B70873"/>
    <w:rsid w:val="00B75953"/>
    <w:rsid w:val="00BC0EFC"/>
    <w:rsid w:val="00C048E8"/>
    <w:rsid w:val="00C415FC"/>
    <w:rsid w:val="00C47FE1"/>
    <w:rsid w:val="00C6001E"/>
    <w:rsid w:val="00C61699"/>
    <w:rsid w:val="00C960CC"/>
    <w:rsid w:val="00CA6B1F"/>
    <w:rsid w:val="00CB4755"/>
    <w:rsid w:val="00CC27AF"/>
    <w:rsid w:val="00CC5A1F"/>
    <w:rsid w:val="00CE6417"/>
    <w:rsid w:val="00D04A4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16272"/>
    <w:rsid w:val="00E2700F"/>
    <w:rsid w:val="00E30E8E"/>
    <w:rsid w:val="00E3420F"/>
    <w:rsid w:val="00E34B5E"/>
    <w:rsid w:val="00E94DA4"/>
    <w:rsid w:val="00EB1779"/>
    <w:rsid w:val="00EB51F1"/>
    <w:rsid w:val="00EF1E94"/>
    <w:rsid w:val="00EF55D1"/>
    <w:rsid w:val="00F05A1D"/>
    <w:rsid w:val="00F063C7"/>
    <w:rsid w:val="00F172D8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3032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  <w:style w:type="character" w:styleId="CommentReference">
    <w:name w:val="annotation reference"/>
    <w:basedOn w:val="DefaultParagraphFont"/>
    <w:uiPriority w:val="99"/>
    <w:semiHidden/>
    <w:unhideWhenUsed/>
    <w:rsid w:val="0059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35A7-10CA-40E6-865C-3D80D363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Stankovic</dc:creator>
  <cp:lastModifiedBy>Boban Milosavljevic</cp:lastModifiedBy>
  <cp:revision>2</cp:revision>
  <cp:lastPrinted>2016-02-11T13:22:00Z</cp:lastPrinted>
  <dcterms:created xsi:type="dcterms:W3CDTF">2025-09-25T16:26:00Z</dcterms:created>
  <dcterms:modified xsi:type="dcterms:W3CDTF">2025-09-25T16:26:00Z</dcterms:modified>
</cp:coreProperties>
</file>