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71"/>
        <w:gridCol w:w="4135"/>
        <w:gridCol w:w="3520"/>
      </w:tblGrid>
      <w:tr w:rsidR="00A07E62" w:rsidRPr="004C02F2" w:rsidTr="009F52EF">
        <w:trPr>
          <w:trHeight w:val="1975"/>
        </w:trPr>
        <w:tc>
          <w:tcPr>
            <w:tcW w:w="2671" w:type="dxa"/>
          </w:tcPr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</w:pPr>
            <w:bookmarkStart w:id="0" w:name="_GoBack"/>
            <w:bookmarkEnd w:id="0"/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08A069F1" wp14:editId="0D0CED57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</w:pP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</w:pP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ru-RU"/>
              </w:rPr>
            </w:pP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ru-RU"/>
              </w:rPr>
            </w:pP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ru-RU"/>
              </w:rPr>
            </w:pPr>
            <w:r w:rsidRPr="004C02F2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ru-RU"/>
              </w:rPr>
            </w:pPr>
            <w:r w:rsidRPr="004C02F2"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ru-RU"/>
              </w:rPr>
            </w:pP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ru-RU"/>
              </w:rPr>
            </w:pP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</w:pP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  <w:t xml:space="preserve">Т: +381 21 487 44 11; 456 721 F: +381 21 456 040  </w:t>
            </w: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</w:pP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  <w:t>psp@vojvodina.gov.rs</w:t>
            </w: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ru-RU"/>
              </w:rPr>
            </w:pP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ru-RU"/>
              </w:rPr>
              <w:br/>
            </w:r>
          </w:p>
        </w:tc>
      </w:tr>
      <w:tr w:rsidR="00A07E62" w:rsidRPr="004C02F2" w:rsidTr="009F52EF">
        <w:trPr>
          <w:trHeight w:val="305"/>
        </w:trPr>
        <w:tc>
          <w:tcPr>
            <w:tcW w:w="6806" w:type="dxa"/>
            <w:gridSpan w:val="2"/>
          </w:tcPr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</w:pP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  <w:t xml:space="preserve">              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  <w:t xml:space="preserve">БРОЈ: 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003901340 2025 09419 008 000 000 001</w:t>
            </w:r>
            <w:r w:rsidR="004D176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  <w:t xml:space="preserve"> 0</w:t>
            </w:r>
            <w:r w:rsidR="004D176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  <w:t>4</w:t>
            </w:r>
            <w:r w:rsidR="004D176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  <w:t xml:space="preserve"> 008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  <w:t xml:space="preserve">  </w:t>
            </w:r>
          </w:p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520" w:type="dxa"/>
            <w:tcBorders>
              <w:left w:val="nil"/>
            </w:tcBorders>
          </w:tcPr>
          <w:p w:rsidR="00A07E62" w:rsidRPr="004C02F2" w:rsidRDefault="00A07E62" w:rsidP="00A07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</w:pP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  <w:t xml:space="preserve">     ДАТУМ: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3636E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  <w:t>25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  <w:t>.0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  <w:t>9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  <w:t>.202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/>
              </w:rPr>
              <w:t>5</w:t>
            </w:r>
            <w:r w:rsidRPr="004C02F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A07E62" w:rsidRPr="004C02F2" w:rsidRDefault="00A07E62" w:rsidP="00A07E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sz w:val="20"/>
          <w:szCs w:val="20"/>
        </w:rPr>
      </w:pPr>
    </w:p>
    <w:p w:rsidR="00A07E62" w:rsidRPr="004C02F2" w:rsidRDefault="00A07E62" w:rsidP="00A07E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sz w:val="20"/>
          <w:szCs w:val="20"/>
          <w:lang w:val="sr-Cyrl-CS"/>
        </w:rPr>
      </w:pPr>
      <w:r w:rsidRPr="004C02F2">
        <w:rPr>
          <w:rFonts w:asciiTheme="minorHAnsi" w:hAnsiTheme="minorHAnsi" w:cstheme="minorHAnsi"/>
          <w:noProof/>
          <w:color w:val="000000"/>
          <w:sz w:val="20"/>
          <w:szCs w:val="20"/>
        </w:rPr>
        <w:t>На основу чл. 16, 24. и 33. Покрајинске скупштинске одлуке о покрајинској управи („Службени лист АПВ“, бр. 37/14 и 54/14 - др.одлука, 37/15, 29/17, 24/19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>, 66/20, 38/21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Latn-RS"/>
        </w:rPr>
        <w:t xml:space="preserve"> и 22/25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</w:rPr>
        <w:t>), чл. 11. и 23.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 xml:space="preserve"> став 4. Покрајинске скупштинске одлуке о буџету АП Војводине за 2025. годину („Службени лист АПВ“, бр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</w:rPr>
        <w:t>oj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 xml:space="preserve"> 57/2024 и 38/25- ребаланс), у вези са 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CS"/>
        </w:rPr>
        <w:t>Покрајинском скупштинском одлуком о годишњем програму коришћења средстава из Буџетског фонда за развој ловства Аутономне покрајине Војводине у 202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>5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CS"/>
        </w:rPr>
        <w:t>. години („Службени лист АП Војводине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>“, број 57/24 и 38/25)</w:t>
      </w:r>
      <w:r w:rsidRPr="004C02F2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val="sr-Cyrl-RS"/>
        </w:rPr>
        <w:t xml:space="preserve"> 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>и члана  18. Правилник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Latn-RS"/>
        </w:rPr>
        <w:t>a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 xml:space="preserve"> о спровођењу конкурса које расписује Покрајински секретаријат за пољопривреду, водопривреду и шумарство („Службени лист АПВ“, број 24/25), покрајински секретар за пољопривреду, водопривреду и шумарств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</w:rPr>
        <w:t>o</w:t>
      </w:r>
      <w:r w:rsidRPr="004C02F2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>,  доноси</w:t>
      </w:r>
    </w:p>
    <w:p w:rsidR="00847DD1" w:rsidRPr="004C02F2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7DD1" w:rsidRPr="004C02F2" w:rsidRDefault="000B391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КОНКУРС</w:t>
      </w:r>
    </w:p>
    <w:p w:rsidR="00A07E62" w:rsidRPr="004C02F2" w:rsidRDefault="00CC7DB7" w:rsidP="00A07E62">
      <w:pPr>
        <w:spacing w:before="19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ЗА </w:t>
      </w:r>
      <w:r w:rsidR="000C4B01" w:rsidRPr="004C02F2">
        <w:rPr>
          <w:rFonts w:asciiTheme="minorHAnsi" w:hAnsiTheme="minorHAnsi" w:cstheme="minorHAnsi"/>
          <w:b/>
          <w:bCs/>
          <w:sz w:val="20"/>
          <w:szCs w:val="20"/>
          <w:lang w:val="sr-Cyrl-CS"/>
        </w:rPr>
        <w:t>ДОДЕЛ</w:t>
      </w:r>
      <w:r w:rsidR="000C4B01" w:rsidRPr="004C02F2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У</w:t>
      </w:r>
      <w:r w:rsidR="000C4B01" w:rsidRPr="004C02F2">
        <w:rPr>
          <w:rFonts w:asciiTheme="minorHAnsi" w:hAnsiTheme="minorHAnsi" w:cstheme="minorHAnsi"/>
          <w:b/>
          <w:bCs/>
          <w:sz w:val="20"/>
          <w:szCs w:val="20"/>
          <w:lang w:val="sr-Cyrl-CS"/>
        </w:rPr>
        <w:t xml:space="preserve"> </w:t>
      </w:r>
      <w:r w:rsidR="00A07E62"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>СРЕДСТАВА ЗА УНАПРЕЂЕЊЕ ЛОВНОГ ТУРИЗМА У АП ВОЈВОДИНИ У 202</w:t>
      </w:r>
      <w:r w:rsidR="00A07E62" w:rsidRPr="004C02F2">
        <w:rPr>
          <w:rFonts w:asciiTheme="minorHAnsi" w:eastAsia="Times New Roman" w:hAnsiTheme="minorHAnsi" w:cstheme="minorHAnsi"/>
          <w:sz w:val="20"/>
          <w:szCs w:val="20"/>
          <w:lang w:val="sr-Latn-RS"/>
        </w:rPr>
        <w:t>5</w:t>
      </w:r>
      <w:r w:rsidR="00A07E62"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>. ГОДИНИ</w:t>
      </w:r>
      <w:r w:rsidR="00A07E62" w:rsidRPr="004C02F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:rsidR="00A07E62" w:rsidRPr="004C02F2" w:rsidRDefault="00A07E62" w:rsidP="00A07E62">
      <w:pPr>
        <w:spacing w:before="19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47DD1" w:rsidRPr="004C02F2" w:rsidRDefault="003254D8" w:rsidP="00F9761E">
      <w:pPr>
        <w:pStyle w:val="ListParagraph"/>
        <w:numPr>
          <w:ilvl w:val="0"/>
          <w:numId w:val="24"/>
        </w:numPr>
        <w:spacing w:before="19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bCs/>
          <w:sz w:val="20"/>
          <w:szCs w:val="20"/>
          <w:u w:val="single"/>
        </w:rPr>
        <w:t>ЦИЉ И ПРЕДМЕТ КОНКУРСА</w:t>
      </w:r>
    </w:p>
    <w:p w:rsidR="008D6871" w:rsidRPr="004C02F2" w:rsidRDefault="008D6871" w:rsidP="006B1510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A07E62" w:rsidRPr="004C02F2" w:rsidRDefault="00A0423F" w:rsidP="00A07E62">
      <w:pPr>
        <w:spacing w:after="0" w:line="240" w:lineRule="auto"/>
        <w:ind w:left="115" w:right="115" w:firstLine="605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Конкурс за 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>додел</w:t>
      </w:r>
      <w:r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>у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 xml:space="preserve">средстава за унапређење ловног туризма у </w:t>
      </w:r>
      <w:r w:rsidR="008072B1"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>АП В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>ојводини у 202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Latn-RS"/>
        </w:rPr>
        <w:t>5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>. години</w:t>
      </w:r>
      <w:r w:rsidRPr="004C02F2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се расписује у циљу унапређења</w:t>
      </w:r>
      <w:r w:rsidR="00A07E62"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 ловно туристичке понуде корисника ловишта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F9761E" w:rsidRPr="004C02F2" w:rsidRDefault="006B1510" w:rsidP="00F9761E">
      <w:pPr>
        <w:spacing w:after="0" w:line="240" w:lineRule="auto"/>
        <w:ind w:left="115" w:right="115" w:firstLine="605"/>
        <w:jc w:val="both"/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</w:pPr>
      <w:r w:rsidRPr="004C02F2">
        <w:rPr>
          <w:rFonts w:asciiTheme="minorHAnsi" w:hAnsiTheme="minorHAnsi" w:cstheme="minorHAnsi"/>
          <w:sz w:val="20"/>
          <w:szCs w:val="20"/>
          <w:lang w:val="sr-Latn-RS"/>
        </w:rPr>
        <w:t>Предмет конкурса је додела бесповратних средстaва за суфинансирање</w:t>
      </w:r>
      <w:r w:rsidR="00F36428" w:rsidRPr="004C02F2">
        <w:rPr>
          <w:rFonts w:asciiTheme="minorHAnsi" w:hAnsiTheme="minorHAnsi" w:cstheme="minorHAnsi"/>
          <w:sz w:val="20"/>
          <w:szCs w:val="20"/>
          <w:lang w:val="sr-Latn-RS"/>
        </w:rPr>
        <w:t>:</w:t>
      </w:r>
      <w:r w:rsidR="000B3915" w:rsidRPr="004C02F2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0C4B01" w:rsidRPr="004C02F2">
        <w:rPr>
          <w:rFonts w:asciiTheme="minorHAnsi" w:hAnsiTheme="minorHAnsi" w:cstheme="minorHAnsi"/>
          <w:sz w:val="20"/>
          <w:szCs w:val="20"/>
          <w:lang w:val="sr-Latn-RS"/>
        </w:rPr>
        <w:t>Инвестиционо</w:t>
      </w:r>
      <w:r w:rsidR="000C4B01" w:rsidRPr="004C02F2">
        <w:rPr>
          <w:rFonts w:asciiTheme="minorHAnsi" w:hAnsiTheme="minorHAnsi" w:cstheme="minorHAnsi"/>
          <w:sz w:val="20"/>
          <w:szCs w:val="20"/>
          <w:lang w:val="sr-Cyrl-RS"/>
        </w:rPr>
        <w:t>г</w:t>
      </w:r>
      <w:r w:rsidR="000C4B01" w:rsidRPr="004C02F2">
        <w:rPr>
          <w:rFonts w:asciiTheme="minorHAnsi" w:hAnsiTheme="minorHAnsi" w:cstheme="minorHAnsi"/>
          <w:sz w:val="20"/>
          <w:szCs w:val="20"/>
          <w:lang w:val="sr-Latn-RS"/>
        </w:rPr>
        <w:t xml:space="preserve"> и текуће</w:t>
      </w:r>
      <w:r w:rsidR="000C4B01" w:rsidRPr="004C02F2">
        <w:rPr>
          <w:rFonts w:asciiTheme="minorHAnsi" w:hAnsiTheme="minorHAnsi" w:cstheme="minorHAnsi"/>
          <w:sz w:val="20"/>
          <w:szCs w:val="20"/>
          <w:lang w:val="sr-Cyrl-RS"/>
        </w:rPr>
        <w:t>г</w:t>
      </w:r>
      <w:r w:rsidR="000C4B01" w:rsidRPr="004C02F2">
        <w:rPr>
          <w:rFonts w:asciiTheme="minorHAnsi" w:hAnsiTheme="minorHAnsi" w:cstheme="minorHAnsi"/>
          <w:sz w:val="20"/>
          <w:szCs w:val="20"/>
          <w:lang w:val="sr-Latn-RS"/>
        </w:rPr>
        <w:t xml:space="preserve"> одржавања </w:t>
      </w:r>
      <w:r w:rsidR="00A07E62"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објекта </w:t>
      </w:r>
      <w:r w:rsidR="00F9761E"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ловачких</w:t>
      </w:r>
      <w:r w:rsidR="00A07E62"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 удружења</w:t>
      </w:r>
      <w:r w:rsidR="00A07E62" w:rsidRPr="004C02F2"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  <w:t xml:space="preserve"> (</w:t>
      </w:r>
      <w:r w:rsidR="00A07E62"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 xml:space="preserve">ловачки домова) </w:t>
      </w:r>
      <w:r w:rsidR="000C4B01" w:rsidRPr="004C02F2">
        <w:rPr>
          <w:rFonts w:asciiTheme="minorHAnsi" w:hAnsiTheme="minorHAnsi" w:cstheme="minorHAnsi"/>
          <w:sz w:val="20"/>
          <w:szCs w:val="20"/>
          <w:lang w:val="sr-Latn-RS"/>
        </w:rPr>
        <w:t xml:space="preserve"> и набавка опреме за </w:t>
      </w:r>
      <w:r w:rsidR="00F9761E"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објекте ловачких удружења</w:t>
      </w:r>
      <w:r w:rsidR="00F9761E" w:rsidRPr="004C02F2"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  <w:t>.</w:t>
      </w:r>
    </w:p>
    <w:p w:rsidR="00F9761E" w:rsidRPr="004C02F2" w:rsidRDefault="00F9761E" w:rsidP="00F9761E">
      <w:pPr>
        <w:spacing w:after="0" w:line="240" w:lineRule="auto"/>
        <w:ind w:left="115" w:right="115" w:firstLine="605"/>
        <w:jc w:val="both"/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</w:pPr>
    </w:p>
    <w:p w:rsidR="00750E72" w:rsidRPr="004C02F2" w:rsidRDefault="003254D8" w:rsidP="00F9761E">
      <w:pPr>
        <w:pStyle w:val="ListParagraph"/>
        <w:numPr>
          <w:ilvl w:val="0"/>
          <w:numId w:val="24"/>
        </w:numPr>
        <w:ind w:right="115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ВИСИНА </w:t>
      </w:r>
      <w:r w:rsidR="00750E72" w:rsidRPr="004C02F2"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  <w:t>БЕСПОВРАТНИХ СРЕДСТАВА</w:t>
      </w:r>
    </w:p>
    <w:p w:rsidR="00750E72" w:rsidRPr="004C02F2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F36428" w:rsidRPr="004C02F2" w:rsidRDefault="00F36428" w:rsidP="00F9761E">
      <w:pPr>
        <w:pStyle w:val="NoSpacing"/>
        <w:ind w:firstLine="115"/>
        <w:rPr>
          <w:rFonts w:asciiTheme="minorHAnsi" w:hAnsiTheme="minorHAnsi" w:cstheme="minorHAnsi"/>
          <w:sz w:val="20"/>
          <w:szCs w:val="20"/>
          <w:lang w:val="sr-Cyrl-RS"/>
        </w:rPr>
      </w:pP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реализацију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мере</w:t>
      </w:r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предвиђено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укупно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r w:rsidR="00F9761E"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8</w:t>
      </w:r>
      <w:r w:rsidR="000C4B01"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0</w:t>
      </w:r>
      <w:r w:rsidRPr="004C02F2">
        <w:rPr>
          <w:rFonts w:asciiTheme="minorHAnsi" w:hAnsiTheme="minorHAnsi" w:cstheme="minorHAnsi"/>
          <w:b/>
          <w:sz w:val="20"/>
          <w:szCs w:val="20"/>
        </w:rPr>
        <w:t>.000.000</w:t>
      </w:r>
      <w:proofErr w:type="gramStart"/>
      <w:r w:rsidRPr="004C02F2">
        <w:rPr>
          <w:rFonts w:asciiTheme="minorHAnsi" w:hAnsiTheme="minorHAnsi" w:cstheme="minorHAnsi"/>
          <w:b/>
          <w:sz w:val="20"/>
          <w:szCs w:val="20"/>
        </w:rPr>
        <w:t>,00</w:t>
      </w:r>
      <w:proofErr w:type="gramEnd"/>
      <w:r w:rsidRPr="004C02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b/>
          <w:sz w:val="20"/>
          <w:szCs w:val="20"/>
        </w:rPr>
        <w:t>динара</w:t>
      </w:r>
      <w:proofErr w:type="spellEnd"/>
      <w:r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за активности:</w:t>
      </w:r>
    </w:p>
    <w:p w:rsidR="000C4B01" w:rsidRPr="004C02F2" w:rsidRDefault="00F9761E" w:rsidP="00F9761E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>Инвестициона</w:t>
      </w:r>
      <w:r w:rsidR="000C4B01"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 </w:t>
      </w:r>
      <w:r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улагања </w:t>
      </w:r>
    </w:p>
    <w:p w:rsidR="00F9761E" w:rsidRPr="004C02F2" w:rsidRDefault="00F9761E" w:rsidP="00F9761E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color w:val="000000"/>
          <w:sz w:val="20"/>
          <w:szCs w:val="20"/>
          <w:lang w:val="sr-Cyrl-RS" w:eastAsia="sr-Latn-RS"/>
        </w:rPr>
        <w:t>текуће одржавање објекта</w:t>
      </w:r>
    </w:p>
    <w:p w:rsidR="00F9761E" w:rsidRPr="004C02F2" w:rsidRDefault="000C4B01" w:rsidP="00F9761E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bCs/>
          <w:sz w:val="20"/>
          <w:szCs w:val="20"/>
          <w:lang w:val="ru-RU"/>
        </w:rPr>
        <w:t xml:space="preserve">Набавка опреме за </w:t>
      </w:r>
      <w:r w:rsidR="00F9761E" w:rsidRPr="004C02F2">
        <w:rPr>
          <w:rFonts w:asciiTheme="minorHAnsi" w:hAnsiTheme="minorHAnsi" w:cstheme="minorHAnsi"/>
          <w:sz w:val="20"/>
          <w:szCs w:val="20"/>
          <w:lang w:val="sr-Latn-RS"/>
        </w:rPr>
        <w:t xml:space="preserve">за </w:t>
      </w:r>
      <w:r w:rsidR="00F9761E"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објекте ловачких удружења</w:t>
      </w:r>
      <w:r w:rsidR="00F9761E" w:rsidRPr="004C02F2"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  <w:t>.</w:t>
      </w:r>
    </w:p>
    <w:p w:rsidR="00F9761E" w:rsidRPr="004C02F2" w:rsidRDefault="00F9761E" w:rsidP="00F9761E">
      <w:pPr>
        <w:pStyle w:val="NoSpacing"/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</w:pPr>
    </w:p>
    <w:p w:rsidR="00F9761E" w:rsidRPr="004C02F2" w:rsidRDefault="00F9761E" w:rsidP="00F9761E">
      <w:pPr>
        <w:pStyle w:val="NoSpacing"/>
        <w:ind w:firstLine="360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4C02F2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За реализацију активности предвиђено је укупно </w:t>
      </w:r>
      <w:r w:rsidRPr="004C02F2">
        <w:rPr>
          <w:rFonts w:asciiTheme="minorHAnsi" w:eastAsia="Times New Roman" w:hAnsiTheme="minorHAnsi" w:cstheme="minorHAnsi"/>
          <w:b/>
          <w:noProof/>
          <w:sz w:val="20"/>
          <w:szCs w:val="20"/>
          <w:lang w:val="sr-Latn-RS"/>
        </w:rPr>
        <w:t>80</w:t>
      </w:r>
      <w:r w:rsidRPr="004C02F2">
        <w:rPr>
          <w:rFonts w:asciiTheme="minorHAnsi" w:eastAsia="Times New Roman" w:hAnsiTheme="minorHAnsi" w:cstheme="minorHAnsi"/>
          <w:b/>
          <w:noProof/>
          <w:sz w:val="20"/>
          <w:szCs w:val="20"/>
          <w:lang w:val="sr-Cyrl-RS"/>
        </w:rPr>
        <w:t>.000.000,00 динара</w:t>
      </w:r>
      <w:r w:rsidRPr="004C02F2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.  </w:t>
      </w:r>
    </w:p>
    <w:p w:rsidR="00F9761E" w:rsidRPr="004C02F2" w:rsidRDefault="00F9761E" w:rsidP="00F9761E">
      <w:pPr>
        <w:pStyle w:val="NoSpacing"/>
        <w:ind w:firstLine="360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Приликом обрачуна, узима се вредност инвестиције </w:t>
      </w:r>
      <w:r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са порезом на додату вредност (ПДВ).</w:t>
      </w:r>
    </w:p>
    <w:p w:rsidR="00F9761E" w:rsidRPr="004C02F2" w:rsidRDefault="00F9761E" w:rsidP="00F9761E">
      <w:pPr>
        <w:pStyle w:val="NoSpacing"/>
        <w:ind w:firstLine="360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Максималан износ бесповратних средстава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 по једној пријави не може бити већи од </w:t>
      </w:r>
      <w:r w:rsidRPr="004C02F2">
        <w:rPr>
          <w:rFonts w:asciiTheme="minorHAnsi" w:hAnsiTheme="minorHAnsi" w:cstheme="minorHAnsi"/>
          <w:b/>
          <w:sz w:val="20"/>
          <w:szCs w:val="20"/>
          <w:lang w:val="sr-Latn-RS"/>
        </w:rPr>
        <w:t>3</w:t>
      </w:r>
      <w:r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.000.000,00 динара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F9761E" w:rsidRPr="004C02F2" w:rsidRDefault="00F9761E" w:rsidP="00F9761E">
      <w:pPr>
        <w:pStyle w:val="NoSpacing"/>
        <w:ind w:firstLine="360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Минималан износ бесповратних средстава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 по једној пријави износи 1</w:t>
      </w:r>
      <w:r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50.000,00 динара.</w:t>
      </w:r>
    </w:p>
    <w:p w:rsidR="006A3E9F" w:rsidRPr="004C02F2" w:rsidRDefault="006A3E9F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</w:pPr>
    </w:p>
    <w:p w:rsidR="00847DD1" w:rsidRPr="004C02F2" w:rsidRDefault="003254D8" w:rsidP="00F9761E">
      <w:pPr>
        <w:pStyle w:val="ListParagraph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bCs/>
          <w:sz w:val="20"/>
          <w:szCs w:val="20"/>
          <w:u w:val="single"/>
        </w:rPr>
        <w:t>НАМЕНА СРЕДСТАВА</w:t>
      </w:r>
    </w:p>
    <w:p w:rsidR="00847DD1" w:rsidRPr="004C02F2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9761E" w:rsidRPr="004C02F2" w:rsidRDefault="00D366A6" w:rsidP="00F9761E">
      <w:pPr>
        <w:spacing w:after="120"/>
        <w:rPr>
          <w:rFonts w:asciiTheme="minorHAnsi" w:eastAsia="MS Mincho" w:hAnsiTheme="minorHAnsi" w:cstheme="minorHAnsi"/>
          <w:bCs/>
          <w:sz w:val="20"/>
          <w:szCs w:val="20"/>
          <w:lang w:val="sr-Cyrl-RS" w:eastAsia="ja-JP"/>
        </w:rPr>
      </w:pPr>
      <w:proofErr w:type="spellStart"/>
      <w:r w:rsidRPr="004C02F2">
        <w:rPr>
          <w:rFonts w:asciiTheme="minorHAnsi" w:hAnsiTheme="minorHAnsi" w:cstheme="minorHAnsi"/>
          <w:bCs/>
          <w:sz w:val="20"/>
          <w:szCs w:val="20"/>
        </w:rPr>
        <w:t>Бесповратна</w:t>
      </w:r>
      <w:proofErr w:type="spellEnd"/>
      <w:r w:rsidRPr="004C02F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bCs/>
          <w:sz w:val="20"/>
          <w:szCs w:val="20"/>
        </w:rPr>
        <w:t>средства</w:t>
      </w:r>
      <w:proofErr w:type="spellEnd"/>
      <w:r w:rsidRPr="004C02F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bCs/>
          <w:sz w:val="20"/>
          <w:szCs w:val="20"/>
        </w:rPr>
        <w:t>која</w:t>
      </w:r>
      <w:proofErr w:type="spellEnd"/>
      <w:r w:rsidRPr="004C02F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bCs/>
          <w:sz w:val="20"/>
          <w:szCs w:val="20"/>
        </w:rPr>
        <w:t>се</w:t>
      </w:r>
      <w:proofErr w:type="spellEnd"/>
      <w:r w:rsidRPr="004C02F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bCs/>
          <w:sz w:val="20"/>
          <w:szCs w:val="20"/>
        </w:rPr>
        <w:t>додељују</w:t>
      </w:r>
      <w:proofErr w:type="spellEnd"/>
      <w:r w:rsidRPr="004C02F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по конкурсу </w:t>
      </w:r>
      <w:proofErr w:type="spellStart"/>
      <w:r w:rsidRPr="004C02F2">
        <w:rPr>
          <w:rFonts w:asciiTheme="minorHAnsi" w:hAnsiTheme="minorHAnsi" w:cstheme="minorHAnsi"/>
          <w:bCs/>
          <w:sz w:val="20"/>
          <w:szCs w:val="20"/>
        </w:rPr>
        <w:t>намењена</w:t>
      </w:r>
      <w:proofErr w:type="spellEnd"/>
      <w:r w:rsidRPr="004C02F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bCs/>
          <w:sz w:val="20"/>
          <w:szCs w:val="20"/>
        </w:rPr>
        <w:t>су</w:t>
      </w:r>
      <w:proofErr w:type="spellEnd"/>
      <w:r w:rsidRPr="004C02F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bCs/>
          <w:sz w:val="20"/>
          <w:szCs w:val="20"/>
        </w:rPr>
        <w:t>за</w:t>
      </w:r>
      <w:proofErr w:type="spellEnd"/>
      <w:r w:rsidRPr="004C02F2">
        <w:rPr>
          <w:rFonts w:asciiTheme="minorHAnsi" w:hAnsiTheme="minorHAnsi" w:cstheme="minorHAnsi"/>
          <w:bCs/>
          <w:sz w:val="20"/>
          <w:szCs w:val="20"/>
        </w:rPr>
        <w:t>:</w:t>
      </w:r>
      <w:r w:rsidR="00F9761E" w:rsidRPr="004C02F2">
        <w:rPr>
          <w:rFonts w:asciiTheme="minorHAnsi" w:eastAsia="MS Mincho" w:hAnsiTheme="minorHAnsi" w:cstheme="minorHAnsi"/>
          <w:bCs/>
          <w:sz w:val="20"/>
          <w:szCs w:val="20"/>
          <w:lang w:val="sr-Cyrl-RS" w:eastAsia="ja-JP"/>
        </w:rPr>
        <w:t xml:space="preserve"> </w:t>
      </w:r>
    </w:p>
    <w:p w:rsidR="00F9761E" w:rsidRPr="004C02F2" w:rsidRDefault="00F9761E" w:rsidP="00F9761E">
      <w:pPr>
        <w:pStyle w:val="ListParagraph"/>
        <w:numPr>
          <w:ilvl w:val="0"/>
          <w:numId w:val="29"/>
        </w:numPr>
        <w:spacing w:after="120"/>
        <w:rPr>
          <w:rFonts w:asciiTheme="minorHAnsi" w:eastAsia="MS Mincho" w:hAnsiTheme="minorHAnsi" w:cstheme="minorHAnsi"/>
          <w:bCs/>
          <w:sz w:val="20"/>
          <w:szCs w:val="20"/>
          <w:lang w:val="sr-Cyrl-RS" w:eastAsia="ja-JP"/>
        </w:rPr>
      </w:pPr>
      <w:r w:rsidRPr="004C02F2">
        <w:rPr>
          <w:rFonts w:asciiTheme="minorHAnsi" w:eastAsia="MS Mincho" w:hAnsiTheme="minorHAnsi" w:cstheme="minorHAnsi"/>
          <w:bCs/>
          <w:sz w:val="20"/>
          <w:szCs w:val="20"/>
          <w:lang w:val="sr-Cyrl-RS" w:eastAsia="ja-JP"/>
        </w:rPr>
        <w:t>инвестицина улагања у објекат као што су: реконструкцију, адаптација,  санација и инестиционо одржавање  објекта,</w:t>
      </w:r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грађење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једноставних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помоћних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објеката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sr-Cyrl-RS"/>
        </w:rPr>
        <w:t xml:space="preserve">, </w:t>
      </w:r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уклањање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препрека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за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особе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са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инвалидитетом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sr-Cyrl-RS"/>
        </w:rPr>
        <w:t xml:space="preserve">;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уградња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унутрашњих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инсталација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гас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струја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вода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топлотна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енергија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сл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.)</w:t>
      </w:r>
    </w:p>
    <w:p w:rsidR="00F9761E" w:rsidRPr="004C02F2" w:rsidRDefault="00F9761E" w:rsidP="00F9761E">
      <w:pPr>
        <w:pStyle w:val="ListParagraph"/>
        <w:numPr>
          <w:ilvl w:val="0"/>
          <w:numId w:val="29"/>
        </w:numPr>
        <w:spacing w:after="120"/>
        <w:rPr>
          <w:rFonts w:asciiTheme="minorHAnsi" w:eastAsia="MS Mincho" w:hAnsiTheme="minorHAnsi" w:cstheme="minorHAnsi"/>
          <w:bCs/>
          <w:sz w:val="20"/>
          <w:szCs w:val="20"/>
          <w:lang w:val="sr-Cyrl-RS" w:eastAsia="ja-JP"/>
        </w:rPr>
      </w:pPr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sr-Cyrl-RS"/>
        </w:rPr>
        <w:t>за радове</w:t>
      </w:r>
      <w:r w:rsidRPr="004C02F2">
        <w:rPr>
          <w:rFonts w:asciiTheme="minorHAnsi" w:eastAsia="MS Mincho" w:hAnsiTheme="minorHAnsi" w:cstheme="minorHAnsi"/>
          <w:bCs/>
          <w:sz w:val="20"/>
          <w:szCs w:val="20"/>
          <w:lang w:val="sr-Cyrl-RS" w:eastAsia="ja-JP"/>
        </w:rPr>
        <w:t xml:space="preserve"> за које није потребно прибављати акт надлежног органа као што су </w:t>
      </w:r>
      <w:r w:rsidRPr="004C02F2">
        <w:rPr>
          <w:rFonts w:asciiTheme="minorHAnsi" w:hAnsiTheme="minorHAnsi" w:cstheme="minorHAnsi"/>
          <w:color w:val="000000"/>
          <w:sz w:val="20"/>
          <w:szCs w:val="20"/>
          <w:lang w:val="sr-Cyrl-RS" w:eastAsia="sr-Latn-RS"/>
        </w:rPr>
        <w:t xml:space="preserve">текуће одржавање објекта и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постројења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инсталисане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снаге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до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50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кW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за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производњу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енергије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из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енергије</w:t>
      </w:r>
      <w:proofErr w:type="spellEnd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C02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сунца</w:t>
      </w:r>
      <w:proofErr w:type="spellEnd"/>
    </w:p>
    <w:p w:rsidR="00F36428" w:rsidRPr="004C02F2" w:rsidRDefault="00F9761E" w:rsidP="004C02F2">
      <w:pPr>
        <w:pStyle w:val="ListParagraph"/>
        <w:numPr>
          <w:ilvl w:val="0"/>
          <w:numId w:val="29"/>
        </w:numPr>
        <w:spacing w:after="120"/>
        <w:rPr>
          <w:rFonts w:asciiTheme="minorHAnsi" w:eastAsia="MS Mincho" w:hAnsiTheme="minorHAnsi" w:cstheme="minorHAnsi"/>
          <w:bCs/>
          <w:sz w:val="20"/>
          <w:szCs w:val="20"/>
          <w:lang w:val="sr-Cyrl-RS" w:eastAsia="ja-JP"/>
        </w:rPr>
      </w:pPr>
      <w:r w:rsidRPr="004C02F2">
        <w:rPr>
          <w:rFonts w:asciiTheme="minorHAnsi" w:eastAsia="MS Mincho" w:hAnsiTheme="minorHAnsi" w:cstheme="minorHAnsi"/>
          <w:sz w:val="20"/>
          <w:szCs w:val="20"/>
          <w:lang w:val="ru-RU" w:eastAsia="ja-JP"/>
        </w:rPr>
        <w:t xml:space="preserve">Набавка опреме: </w:t>
      </w:r>
      <w:r w:rsidRPr="004C02F2">
        <w:rPr>
          <w:rFonts w:asciiTheme="minorHAnsi" w:hAnsiTheme="minorHAnsi" w:cstheme="minorHAnsi"/>
          <w:color w:val="000000"/>
          <w:sz w:val="20"/>
          <w:szCs w:val="20"/>
          <w:lang w:val="sr-Latn-RS" w:eastAsia="sr-Latn-RS"/>
        </w:rPr>
        <w:t>набавке опреме</w:t>
      </w:r>
      <w:r w:rsidRPr="004C02F2">
        <w:rPr>
          <w:rFonts w:asciiTheme="minorHAnsi" w:hAnsiTheme="minorHAnsi" w:cstheme="minorHAnsi"/>
          <w:color w:val="000000"/>
          <w:sz w:val="20"/>
          <w:szCs w:val="20"/>
          <w:lang w:val="sr-Cyrl-RS" w:eastAsia="sr-Latn-RS"/>
        </w:rPr>
        <w:t xml:space="preserve">, </w:t>
      </w:r>
      <w:r w:rsidRPr="004C02F2">
        <w:rPr>
          <w:rFonts w:asciiTheme="minorHAnsi" w:hAnsiTheme="minorHAnsi" w:cstheme="minorHAnsi"/>
          <w:color w:val="000000"/>
          <w:sz w:val="20"/>
          <w:szCs w:val="20"/>
          <w:lang w:val="sr-Latn-RS" w:eastAsia="sr-Latn-RS"/>
        </w:rPr>
        <w:t>система за климатизацију и грејање објеката: опремања кухиње</w:t>
      </w:r>
      <w:r w:rsidRPr="004C02F2">
        <w:rPr>
          <w:rFonts w:asciiTheme="minorHAnsi" w:hAnsiTheme="minorHAnsi" w:cstheme="minorHAnsi"/>
          <w:color w:val="000000"/>
          <w:sz w:val="20"/>
          <w:szCs w:val="20"/>
          <w:lang w:val="sr-Cyrl-RS" w:eastAsia="sr-Latn-RS"/>
        </w:rPr>
        <w:t xml:space="preserve">, </w:t>
      </w:r>
      <w:r w:rsidRPr="004C02F2">
        <w:rPr>
          <w:rFonts w:asciiTheme="minorHAnsi" w:hAnsiTheme="minorHAnsi" w:cstheme="minorHAnsi"/>
          <w:color w:val="000000"/>
          <w:sz w:val="20"/>
          <w:szCs w:val="20"/>
          <w:lang w:val="sr-Latn-RS" w:eastAsia="sr-Latn-RS"/>
        </w:rPr>
        <w:t xml:space="preserve">трошкови опремања просторија </w:t>
      </w:r>
      <w:r w:rsidRPr="004C02F2">
        <w:rPr>
          <w:rFonts w:asciiTheme="minorHAnsi" w:hAnsiTheme="minorHAnsi" w:cstheme="minorHAnsi"/>
          <w:color w:val="000000"/>
          <w:sz w:val="20"/>
          <w:szCs w:val="20"/>
          <w:lang w:val="sr-Cyrl-RS" w:eastAsia="sr-Latn-RS"/>
        </w:rPr>
        <w:t xml:space="preserve">за потребе смештаја ловаца, набавке опреме за купатило и сл. </w:t>
      </w:r>
    </w:p>
    <w:p w:rsidR="00F9761E" w:rsidRPr="004C02F2" w:rsidRDefault="00F9761E" w:rsidP="00F36428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F9761E" w:rsidRPr="004C02F2" w:rsidRDefault="008D6871" w:rsidP="00F9761E">
      <w:pPr>
        <w:jc w:val="both"/>
        <w:rPr>
          <w:rFonts w:asciiTheme="minorHAnsi" w:eastAsia="Times New Roman" w:hAnsiTheme="minorHAnsi" w:cstheme="minorHAnsi"/>
          <w:sz w:val="20"/>
          <w:szCs w:val="20"/>
          <w:lang w:val="sr-Cyrl-CS"/>
        </w:rPr>
      </w:pPr>
      <w:proofErr w:type="spellStart"/>
      <w:r w:rsidRPr="004C02F2">
        <w:rPr>
          <w:rFonts w:asciiTheme="minorHAnsi" w:eastAsia="Times New Roman" w:hAnsiTheme="minorHAnsi" w:cstheme="minorHAnsi"/>
          <w:sz w:val="20"/>
          <w:szCs w:val="20"/>
        </w:rPr>
        <w:t>Листа</w:t>
      </w:r>
      <w:proofErr w:type="spellEnd"/>
      <w:r w:rsidRPr="004C02F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eastAsia="Times New Roman" w:hAnsiTheme="minorHAnsi" w:cstheme="minorHAnsi"/>
          <w:sz w:val="20"/>
          <w:szCs w:val="20"/>
        </w:rPr>
        <w:t>прихватљивих</w:t>
      </w:r>
      <w:proofErr w:type="spellEnd"/>
      <w:r w:rsidRPr="004C02F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eastAsia="Times New Roman" w:hAnsiTheme="minorHAnsi" w:cstheme="minorHAnsi"/>
          <w:sz w:val="20"/>
          <w:szCs w:val="20"/>
        </w:rPr>
        <w:t>инвестиција</w:t>
      </w:r>
      <w:proofErr w:type="spellEnd"/>
      <w:r w:rsidRPr="004C02F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eastAsia="Times New Roman" w:hAnsiTheme="minorHAnsi" w:cstheme="minorHAnsi"/>
          <w:sz w:val="20"/>
          <w:szCs w:val="20"/>
        </w:rPr>
        <w:t>приказана</w:t>
      </w:r>
      <w:proofErr w:type="spellEnd"/>
      <w:r w:rsidRPr="004C02F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eastAsia="Times New Roman" w:hAnsiTheme="minorHAnsi" w:cstheme="minorHAnsi"/>
          <w:sz w:val="20"/>
          <w:szCs w:val="20"/>
        </w:rPr>
        <w:t>је</w:t>
      </w:r>
      <w:proofErr w:type="spellEnd"/>
      <w:r w:rsidRPr="004C02F2">
        <w:rPr>
          <w:rFonts w:asciiTheme="minorHAnsi" w:eastAsia="Times New Roman" w:hAnsiTheme="minorHAnsi" w:cstheme="minorHAnsi"/>
          <w:sz w:val="20"/>
          <w:szCs w:val="20"/>
        </w:rPr>
        <w:t xml:space="preserve"> у </w:t>
      </w:r>
      <w:proofErr w:type="spellStart"/>
      <w:r w:rsidRPr="004C02F2">
        <w:rPr>
          <w:rFonts w:asciiTheme="minorHAnsi" w:eastAsia="Times New Roman" w:hAnsiTheme="minorHAnsi" w:cstheme="minorHAnsi"/>
          <w:sz w:val="20"/>
          <w:szCs w:val="20"/>
        </w:rPr>
        <w:t>члану</w:t>
      </w:r>
      <w:proofErr w:type="spellEnd"/>
      <w:r w:rsidRPr="004C02F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RS"/>
        </w:rPr>
        <w:t>4</w:t>
      </w:r>
      <w:r w:rsidRPr="004C02F2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="00F9761E"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>Правилник</w:t>
      </w:r>
      <w:r w:rsidR="004C02F2">
        <w:rPr>
          <w:rFonts w:asciiTheme="minorHAnsi" w:eastAsia="Times New Roman" w:hAnsiTheme="minorHAnsi" w:cstheme="minorHAnsi"/>
          <w:sz w:val="20"/>
          <w:szCs w:val="20"/>
          <w:lang w:val="sr-Latn-RS"/>
        </w:rPr>
        <w:t>a</w:t>
      </w:r>
      <w:r w:rsidR="00F9761E"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 xml:space="preserve"> о додели средстава за унапређење ловног туризма у АП Војводини у 202</w:t>
      </w:r>
      <w:r w:rsidR="00F9761E" w:rsidRPr="004C02F2">
        <w:rPr>
          <w:rFonts w:asciiTheme="minorHAnsi" w:eastAsia="Times New Roman" w:hAnsiTheme="minorHAnsi" w:cstheme="minorHAnsi"/>
          <w:sz w:val="20"/>
          <w:szCs w:val="20"/>
          <w:lang w:val="sr-Latn-RS"/>
        </w:rPr>
        <w:t>5</w:t>
      </w:r>
      <w:r w:rsidR="00F9761E"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 xml:space="preserve">. години </w:t>
      </w:r>
    </w:p>
    <w:p w:rsidR="00A0423F" w:rsidRPr="004C02F2" w:rsidRDefault="003254D8" w:rsidP="00A0423F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КОРИСНИЦИ </w:t>
      </w:r>
    </w:p>
    <w:p w:rsidR="00A0423F" w:rsidRPr="004C02F2" w:rsidRDefault="00A0423F" w:rsidP="00A0423F">
      <w:pPr>
        <w:ind w:firstLine="360"/>
        <w:rPr>
          <w:rFonts w:asciiTheme="minorHAnsi" w:eastAsia="MS Mincho" w:hAnsiTheme="minorHAnsi" w:cstheme="minorHAnsi"/>
          <w:bCs/>
          <w:sz w:val="20"/>
          <w:szCs w:val="20"/>
          <w:lang w:val="ru-RU" w:eastAsia="ja-JP"/>
        </w:rPr>
      </w:pPr>
      <w:r w:rsidRPr="004C02F2">
        <w:rPr>
          <w:rFonts w:asciiTheme="minorHAnsi" w:hAnsiTheme="minorHAnsi" w:cstheme="minorHAnsi"/>
          <w:sz w:val="20"/>
          <w:szCs w:val="20"/>
          <w:lang w:val="sr-Cyrl-CS"/>
        </w:rPr>
        <w:t>Право</w:t>
      </w:r>
      <w:r w:rsidRPr="004C02F2">
        <w:rPr>
          <w:rFonts w:asciiTheme="minorHAnsi" w:hAnsiTheme="minorHAnsi" w:cstheme="minorHAnsi"/>
          <w:spacing w:val="-12"/>
          <w:sz w:val="20"/>
          <w:szCs w:val="20"/>
          <w:lang w:val="sr-Cyrl-CS"/>
        </w:rPr>
        <w:t xml:space="preserve"> </w:t>
      </w:r>
      <w:r w:rsidRPr="004C02F2">
        <w:rPr>
          <w:rFonts w:asciiTheme="minorHAnsi" w:hAnsiTheme="minorHAnsi" w:cstheme="minorHAnsi"/>
          <w:sz w:val="20"/>
          <w:szCs w:val="20"/>
          <w:lang w:val="sr-Cyrl-CS"/>
        </w:rPr>
        <w:t>на</w:t>
      </w:r>
      <w:r w:rsidRPr="004C02F2">
        <w:rPr>
          <w:rFonts w:asciiTheme="minorHAnsi" w:hAnsiTheme="minorHAnsi" w:cstheme="minorHAnsi"/>
          <w:spacing w:val="-12"/>
          <w:sz w:val="20"/>
          <w:szCs w:val="20"/>
          <w:lang w:val="sr-Cyrl-CS"/>
        </w:rPr>
        <w:t xml:space="preserve"> </w:t>
      </w:r>
      <w:r w:rsidRPr="004C02F2">
        <w:rPr>
          <w:rFonts w:asciiTheme="minorHAnsi" w:hAnsiTheme="minorHAnsi" w:cstheme="minorHAnsi"/>
          <w:sz w:val="20"/>
          <w:szCs w:val="20"/>
          <w:lang w:val="sr-Cyrl-CS"/>
        </w:rPr>
        <w:t>подстицаје</w:t>
      </w:r>
      <w:r w:rsidRPr="004C02F2">
        <w:rPr>
          <w:rFonts w:asciiTheme="minorHAnsi" w:hAnsiTheme="minorHAnsi" w:cstheme="minorHAnsi"/>
          <w:spacing w:val="-12"/>
          <w:sz w:val="20"/>
          <w:szCs w:val="20"/>
          <w:lang w:val="sr-Cyrl-CS"/>
        </w:rPr>
        <w:t xml:space="preserve"> </w:t>
      </w:r>
      <w:r w:rsidRPr="004C02F2">
        <w:rPr>
          <w:rFonts w:asciiTheme="minorHAnsi" w:hAnsiTheme="minorHAnsi" w:cstheme="minorHAnsi"/>
          <w:sz w:val="20"/>
          <w:szCs w:val="20"/>
          <w:lang w:val="sr-Cyrl-CS"/>
        </w:rPr>
        <w:t>остварују</w:t>
      </w:r>
      <w:r w:rsidRPr="004C02F2">
        <w:rPr>
          <w:rFonts w:asciiTheme="minorHAnsi" w:hAnsiTheme="minorHAnsi" w:cstheme="minorHAnsi"/>
          <w:spacing w:val="-12"/>
          <w:sz w:val="20"/>
          <w:szCs w:val="20"/>
          <w:lang w:val="sr-Cyrl-CS"/>
        </w:rPr>
        <w:t xml:space="preserve"> ловачка удружења која су </w:t>
      </w:r>
      <w:r w:rsidRPr="004C02F2">
        <w:rPr>
          <w:rFonts w:asciiTheme="minorHAnsi" w:hAnsiTheme="minorHAnsi" w:cstheme="minorHAnsi"/>
          <w:sz w:val="20"/>
          <w:szCs w:val="20"/>
          <w:lang w:val="sr-Cyrl-CS"/>
        </w:rPr>
        <w:t xml:space="preserve">корисници ловишта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или </w:t>
      </w:r>
      <w:r w:rsidRPr="004C02F2">
        <w:rPr>
          <w:rFonts w:asciiTheme="minorHAnsi" w:hAnsiTheme="minorHAnsi" w:cstheme="minorHAnsi"/>
          <w:sz w:val="20"/>
          <w:szCs w:val="20"/>
          <w:lang w:val="sr-Cyrl-CS"/>
        </w:rPr>
        <w:t>ловних ревира у Аутономсној покрајини Војводини.</w:t>
      </w:r>
    </w:p>
    <w:p w:rsidR="009A6037" w:rsidRPr="004C02F2" w:rsidRDefault="009A6037" w:rsidP="009A6037">
      <w:pPr>
        <w:widowControl w:val="0"/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ind w:left="1208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7DD1" w:rsidRPr="004C02F2" w:rsidRDefault="003254D8" w:rsidP="00C669A4">
      <w:pPr>
        <w:pStyle w:val="ListParagraph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sz w:val="20"/>
          <w:szCs w:val="20"/>
          <w:u w:val="single"/>
        </w:rPr>
        <w:t>ВРЕМЕНСКИ ОКВИР</w:t>
      </w:r>
    </w:p>
    <w:p w:rsidR="00847DD1" w:rsidRPr="004C02F2" w:rsidRDefault="00847DD1">
      <w:pPr>
        <w:spacing w:after="0" w:line="240" w:lineRule="auto"/>
        <w:ind w:left="720" w:right="-45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7DD1" w:rsidRPr="004C02F2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z w:val="20"/>
          <w:szCs w:val="20"/>
        </w:rPr>
      </w:pP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Конкурс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отворен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до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r w:rsidR="00A0423F"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10</w:t>
      </w:r>
      <w:r w:rsidR="00A0423F" w:rsidRPr="004C02F2">
        <w:rPr>
          <w:rFonts w:asciiTheme="minorHAnsi" w:hAnsiTheme="minorHAnsi" w:cstheme="minorHAnsi"/>
          <w:b/>
          <w:sz w:val="20"/>
          <w:szCs w:val="20"/>
        </w:rPr>
        <w:t>.</w:t>
      </w:r>
      <w:r w:rsidR="00E0629E" w:rsidRPr="004C02F2">
        <w:rPr>
          <w:rFonts w:asciiTheme="minorHAnsi" w:hAnsiTheme="minorHAnsi" w:cstheme="minorHAnsi"/>
          <w:b/>
          <w:sz w:val="20"/>
          <w:szCs w:val="20"/>
        </w:rPr>
        <w:t>10</w:t>
      </w:r>
      <w:r w:rsidR="008C7281" w:rsidRPr="004C02F2">
        <w:rPr>
          <w:rFonts w:asciiTheme="minorHAnsi" w:hAnsiTheme="minorHAnsi" w:cstheme="minorHAnsi"/>
          <w:b/>
          <w:sz w:val="20"/>
          <w:szCs w:val="20"/>
        </w:rPr>
        <w:t>.202</w:t>
      </w:r>
      <w:r w:rsidR="008C7281"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4C02F2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proofErr w:type="gramStart"/>
      <w:r w:rsidRPr="004C02F2">
        <w:rPr>
          <w:rFonts w:asciiTheme="minorHAnsi" w:hAnsiTheme="minorHAnsi" w:cstheme="minorHAnsi"/>
          <w:b/>
          <w:sz w:val="20"/>
          <w:szCs w:val="20"/>
        </w:rPr>
        <w:t>године</w:t>
      </w:r>
      <w:proofErr w:type="spellEnd"/>
      <w:proofErr w:type="gramEnd"/>
      <w:r w:rsidRPr="004C02F2">
        <w:rPr>
          <w:rFonts w:asciiTheme="minorHAnsi" w:hAnsiTheme="minorHAnsi" w:cstheme="minorHAnsi"/>
          <w:b/>
          <w:sz w:val="20"/>
          <w:szCs w:val="20"/>
        </w:rPr>
        <w:t>.</w:t>
      </w:r>
    </w:p>
    <w:p w:rsidR="00D366A6" w:rsidRPr="004C02F2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trike/>
          <w:sz w:val="20"/>
          <w:szCs w:val="20"/>
        </w:rPr>
      </w:pPr>
    </w:p>
    <w:p w:rsidR="00847DD1" w:rsidRPr="004C02F2" w:rsidRDefault="003254D8" w:rsidP="00C669A4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bCs/>
          <w:sz w:val="20"/>
          <w:szCs w:val="20"/>
          <w:u w:val="single"/>
        </w:rPr>
        <w:t>ПОТРЕБНА ДОКУМЕНТАЦИЈА</w:t>
      </w:r>
    </w:p>
    <w:p w:rsidR="00847DD1" w:rsidRPr="004C02F2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0423F" w:rsidRPr="004C02F2" w:rsidRDefault="00A0423F" w:rsidP="00A0423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sr-Cyrl-RS"/>
        </w:rPr>
      </w:pPr>
    </w:p>
    <w:p w:rsidR="00A0423F" w:rsidRPr="004C02F2" w:rsidRDefault="00A0423F" w:rsidP="00A0423F">
      <w:pPr>
        <w:widowControl w:val="0"/>
        <w:numPr>
          <w:ilvl w:val="0"/>
          <w:numId w:val="18"/>
        </w:numPr>
        <w:tabs>
          <w:tab w:val="clear" w:pos="720"/>
          <w:tab w:val="left" w:pos="847"/>
          <w:tab w:val="num" w:pos="1080"/>
        </w:tabs>
        <w:autoSpaceDE w:val="0"/>
        <w:autoSpaceDN w:val="0"/>
        <w:spacing w:before="56"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RS"/>
        </w:rPr>
        <w:t>Образац</w:t>
      </w:r>
      <w:r w:rsidRPr="004C02F2">
        <w:rPr>
          <w:rFonts w:asciiTheme="minorHAnsi" w:hAnsiTheme="minorHAnsi" w:cstheme="minorHAnsi"/>
          <w:spacing w:val="-3"/>
          <w:sz w:val="20"/>
          <w:szCs w:val="20"/>
          <w:lang w:val="sr-Cyrl-RS"/>
        </w:rPr>
        <w:t xml:space="preserve">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пријаве (попуњен искључиво на рачунару)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 са обавезним потписом подносиоца пријаве;</w:t>
      </w:r>
    </w:p>
    <w:p w:rsidR="00A0423F" w:rsidRPr="004C02F2" w:rsidRDefault="00A0423F" w:rsidP="00A0423F">
      <w:pPr>
        <w:widowControl w:val="0"/>
        <w:numPr>
          <w:ilvl w:val="0"/>
          <w:numId w:val="18"/>
        </w:numPr>
        <w:tabs>
          <w:tab w:val="clear" w:pos="720"/>
          <w:tab w:val="left" w:pos="847"/>
          <w:tab w:val="num" w:pos="1080"/>
        </w:tabs>
        <w:autoSpaceDE w:val="0"/>
        <w:autoSpaceDN w:val="0"/>
        <w:spacing w:before="10" w:after="0" w:line="244" w:lineRule="auto"/>
        <w:ind w:left="1080" w:right="114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Доказ о измиреним доспелим пореским обавезама које су доспеле до 31.12.2024. године за подносиоца пријаве (издато од стране надлежног органа јединице локалне самоуправе пребивалишта, као и надлежног органа локалне самоуправе </w:t>
      </w:r>
      <w:r w:rsidRPr="004C02F2">
        <w:rPr>
          <w:rFonts w:asciiTheme="minorHAnsi" w:hAnsiTheme="minorHAnsi" w:cstheme="minorHAnsi"/>
          <w:spacing w:val="2"/>
          <w:sz w:val="20"/>
          <w:szCs w:val="20"/>
          <w:lang w:val="sr-Cyrl-RS"/>
        </w:rPr>
        <w:t xml:space="preserve">где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се налази предметна инвестиција, уколико се предметна инвестиција налази на територији друге локалне самоуправе у</w:t>
      </w:r>
      <w:r w:rsidRPr="004C02F2">
        <w:rPr>
          <w:rFonts w:asciiTheme="minorHAnsi" w:hAnsiTheme="minorHAnsi" w:cstheme="minorHAnsi"/>
          <w:spacing w:val="-1"/>
          <w:sz w:val="20"/>
          <w:szCs w:val="20"/>
          <w:lang w:val="sr-Cyrl-RS"/>
        </w:rPr>
        <w:t xml:space="preserve">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АП Војводини);</w:t>
      </w:r>
    </w:p>
    <w:p w:rsidR="00A0423F" w:rsidRPr="004C02F2" w:rsidRDefault="00A0423F" w:rsidP="00A0423F">
      <w:pPr>
        <w:widowControl w:val="0"/>
        <w:numPr>
          <w:ilvl w:val="0"/>
          <w:numId w:val="18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Извод из катастра непокретности са подацима о власништву одн корисништву, теретима и ограничењима за парцелу на којој се налази објекат који је предмет инвестиције;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уколико за објекат није у у листу непокретности није упасаноо  власништво односно корисништво доставља се: </w:t>
      </w:r>
    </w:p>
    <w:p w:rsidR="00A0423F" w:rsidRPr="004C02F2" w:rsidRDefault="00A0423F" w:rsidP="00A0423F">
      <w:pPr>
        <w:numPr>
          <w:ilvl w:val="0"/>
          <w:numId w:val="3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 xml:space="preserve"> У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говор о закупу или уступању на коришћење предметног објекта закључен са закуподавцем, односно уступиоцем на период закупа, односно коришћења који не може бити краћи од 31.12.2030. године оверен код јавног бележника;</w:t>
      </w:r>
    </w:p>
    <w:p w:rsidR="00A0423F" w:rsidRPr="004C02F2" w:rsidRDefault="00A0423F" w:rsidP="00A0423F">
      <w:pPr>
        <w:numPr>
          <w:ilvl w:val="0"/>
          <w:numId w:val="3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 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>сагласност власника об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  <w:t>je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>кта да се изврши инвестиционо улагање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;</w:t>
      </w:r>
    </w:p>
    <w:p w:rsidR="00A0423F" w:rsidRPr="004C02F2" w:rsidRDefault="00A0423F" w:rsidP="00A0423F">
      <w:pPr>
        <w:pStyle w:val="ListParagraph"/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 w:right="-46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C02F2">
        <w:rPr>
          <w:rFonts w:asciiTheme="minorHAnsi" w:hAnsiTheme="minorHAnsi" w:cstheme="minorHAnsi"/>
          <w:sz w:val="20"/>
          <w:szCs w:val="20"/>
          <w:lang w:val="sr-Cyrl-CS"/>
        </w:rPr>
        <w:t xml:space="preserve">Изјава  1. 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подносиоца пријаве који својим  потписом потврђује под материјалном и кривичном одговорношћу истинитост и тачност података и </w:t>
      </w:r>
      <w:r w:rsidRPr="004C02F2">
        <w:rPr>
          <w:rFonts w:asciiTheme="minorHAnsi" w:hAnsiTheme="minorHAnsi" w:cstheme="minorHAnsi"/>
          <w:sz w:val="20"/>
          <w:szCs w:val="20"/>
          <w:lang w:val="sr-Cyrl-CS"/>
        </w:rPr>
        <w:t>даје сагласност за коришћење датих података током процеса провере, плаћања и трајања утврђених обавеза;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Изјава 2. подносиоца пријаве који својим потписом потврђује да је упознат са одредбама члана 103. Закона о општем управном поступку („Службени гласник РС“ бр. 18/2016, 95/2018 –аут.тумачење и 2/23 –одлука УС),.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одлучивање;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Изјава 3. кподносиоца пријаве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који својим  потписом потврђује под материјалном и кривичном 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да  објекта користи за потребе ловачког удружења, односно да објекта који је у власништву  није дат у закуп трећем лицу  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Фотографије објекта пре извођења радова или опремња објкета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 xml:space="preserve">Бизнис план ( попунити модел из прилога пријавног обрасца) </w:t>
      </w:r>
    </w:p>
    <w:p w:rsidR="00A0423F" w:rsidRPr="004C02F2" w:rsidRDefault="00A0423F" w:rsidP="00A0423F">
      <w:pPr>
        <w:ind w:left="720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</w:p>
    <w:p w:rsidR="00A0423F" w:rsidRPr="004C02F2" w:rsidRDefault="00A0423F" w:rsidP="00A0423F">
      <w:pPr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val="sr-Cyrl-RS" w:eastAsia="en-GB"/>
        </w:rPr>
      </w:pPr>
    </w:p>
    <w:p w:rsidR="00A0423F" w:rsidRPr="004C02F2" w:rsidRDefault="00A0423F" w:rsidP="00A0423F">
      <w:pPr>
        <w:ind w:left="720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val="sr-Cyrl-RS" w:eastAsia="en-GB"/>
        </w:rPr>
        <w:t>Документација која се доставља за суфинансирање инвестиционог улагања:</w:t>
      </w:r>
    </w:p>
    <w:p w:rsidR="00A0423F" w:rsidRPr="004C02F2" w:rsidRDefault="00A0423F" w:rsidP="00A0423F">
      <w:pPr>
        <w:ind w:left="720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val="sr-Cyrl-RS" w:eastAsia="en-GB"/>
        </w:rPr>
      </w:pP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  <w:t xml:space="preserve">USB 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 xml:space="preserve">или 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  <w:t>CD</w:t>
      </w: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 xml:space="preserve"> са техничком документација на основу које је орган надлежан за издавање грађевинске дозволе издао грађевинску дозволу или решење о одобрењу извођења радова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 xml:space="preserve">грађевинску дозволу или решење о одобрењу за извођење радова 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број и датум израде);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>Изабрана понуда  извођача радова;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 xml:space="preserve">Одлука о именовању одговорног извођача радова; 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 xml:space="preserve">Одлуку о именовању надзорног органа са припадајућом лиценцом </w:t>
      </w:r>
    </w:p>
    <w:p w:rsidR="00A0423F" w:rsidRPr="004C02F2" w:rsidRDefault="00A0423F" w:rsidP="00A0423F">
      <w:pPr>
        <w:ind w:left="720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val="sr-Cyrl-RS" w:eastAsia="en-GB"/>
        </w:rPr>
      </w:pPr>
    </w:p>
    <w:p w:rsidR="00A0423F" w:rsidRPr="004C02F2" w:rsidRDefault="00A0423F" w:rsidP="00A0423F">
      <w:pPr>
        <w:ind w:left="720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val="sr-Cyrl-RS" w:eastAsia="en-GB"/>
        </w:rPr>
        <w:t>Документација која се доставља за суфинансирање текућег одржавања објеката</w:t>
      </w:r>
    </w:p>
    <w:p w:rsidR="00A0423F" w:rsidRPr="004C02F2" w:rsidRDefault="00A0423F" w:rsidP="00A0423F">
      <w:pPr>
        <w:ind w:left="720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val="sr-Cyrl-RS" w:eastAsia="en-GB"/>
        </w:rPr>
      </w:pPr>
    </w:p>
    <w:p w:rsidR="00A0423F" w:rsidRPr="004C02F2" w:rsidRDefault="00A0423F" w:rsidP="00A0423F">
      <w:pPr>
        <w:pStyle w:val="ListParagraph"/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autoSpaceDE/>
        <w:autoSpaceDN/>
        <w:ind w:left="1080" w:right="-46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акт издат од стране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органа надлежног за издавање грађевинске дозволе 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>којим се потврђује да је предметн</w:t>
      </w:r>
      <w:r w:rsidRPr="004C02F2">
        <w:rPr>
          <w:rFonts w:asciiTheme="minorHAnsi" w:hAnsiTheme="minorHAnsi" w:cstheme="minorHAnsi"/>
          <w:bCs/>
          <w:sz w:val="20"/>
          <w:szCs w:val="20"/>
        </w:rPr>
        <w:t>a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врст</w:t>
      </w:r>
      <w:r w:rsidRPr="004C02F2">
        <w:rPr>
          <w:rFonts w:asciiTheme="minorHAnsi" w:hAnsiTheme="minorHAnsi" w:cstheme="minorHAnsi"/>
          <w:bCs/>
          <w:sz w:val="20"/>
          <w:szCs w:val="20"/>
        </w:rPr>
        <w:t>a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радова, у приложеном предмеру и предрачуну радова, текуће одржавање објекта </w:t>
      </w:r>
      <w:r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односно да су радови 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за које </w:t>
      </w:r>
      <w:r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се 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не издаје решење о одобрењу за извођење радова према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по члану 144. или члану 145.</w:t>
      </w:r>
      <w:r w:rsidRPr="004C02F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Закону о планирању и изградњи ("Сл. Гласник РС", бр. 72/09, 81/09 - испр., 64/10 – одлука УС, 24/11, 121/12, 42/13 - одлука УС, 50/13 - одлука УС, 98/13 - одлука УС, 132/14, 145/14, 83/18, 31/19, 37/19 – др. </w:t>
      </w:r>
      <w:r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>з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>акон</w:t>
      </w:r>
      <w:r w:rsidRPr="004C02F2">
        <w:rPr>
          <w:rFonts w:asciiTheme="minorHAnsi" w:hAnsiTheme="minorHAnsi" w:cstheme="minorHAnsi"/>
          <w:bCs/>
          <w:sz w:val="20"/>
          <w:szCs w:val="20"/>
        </w:rPr>
        <w:t>,</w:t>
      </w:r>
      <w:r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 </w:t>
      </w:r>
      <w:r w:rsidR="004C02F2">
        <w:rPr>
          <w:rFonts w:asciiTheme="minorHAnsi" w:hAnsiTheme="minorHAnsi" w:cstheme="minorHAnsi"/>
          <w:bCs/>
          <w:sz w:val="20"/>
          <w:szCs w:val="20"/>
          <w:lang w:val="sr-Cyrl-CS"/>
        </w:rPr>
        <w:t>9/20</w:t>
      </w:r>
      <w:r w:rsidR="004C02F2">
        <w:rPr>
          <w:rFonts w:asciiTheme="minorHAnsi" w:hAnsiTheme="minorHAnsi" w:cstheme="minorHAnsi"/>
          <w:bCs/>
          <w:sz w:val="20"/>
          <w:szCs w:val="20"/>
          <w:lang w:val="sr-Latn-RS"/>
        </w:rPr>
        <w:t>,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52/2021</w:t>
      </w:r>
      <w:r w:rsidR="004C02F2">
        <w:rPr>
          <w:rFonts w:asciiTheme="minorHAnsi" w:hAnsiTheme="minorHAnsi" w:cstheme="minorHAnsi"/>
          <w:bCs/>
          <w:sz w:val="20"/>
          <w:szCs w:val="20"/>
          <w:lang w:val="sr-Latn-RS"/>
        </w:rPr>
        <w:t xml:space="preserve"> </w:t>
      </w:r>
      <w:r w:rsidR="004C02F2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и </w:t>
      </w:r>
      <w:r w:rsidR="004C02F2" w:rsidRPr="00141DD7">
        <w:rPr>
          <w:bCs/>
          <w:sz w:val="20"/>
          <w:szCs w:val="20"/>
        </w:rPr>
        <w:t>62/2023</w:t>
      </w:r>
      <w:r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>)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број и датум израде);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>Изабрана понуда извођача радова;</w:t>
      </w:r>
    </w:p>
    <w:p w:rsidR="00A0423F" w:rsidRPr="004C02F2" w:rsidRDefault="00A0423F" w:rsidP="00A0423F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  <w:t>Одлуку о именовању надзорног органа са припадајућом лиценцом  према радовима обухваћеним премером и предрачуном</w:t>
      </w:r>
    </w:p>
    <w:p w:rsidR="00A0423F" w:rsidRPr="004C02F2" w:rsidRDefault="00A0423F" w:rsidP="00A0423F">
      <w:pPr>
        <w:pStyle w:val="ListParagraph"/>
        <w:shd w:val="clear" w:color="auto" w:fill="FFFFFF"/>
        <w:ind w:left="0" w:right="-46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A0423F" w:rsidRPr="004C02F2" w:rsidRDefault="00A0423F" w:rsidP="00A0423F">
      <w:pPr>
        <w:widowControl w:val="0"/>
        <w:tabs>
          <w:tab w:val="left" w:pos="847"/>
        </w:tabs>
        <w:autoSpaceDE w:val="0"/>
        <w:autoSpaceDN w:val="0"/>
        <w:spacing w:before="10" w:line="244" w:lineRule="auto"/>
        <w:ind w:right="114"/>
        <w:rPr>
          <w:rFonts w:asciiTheme="minorHAnsi" w:hAnsiTheme="minorHAnsi" w:cstheme="minorHAnsi"/>
          <w:b/>
          <w:i/>
          <w:sz w:val="20"/>
          <w:szCs w:val="20"/>
          <w:lang w:val="sr-Cyrl-CS"/>
        </w:rPr>
      </w:pPr>
      <w:r w:rsidRPr="004C02F2">
        <w:rPr>
          <w:rFonts w:asciiTheme="minorHAnsi" w:hAnsiTheme="minorHAnsi" w:cstheme="minorHAnsi"/>
          <w:b/>
          <w:i/>
          <w:sz w:val="20"/>
          <w:szCs w:val="20"/>
          <w:lang w:val="sr-Cyrl-CS"/>
        </w:rPr>
        <w:tab/>
        <w:t xml:space="preserve">Документација која се доставља за набавку опреме: </w:t>
      </w:r>
    </w:p>
    <w:p w:rsidR="00A0423F" w:rsidRPr="004C02F2" w:rsidRDefault="00A0423F" w:rsidP="00A0423F">
      <w:pPr>
        <w:widowControl w:val="0"/>
        <w:numPr>
          <w:ilvl w:val="0"/>
          <w:numId w:val="18"/>
        </w:numPr>
        <w:tabs>
          <w:tab w:val="clear" w:pos="720"/>
          <w:tab w:val="left" w:pos="847"/>
          <w:tab w:val="num" w:pos="1080"/>
        </w:tabs>
        <w:autoSpaceDE w:val="0"/>
        <w:autoSpaceDN w:val="0"/>
        <w:spacing w:before="37" w:after="0" w:line="244" w:lineRule="auto"/>
        <w:ind w:left="1080" w:right="114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CS"/>
        </w:rPr>
        <w:t xml:space="preserve">предрачун са спецификацијом опреме која садржи основне карактеристике опреме (коначан оригинал рачун мора бити идентичан предрачуну по износу, спецификацији и добављачу опреме) </w:t>
      </w:r>
    </w:p>
    <w:p w:rsidR="00A0423F" w:rsidRPr="004C02F2" w:rsidRDefault="00A0423F" w:rsidP="00A0423F">
      <w:pPr>
        <w:widowControl w:val="0"/>
        <w:numPr>
          <w:ilvl w:val="0"/>
          <w:numId w:val="18"/>
        </w:numPr>
        <w:tabs>
          <w:tab w:val="clear" w:pos="720"/>
          <w:tab w:val="left" w:pos="847"/>
          <w:tab w:val="num" w:pos="1080"/>
        </w:tabs>
        <w:autoSpaceDE w:val="0"/>
        <w:autoSpaceDN w:val="0"/>
        <w:spacing w:before="37" w:after="0" w:line="244" w:lineRule="auto"/>
        <w:ind w:left="1080" w:right="114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RS"/>
        </w:rPr>
        <w:t>изјава добављача да може извршити испоруку предмета инвестиције из предрачуна до 01. јуна 2026. године</w:t>
      </w:r>
    </w:p>
    <w:p w:rsidR="00A0423F" w:rsidRPr="004C02F2" w:rsidRDefault="00A0423F" w:rsidP="00A0423F">
      <w:pPr>
        <w:widowControl w:val="0"/>
        <w:tabs>
          <w:tab w:val="left" w:pos="847"/>
        </w:tabs>
        <w:autoSpaceDE w:val="0"/>
        <w:autoSpaceDN w:val="0"/>
        <w:spacing w:before="37" w:line="244" w:lineRule="auto"/>
        <w:ind w:right="114"/>
        <w:rPr>
          <w:rFonts w:asciiTheme="minorHAnsi" w:hAnsiTheme="minorHAnsi" w:cstheme="minorHAnsi"/>
          <w:sz w:val="20"/>
          <w:szCs w:val="20"/>
          <w:lang w:val="sr-Cyrl-RS"/>
        </w:rPr>
      </w:pPr>
    </w:p>
    <w:p w:rsidR="00A0423F" w:rsidRPr="004C02F2" w:rsidRDefault="00A0423F" w:rsidP="00A0423F">
      <w:pPr>
        <w:widowControl w:val="0"/>
        <w:tabs>
          <w:tab w:val="left" w:pos="847"/>
        </w:tabs>
        <w:autoSpaceDE w:val="0"/>
        <w:autoSpaceDN w:val="0"/>
        <w:spacing w:before="37" w:line="244" w:lineRule="auto"/>
        <w:ind w:right="114"/>
        <w:rPr>
          <w:rFonts w:asciiTheme="minorHAnsi" w:hAnsiTheme="minorHAnsi" w:cstheme="minorHAnsi"/>
          <w:i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i/>
          <w:sz w:val="20"/>
          <w:szCs w:val="20"/>
          <w:lang w:val="sr-Cyrl-RS"/>
        </w:rPr>
        <w:t xml:space="preserve">Опционо: </w:t>
      </w:r>
    </w:p>
    <w:p w:rsidR="00A0423F" w:rsidRPr="004C02F2" w:rsidRDefault="00A0423F" w:rsidP="00A0423F">
      <w:pPr>
        <w:widowControl w:val="0"/>
        <w:numPr>
          <w:ilvl w:val="0"/>
          <w:numId w:val="18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4C02F2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Доказ да је члан асоцијације ловаца на подручју АП Војводине </w:t>
      </w:r>
    </w:p>
    <w:p w:rsidR="00A0423F" w:rsidRPr="004C02F2" w:rsidRDefault="00A0423F" w:rsidP="00A0423F">
      <w:pPr>
        <w:widowControl w:val="0"/>
        <w:tabs>
          <w:tab w:val="left" w:pos="847"/>
        </w:tabs>
        <w:autoSpaceDE w:val="0"/>
        <w:autoSpaceDN w:val="0"/>
        <w:spacing w:before="37" w:line="244" w:lineRule="auto"/>
        <w:ind w:right="114"/>
        <w:rPr>
          <w:rFonts w:asciiTheme="minorHAnsi" w:hAnsiTheme="minorHAnsi" w:cstheme="minorHAnsi"/>
          <w:sz w:val="20"/>
          <w:szCs w:val="20"/>
          <w:lang w:val="sr-Cyrl-RS"/>
        </w:rPr>
      </w:pPr>
    </w:p>
    <w:p w:rsidR="00A0423F" w:rsidRPr="004C02F2" w:rsidRDefault="00A0423F" w:rsidP="00A0423F">
      <w:pPr>
        <w:pStyle w:val="ListParagraph"/>
        <w:shd w:val="clear" w:color="auto" w:fill="FFFFFF"/>
        <w:ind w:left="0" w:right="-46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A0423F" w:rsidRPr="004C02F2" w:rsidRDefault="00A0423F" w:rsidP="004C02F2">
      <w:pPr>
        <w:widowControl w:val="0"/>
        <w:autoSpaceDE w:val="0"/>
        <w:autoSpaceDN w:val="0"/>
        <w:spacing w:before="8" w:line="247" w:lineRule="auto"/>
        <w:ind w:right="122"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RS"/>
        </w:rPr>
        <w:t>Подносилац пријаве треба да се изјасни на обрасцу који је саставни део пријаве о томе да ли ће документацију о  подацима и</w:t>
      </w:r>
      <w:r w:rsidRPr="004C02F2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чињеницама о којима се води службена евиденција у складу са законом који уређује општи управни поступа</w:t>
      </w:r>
      <w:r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,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>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 w:rsidR="00A0423F" w:rsidRPr="004C02F2" w:rsidRDefault="00A0423F" w:rsidP="004C02F2">
      <w:pPr>
        <w:widowControl w:val="0"/>
        <w:autoSpaceDE w:val="0"/>
        <w:autoSpaceDN w:val="0"/>
        <w:spacing w:before="48" w:line="249" w:lineRule="auto"/>
        <w:ind w:right="119"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RS"/>
        </w:rPr>
        <w:t>Уколико се опрема набавља из иностранства, подносилац пријаве обавезан је да достави документа преведена на српски језик, од стране овлашћеног судског тумача. Уколико је рачун/предрачун исказан у страној валути, неопходно је у обрасцу пријаве унети вредност опреме у динарској противвредности, обрачунатој по средњем курсу НБС, на дан издавања рачуна/предрачуна.</w:t>
      </w:r>
    </w:p>
    <w:p w:rsidR="00A0423F" w:rsidRPr="004C02F2" w:rsidRDefault="00A0423F" w:rsidP="00A0423F">
      <w:pPr>
        <w:widowControl w:val="0"/>
        <w:autoSpaceDE w:val="0"/>
        <w:autoSpaceDN w:val="0"/>
        <w:spacing w:before="48" w:line="249" w:lineRule="auto"/>
        <w:ind w:left="113" w:right="119" w:firstLine="607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Комисија задржава право да поред наведених затражи и друга документа. </w:t>
      </w:r>
    </w:p>
    <w:p w:rsidR="00847DD1" w:rsidRPr="004C02F2" w:rsidRDefault="00847DD1" w:rsidP="005A0C4E">
      <w:pPr>
        <w:pStyle w:val="NoSpacing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7DD1" w:rsidRPr="004C02F2" w:rsidRDefault="003254D8" w:rsidP="001D267A">
      <w:pPr>
        <w:pStyle w:val="ListParagraph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sz w:val="20"/>
          <w:szCs w:val="20"/>
          <w:u w:val="single"/>
        </w:rPr>
        <w:t>НАЧИН ДОСТАВЉАЊА ПРИЈАВА</w:t>
      </w:r>
    </w:p>
    <w:p w:rsidR="00847DD1" w:rsidRPr="004C02F2" w:rsidRDefault="00847DD1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7A42" w:rsidRPr="004C02F2" w:rsidRDefault="00A0423F" w:rsidP="00A0423F">
      <w:pPr>
        <w:adjustRightInd w:val="0"/>
        <w:ind w:right="-46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П</w:t>
      </w:r>
      <w:r w:rsidR="000E7A42" w:rsidRPr="004C02F2">
        <w:rPr>
          <w:rFonts w:asciiTheme="minorHAnsi" w:hAnsiTheme="minorHAnsi" w:cstheme="minorHAnsi"/>
          <w:sz w:val="20"/>
          <w:szCs w:val="20"/>
          <w:lang w:val="sr-Cyrl-CS"/>
        </w:rPr>
        <w:t>ријаву са потребном документацијом достав</w:t>
      </w:r>
      <w:r w:rsidR="001B41FD" w:rsidRPr="004C02F2">
        <w:rPr>
          <w:rFonts w:asciiTheme="minorHAnsi" w:hAnsiTheme="minorHAnsi" w:cstheme="minorHAnsi"/>
          <w:sz w:val="20"/>
          <w:szCs w:val="20"/>
          <w:lang w:val="sr-Cyrl-CS"/>
        </w:rPr>
        <w:t>ља</w:t>
      </w:r>
      <w:r w:rsidR="000E7A42" w:rsidRPr="004C02F2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:rsidR="00A0423F" w:rsidRPr="004C02F2" w:rsidRDefault="008C7281" w:rsidP="00A0423F">
      <w:pPr>
        <w:spacing w:after="0" w:line="240" w:lineRule="auto"/>
        <w:ind w:left="115" w:right="115" w:firstLine="605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C02F2">
        <w:rPr>
          <w:rFonts w:asciiTheme="minorHAnsi" w:hAnsiTheme="minorHAnsi" w:cstheme="minorHAnsi"/>
          <w:sz w:val="20"/>
          <w:szCs w:val="20"/>
          <w:lang w:val="sr-Cyrl-CS"/>
        </w:rPr>
        <w:t>- путем поште на адресу: Покрајински секретаријат за пољопривреду, водопривреду и шумарство, 21000 Нови Сад, Булевар Михајла Пупина број 16, с назнаком: „</w:t>
      </w:r>
      <w:r w:rsidR="00A0423F"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Конкурс за </w:t>
      </w:r>
      <w:r w:rsidR="00A0423F"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>додел</w:t>
      </w:r>
      <w:r w:rsidR="00A0423F"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>у</w:t>
      </w:r>
      <w:r w:rsidR="00A0423F" w:rsidRPr="004C02F2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</w:t>
      </w:r>
      <w:r w:rsidR="00A0423F"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>средстава за унапређење ловног туризма у АП Војводини у 202</w:t>
      </w:r>
      <w:r w:rsidR="00A0423F" w:rsidRPr="004C02F2">
        <w:rPr>
          <w:rFonts w:asciiTheme="minorHAnsi" w:eastAsia="Times New Roman" w:hAnsiTheme="minorHAnsi" w:cstheme="minorHAnsi"/>
          <w:sz w:val="20"/>
          <w:szCs w:val="20"/>
          <w:lang w:val="sr-Latn-RS"/>
        </w:rPr>
        <w:t>5</w:t>
      </w:r>
      <w:r w:rsidR="00A0423F" w:rsidRPr="004C02F2">
        <w:rPr>
          <w:rFonts w:asciiTheme="minorHAnsi" w:eastAsia="Times New Roman" w:hAnsiTheme="minorHAnsi" w:cstheme="minorHAnsi"/>
          <w:sz w:val="20"/>
          <w:szCs w:val="20"/>
          <w:lang w:val="sr-Cyrl-CS"/>
        </w:rPr>
        <w:t>. Години</w:t>
      </w:r>
      <w:r w:rsidR="00A0423F" w:rsidRPr="004C02F2">
        <w:rPr>
          <w:rFonts w:asciiTheme="minorHAnsi" w:hAnsiTheme="minorHAnsi" w:cstheme="minorHAnsi"/>
          <w:bCs/>
          <w:sz w:val="20"/>
          <w:szCs w:val="20"/>
          <w:lang w:val="sr-Cyrl-RS"/>
        </w:rPr>
        <w:t>“-</w:t>
      </w:r>
    </w:p>
    <w:p w:rsidR="008C7281" w:rsidRPr="004C02F2" w:rsidRDefault="008C7281" w:rsidP="008C7281">
      <w:pPr>
        <w:kinsoku w:val="0"/>
        <w:overflowPunct w:val="0"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C02F2">
        <w:rPr>
          <w:rFonts w:asciiTheme="minorHAnsi" w:hAnsiTheme="minorHAnsi" w:cstheme="minorHAnsi"/>
          <w:sz w:val="20"/>
          <w:szCs w:val="20"/>
          <w:lang w:val="sr-Cyrl-CS"/>
        </w:rPr>
        <w:t xml:space="preserve">- лично у Писарници покрајинских органа управе </w:t>
      </w:r>
    </w:p>
    <w:p w:rsidR="00A0423F" w:rsidRPr="004C02F2" w:rsidRDefault="00A0423F" w:rsidP="00A0423F">
      <w:pPr>
        <w:kinsoku w:val="0"/>
        <w:overflowPunct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8C7281" w:rsidRPr="004C02F2" w:rsidRDefault="00A0423F" w:rsidP="00A0423F">
      <w:pPr>
        <w:kinsoku w:val="0"/>
        <w:overflowPunct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C02F2">
        <w:rPr>
          <w:rFonts w:asciiTheme="minorHAnsi" w:hAnsiTheme="minorHAnsi" w:cstheme="minorHAnsi"/>
          <w:sz w:val="20"/>
          <w:szCs w:val="20"/>
          <w:lang w:val="sr-Cyrl-CS"/>
        </w:rPr>
        <w:t>Д</w:t>
      </w:r>
      <w:r w:rsidR="008C7281" w:rsidRPr="004C02F2">
        <w:rPr>
          <w:rFonts w:asciiTheme="minorHAnsi" w:hAnsiTheme="minorHAnsi" w:cstheme="minorHAnsi"/>
          <w:sz w:val="20"/>
          <w:szCs w:val="20"/>
          <w:lang w:val="sr-Cyrl-CS"/>
        </w:rPr>
        <w:t xml:space="preserve">окументација се доставља у једном штампаном примерку као и у електронској верзији на УСБ-у искључиво у ПДФ-у (сваки приложени документ мора имати тачан назив нпр. Лична карта, Подаци о пољопривредном газдинству, Уговор и сл.) </w:t>
      </w:r>
    </w:p>
    <w:p w:rsidR="008C7281" w:rsidRPr="004C02F2" w:rsidRDefault="008C7281" w:rsidP="008C7281">
      <w:pPr>
        <w:kinsoku w:val="0"/>
        <w:overflowPunct w:val="0"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8D6871" w:rsidRPr="004C02F2" w:rsidRDefault="008D6871" w:rsidP="001369E2">
      <w:pPr>
        <w:kinsoku w:val="0"/>
        <w:overflowPunct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7DD1" w:rsidRPr="004C02F2" w:rsidRDefault="003254D8" w:rsidP="00C669A4">
      <w:pPr>
        <w:pStyle w:val="ListParagraph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sz w:val="20"/>
          <w:szCs w:val="20"/>
          <w:u w:val="single"/>
        </w:rPr>
        <w:t xml:space="preserve">КОНТАКТ </w:t>
      </w:r>
    </w:p>
    <w:p w:rsidR="00847DD1" w:rsidRPr="004C02F2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A0423F" w:rsidRPr="004C02F2" w:rsidRDefault="00A0423F" w:rsidP="00A0423F">
      <w:pPr>
        <w:tabs>
          <w:tab w:val="left" w:pos="9214"/>
        </w:tabs>
        <w:ind w:right="56" w:firstLine="567"/>
        <w:contextualSpacing/>
        <w:rPr>
          <w:rFonts w:asciiTheme="minorHAnsi" w:hAnsiTheme="minorHAnsi" w:cstheme="minorHAnsi"/>
          <w:b/>
          <w:color w:val="0000FF"/>
          <w:sz w:val="20"/>
          <w:szCs w:val="20"/>
          <w:u w:val="single"/>
          <w:lang w:val="sr-Cyrl-RS"/>
        </w:rPr>
      </w:pP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Додатне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информације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r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и термин за консултације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мо</w:t>
      </w:r>
      <w:proofErr w:type="spellEnd"/>
      <w:r w:rsidRPr="004C02F2">
        <w:rPr>
          <w:rFonts w:asciiTheme="minorHAnsi" w:hAnsiTheme="minorHAnsi" w:cstheme="minorHAnsi"/>
          <w:sz w:val="20"/>
          <w:szCs w:val="20"/>
          <w:lang w:val="sr-Cyrl-RS"/>
        </w:rPr>
        <w:t>гу се</w:t>
      </w:r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добити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путем</w:t>
      </w:r>
      <w:proofErr w:type="spellEnd"/>
      <w:r w:rsidRPr="004C02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02F2">
        <w:rPr>
          <w:rFonts w:asciiTheme="minorHAnsi" w:hAnsiTheme="minorHAnsi" w:cstheme="minorHAnsi"/>
          <w:b/>
          <w:sz w:val="20"/>
          <w:szCs w:val="20"/>
          <w:lang w:val="sr-Cyrl-RS"/>
        </w:rPr>
        <w:t>електронске поште:</w:t>
      </w:r>
      <w:r w:rsidRPr="004C02F2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7" w:history="1">
        <w:r w:rsidRPr="004C02F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psp@vojvodina.gov.rs</w:t>
        </w:r>
      </w:hyperlink>
      <w:r w:rsidRPr="004C02F2">
        <w:rPr>
          <w:rStyle w:val="Hyperlink"/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Pr="004C02F2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или путем телефона број: 021/487-4411 у периоду од 10</w:t>
      </w:r>
      <w:proofErr w:type="gramStart"/>
      <w:r w:rsidRPr="004C02F2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,00</w:t>
      </w:r>
      <w:proofErr w:type="gramEnd"/>
      <w:r w:rsidRPr="004C02F2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 xml:space="preserve"> до 13,00 часова.</w:t>
      </w:r>
    </w:p>
    <w:p w:rsidR="00A0423F" w:rsidRPr="004C02F2" w:rsidRDefault="00A0423F" w:rsidP="00A0423F">
      <w:pPr>
        <w:contextualSpacing/>
        <w:rPr>
          <w:rFonts w:asciiTheme="minorHAnsi" w:hAnsiTheme="minorHAnsi" w:cstheme="minorHAnsi"/>
          <w:sz w:val="20"/>
          <w:szCs w:val="20"/>
          <w:lang w:val="sr-Cyrl-CS" w:eastAsia="en-GB"/>
        </w:rPr>
      </w:pPr>
    </w:p>
    <w:p w:rsidR="00A0423F" w:rsidRPr="004C02F2" w:rsidRDefault="00A0423F" w:rsidP="00A0423F">
      <w:pPr>
        <w:contextualSpacing/>
        <w:rPr>
          <w:rFonts w:asciiTheme="minorHAnsi" w:hAnsiTheme="minorHAnsi" w:cstheme="minorHAnsi"/>
          <w:sz w:val="20"/>
          <w:szCs w:val="20"/>
          <w:lang w:val="sr-Cyrl-CS" w:eastAsia="en-GB"/>
        </w:rPr>
      </w:pPr>
    </w:p>
    <w:p w:rsidR="008C7281" w:rsidRPr="004C02F2" w:rsidRDefault="008C7281" w:rsidP="008C7281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C7281" w:rsidRPr="004C02F2" w:rsidRDefault="008C7281" w:rsidP="008C7281">
      <w:pPr>
        <w:pStyle w:val="ListParagraph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02F2">
        <w:rPr>
          <w:rFonts w:asciiTheme="minorHAnsi" w:hAnsiTheme="minorHAnsi" w:cstheme="minorHAnsi"/>
          <w:b/>
          <w:sz w:val="20"/>
          <w:szCs w:val="20"/>
          <w:u w:val="single"/>
        </w:rPr>
        <w:t>ПРЕУЗИМАЊЕ ДОКУМЕНТАЦИЈЕ У ЕЛЕКТРОНСКОЈ ФОРМИ</w:t>
      </w:r>
    </w:p>
    <w:p w:rsidR="00847DD1" w:rsidRPr="004C02F2" w:rsidRDefault="00847DD1" w:rsidP="000343E2">
      <w:pPr>
        <w:tabs>
          <w:tab w:val="left" w:pos="9214"/>
        </w:tabs>
        <w:spacing w:after="0"/>
        <w:ind w:right="56"/>
        <w:contextualSpacing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7DD1" w:rsidRPr="004C02F2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847DD1" w:rsidRPr="004C02F2" w:rsidRDefault="003254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C02F2">
        <w:rPr>
          <w:rFonts w:asciiTheme="minorHAnsi" w:hAnsiTheme="minorHAnsi" w:cstheme="minorHAnsi"/>
          <w:sz w:val="20"/>
          <w:szCs w:val="20"/>
        </w:rPr>
        <w:t>Текст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конкурса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Правилник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образац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>,</w:t>
      </w:r>
      <w:r w:rsidR="002819C2"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A0423F" w:rsidRPr="004C02F2">
        <w:rPr>
          <w:rFonts w:asciiTheme="minorHAnsi" w:hAnsiTheme="minorHAnsi" w:cstheme="minorHAnsi"/>
          <w:sz w:val="20"/>
          <w:szCs w:val="20"/>
          <w:lang w:val="sr-Cyrl-RS"/>
        </w:rPr>
        <w:t>изјаву добављача, изјаве 1,</w:t>
      </w:r>
      <w:r w:rsidR="008D6871"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 2</w:t>
      </w:r>
      <w:r w:rsidR="00A0423F"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 и </w:t>
      </w:r>
      <w:proofErr w:type="gramStart"/>
      <w:r w:rsidR="00A0423F" w:rsidRPr="004C02F2">
        <w:rPr>
          <w:rFonts w:asciiTheme="minorHAnsi" w:hAnsiTheme="minorHAnsi" w:cstheme="minorHAnsi"/>
          <w:sz w:val="20"/>
          <w:szCs w:val="20"/>
          <w:lang w:val="sr-Cyrl-RS"/>
        </w:rPr>
        <w:t>3.,</w:t>
      </w:r>
      <w:proofErr w:type="gramEnd"/>
      <w:r w:rsidR="00A0423F"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 обавезни модел бизнис плана,</w:t>
      </w:r>
      <w:r w:rsidR="00684FB0"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  <w:r w:rsidR="008D6871" w:rsidRPr="004C02F2">
        <w:rPr>
          <w:rFonts w:asciiTheme="minorHAnsi" w:hAnsiTheme="minorHAnsi" w:cstheme="minorHAnsi"/>
          <w:sz w:val="20"/>
          <w:szCs w:val="20"/>
          <w:lang w:val="sr-Cyrl-RS"/>
        </w:rPr>
        <w:t>захтев за исплату и</w:t>
      </w:r>
      <w:r w:rsidR="00C82103" w:rsidRPr="004C02F2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2819C2" w:rsidRPr="004C02F2">
        <w:rPr>
          <w:rFonts w:asciiTheme="minorHAnsi" w:hAnsiTheme="minorHAnsi" w:cstheme="minorHAnsi"/>
          <w:sz w:val="20"/>
          <w:szCs w:val="20"/>
          <w:lang w:val="sr-Cyrl-RS"/>
        </w:rPr>
        <w:t>извештај о наменском утрошку средстава</w:t>
      </w:r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могу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преузети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интернет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C02F2">
        <w:rPr>
          <w:rFonts w:asciiTheme="minorHAnsi" w:hAnsiTheme="minorHAnsi" w:cstheme="minorHAnsi"/>
          <w:sz w:val="20"/>
          <w:szCs w:val="20"/>
        </w:rPr>
        <w:t>адресе</w:t>
      </w:r>
      <w:proofErr w:type="spellEnd"/>
      <w:r w:rsidRPr="004C02F2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4C02F2">
          <w:rPr>
            <w:rFonts w:asciiTheme="minorHAnsi" w:hAnsiTheme="minorHAnsi" w:cstheme="minorHAnsi"/>
            <w:i/>
            <w:color w:val="0000FF"/>
            <w:sz w:val="20"/>
            <w:szCs w:val="20"/>
            <w:u w:val="single"/>
          </w:rPr>
          <w:t>www.psp.vojvodina.gov.rs</w:t>
        </w:r>
      </w:hyperlink>
      <w:r w:rsidRPr="004C02F2">
        <w:rPr>
          <w:rFonts w:asciiTheme="minorHAnsi" w:hAnsiTheme="minorHAnsi" w:cstheme="minorHAnsi"/>
          <w:sz w:val="20"/>
          <w:szCs w:val="20"/>
        </w:rPr>
        <w:t>.</w:t>
      </w:r>
    </w:p>
    <w:p w:rsidR="00847DD1" w:rsidRPr="004C02F2" w:rsidRDefault="00847DD1">
      <w:pPr>
        <w:widowControl w:val="0"/>
        <w:tabs>
          <w:tab w:val="left" w:pos="250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4C02F2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4C02F2">
        <w:rPr>
          <w:rFonts w:asciiTheme="minorHAnsi" w:eastAsia="Times New Roman" w:hAnsiTheme="minorHAnsi" w:cstheme="minorHAnsi"/>
          <w:b/>
          <w:sz w:val="20"/>
          <w:szCs w:val="20"/>
        </w:rPr>
        <w:t>Покрајински</w:t>
      </w:r>
      <w:proofErr w:type="spellEnd"/>
      <w:r w:rsidRPr="004C02F2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4C02F2">
        <w:rPr>
          <w:rFonts w:asciiTheme="minorHAnsi" w:eastAsia="Times New Roman" w:hAnsiTheme="minorHAnsi" w:cstheme="minorHAnsi"/>
          <w:b/>
          <w:sz w:val="20"/>
          <w:szCs w:val="20"/>
        </w:rPr>
        <w:t>секретар</w:t>
      </w:r>
      <w:proofErr w:type="spellEnd"/>
    </w:p>
    <w:p w:rsidR="00847DD1" w:rsidRPr="004C02F2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4C02F2" w:rsidRDefault="003254D8" w:rsidP="000A7974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4C02F2">
        <w:rPr>
          <w:rFonts w:asciiTheme="minorHAnsi" w:eastAsia="Times New Roman" w:hAnsiTheme="minorHAnsi" w:cstheme="minorHAnsi"/>
          <w:b/>
          <w:sz w:val="20"/>
          <w:szCs w:val="20"/>
        </w:rPr>
        <w:t>Владимир</w:t>
      </w:r>
      <w:proofErr w:type="spellEnd"/>
      <w:r w:rsidRPr="004C02F2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4C02F2">
        <w:rPr>
          <w:rFonts w:asciiTheme="minorHAnsi" w:eastAsia="Times New Roman" w:hAnsiTheme="minorHAnsi" w:cstheme="minorHAnsi"/>
          <w:b/>
          <w:sz w:val="20"/>
          <w:szCs w:val="20"/>
        </w:rPr>
        <w:t>Галић</w:t>
      </w:r>
      <w:proofErr w:type="spellEnd"/>
    </w:p>
    <w:p w:rsidR="00EF5FA4" w:rsidRPr="004C02F2" w:rsidRDefault="00EF5FA4" w:rsidP="000A7974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EF5FA4" w:rsidRPr="004C02F2" w:rsidRDefault="00EF5FA4" w:rsidP="000A7974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EF5FA4" w:rsidRPr="004C02F2" w:rsidRDefault="00EF5FA4" w:rsidP="000A7974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EF5FA4" w:rsidRPr="004C02F2" w:rsidRDefault="00EF5FA4" w:rsidP="000A7974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hAnsiTheme="minorHAnsi" w:cstheme="minorHAnsi"/>
          <w:sz w:val="20"/>
          <w:szCs w:val="20"/>
        </w:rPr>
      </w:pPr>
    </w:p>
    <w:sectPr w:rsidR="00EF5FA4" w:rsidRPr="004C02F2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01FB2A8D"/>
    <w:multiLevelType w:val="hybridMultilevel"/>
    <w:tmpl w:val="AFE432D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4CD8"/>
    <w:multiLevelType w:val="hybridMultilevel"/>
    <w:tmpl w:val="FC24A88A"/>
    <w:lvl w:ilvl="0" w:tplc="00786EC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4E3E"/>
    <w:multiLevelType w:val="hybridMultilevel"/>
    <w:tmpl w:val="779C05DA"/>
    <w:lvl w:ilvl="0" w:tplc="029A4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6" w15:restartNumberingAfterBreak="0">
    <w:nsid w:val="13CE0C7F"/>
    <w:multiLevelType w:val="hybridMultilevel"/>
    <w:tmpl w:val="4C0E3644"/>
    <w:lvl w:ilvl="0" w:tplc="3D1A9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E6D7C"/>
    <w:multiLevelType w:val="hybridMultilevel"/>
    <w:tmpl w:val="795E7B58"/>
    <w:lvl w:ilvl="0" w:tplc="EA80EABA">
      <w:start w:val="6"/>
      <w:numFmt w:val="bullet"/>
      <w:lvlText w:val="-"/>
      <w:lvlJc w:val="left"/>
      <w:pPr>
        <w:ind w:left="15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6ED2A0D"/>
    <w:multiLevelType w:val="multilevel"/>
    <w:tmpl w:val="959053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0D6C"/>
    <w:multiLevelType w:val="hybridMultilevel"/>
    <w:tmpl w:val="111CB8B2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10" w15:restartNumberingAfterBreak="0">
    <w:nsid w:val="198369EC"/>
    <w:multiLevelType w:val="hybridMultilevel"/>
    <w:tmpl w:val="3A60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0707"/>
    <w:multiLevelType w:val="hybridMultilevel"/>
    <w:tmpl w:val="C096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36599"/>
    <w:multiLevelType w:val="hybridMultilevel"/>
    <w:tmpl w:val="E7B0E600"/>
    <w:lvl w:ilvl="0" w:tplc="3D1A9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91E42"/>
    <w:multiLevelType w:val="hybridMultilevel"/>
    <w:tmpl w:val="07F6CFA6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14" w15:restartNumberingAfterBreak="0">
    <w:nsid w:val="270655DC"/>
    <w:multiLevelType w:val="hybridMultilevel"/>
    <w:tmpl w:val="D486A878"/>
    <w:lvl w:ilvl="0" w:tplc="AD1C864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62CDD"/>
    <w:multiLevelType w:val="hybridMultilevel"/>
    <w:tmpl w:val="8D743DFE"/>
    <w:lvl w:ilvl="0" w:tplc="F48A1C66">
      <w:start w:val="1"/>
      <w:numFmt w:val="bullet"/>
      <w:lvlText w:val="-"/>
      <w:lvlJc w:val="left"/>
      <w:pPr>
        <w:ind w:left="1206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6" w15:restartNumberingAfterBreak="0">
    <w:nsid w:val="2CD63C3D"/>
    <w:multiLevelType w:val="hybridMultilevel"/>
    <w:tmpl w:val="0270F98C"/>
    <w:lvl w:ilvl="0" w:tplc="50625346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2535D"/>
    <w:multiLevelType w:val="hybridMultilevel"/>
    <w:tmpl w:val="A8D45292"/>
    <w:lvl w:ilvl="0" w:tplc="32D6AD80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D36E65A">
      <w:numFmt w:val="bullet"/>
      <w:lvlText w:val="-"/>
      <w:lvlJc w:val="left"/>
      <w:pPr>
        <w:ind w:left="1261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CC5A3D40">
      <w:numFmt w:val="bullet"/>
      <w:lvlText w:val="•"/>
      <w:lvlJc w:val="left"/>
      <w:pPr>
        <w:ind w:left="2194" w:hanging="360"/>
      </w:pPr>
      <w:rPr>
        <w:rFonts w:hint="default"/>
        <w:lang w:eastAsia="en-US" w:bidi="ar-SA"/>
      </w:rPr>
    </w:lvl>
    <w:lvl w:ilvl="3" w:tplc="2A101D6A">
      <w:numFmt w:val="bullet"/>
      <w:lvlText w:val="•"/>
      <w:lvlJc w:val="left"/>
      <w:pPr>
        <w:ind w:left="3128" w:hanging="360"/>
      </w:pPr>
      <w:rPr>
        <w:rFonts w:hint="default"/>
        <w:lang w:eastAsia="en-US" w:bidi="ar-SA"/>
      </w:rPr>
    </w:lvl>
    <w:lvl w:ilvl="4" w:tplc="EA3469C6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5" w:tplc="652CE2E2">
      <w:numFmt w:val="bullet"/>
      <w:lvlText w:val="•"/>
      <w:lvlJc w:val="left"/>
      <w:pPr>
        <w:ind w:left="4996" w:hanging="360"/>
      </w:pPr>
      <w:rPr>
        <w:rFonts w:hint="default"/>
        <w:lang w:eastAsia="en-US" w:bidi="ar-SA"/>
      </w:rPr>
    </w:lvl>
    <w:lvl w:ilvl="6" w:tplc="AACE2912">
      <w:numFmt w:val="bullet"/>
      <w:lvlText w:val="•"/>
      <w:lvlJc w:val="left"/>
      <w:pPr>
        <w:ind w:left="5930" w:hanging="360"/>
      </w:pPr>
      <w:rPr>
        <w:rFonts w:hint="default"/>
        <w:lang w:eastAsia="en-US" w:bidi="ar-SA"/>
      </w:rPr>
    </w:lvl>
    <w:lvl w:ilvl="7" w:tplc="23446E30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 w:tplc="BF082486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</w:abstractNum>
  <w:abstractNum w:abstractNumId="18" w15:restartNumberingAfterBreak="0">
    <w:nsid w:val="407D2C97"/>
    <w:multiLevelType w:val="hybridMultilevel"/>
    <w:tmpl w:val="EAB4B40A"/>
    <w:lvl w:ilvl="0" w:tplc="8494ADE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B2D7C"/>
    <w:multiLevelType w:val="hybridMultilevel"/>
    <w:tmpl w:val="B2A020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00792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552F87"/>
    <w:multiLevelType w:val="hybridMultilevel"/>
    <w:tmpl w:val="7FFEB592"/>
    <w:lvl w:ilvl="0" w:tplc="00786EC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7F13"/>
    <w:multiLevelType w:val="hybridMultilevel"/>
    <w:tmpl w:val="2A8E0B5C"/>
    <w:lvl w:ilvl="0" w:tplc="5784DC62"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E71B84"/>
    <w:multiLevelType w:val="hybridMultilevel"/>
    <w:tmpl w:val="9E5A8C4A"/>
    <w:lvl w:ilvl="0" w:tplc="3D1A9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11F15"/>
    <w:multiLevelType w:val="multilevel"/>
    <w:tmpl w:val="5D611F15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C206A"/>
    <w:multiLevelType w:val="hybridMultilevel"/>
    <w:tmpl w:val="67BC26D4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937728"/>
    <w:multiLevelType w:val="hybridMultilevel"/>
    <w:tmpl w:val="3E745B24"/>
    <w:lvl w:ilvl="0" w:tplc="F3E433A4">
      <w:start w:val="1"/>
      <w:numFmt w:val="decimal"/>
      <w:lvlText w:val="%1."/>
      <w:lvlJc w:val="left"/>
      <w:pPr>
        <w:ind w:left="1108" w:hanging="360"/>
      </w:pPr>
      <w:rPr>
        <w:rFonts w:asciiTheme="minorHAnsi" w:hAnsiTheme="minorHAnsi" w:hint="default"/>
        <w:b/>
        <w:sz w:val="2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28" w:hanging="360"/>
      </w:pPr>
    </w:lvl>
    <w:lvl w:ilvl="2" w:tplc="241A001B" w:tentative="1">
      <w:start w:val="1"/>
      <w:numFmt w:val="lowerRoman"/>
      <w:lvlText w:val="%3."/>
      <w:lvlJc w:val="right"/>
      <w:pPr>
        <w:ind w:left="2548" w:hanging="180"/>
      </w:pPr>
    </w:lvl>
    <w:lvl w:ilvl="3" w:tplc="241A000F" w:tentative="1">
      <w:start w:val="1"/>
      <w:numFmt w:val="decimal"/>
      <w:lvlText w:val="%4."/>
      <w:lvlJc w:val="left"/>
      <w:pPr>
        <w:ind w:left="3268" w:hanging="360"/>
      </w:pPr>
    </w:lvl>
    <w:lvl w:ilvl="4" w:tplc="241A0019" w:tentative="1">
      <w:start w:val="1"/>
      <w:numFmt w:val="lowerLetter"/>
      <w:lvlText w:val="%5."/>
      <w:lvlJc w:val="left"/>
      <w:pPr>
        <w:ind w:left="3988" w:hanging="360"/>
      </w:pPr>
    </w:lvl>
    <w:lvl w:ilvl="5" w:tplc="241A001B" w:tentative="1">
      <w:start w:val="1"/>
      <w:numFmt w:val="lowerRoman"/>
      <w:lvlText w:val="%6."/>
      <w:lvlJc w:val="right"/>
      <w:pPr>
        <w:ind w:left="4708" w:hanging="180"/>
      </w:pPr>
    </w:lvl>
    <w:lvl w:ilvl="6" w:tplc="241A000F" w:tentative="1">
      <w:start w:val="1"/>
      <w:numFmt w:val="decimal"/>
      <w:lvlText w:val="%7."/>
      <w:lvlJc w:val="left"/>
      <w:pPr>
        <w:ind w:left="5428" w:hanging="360"/>
      </w:pPr>
    </w:lvl>
    <w:lvl w:ilvl="7" w:tplc="241A0019" w:tentative="1">
      <w:start w:val="1"/>
      <w:numFmt w:val="lowerLetter"/>
      <w:lvlText w:val="%8."/>
      <w:lvlJc w:val="left"/>
      <w:pPr>
        <w:ind w:left="6148" w:hanging="360"/>
      </w:pPr>
    </w:lvl>
    <w:lvl w:ilvl="8" w:tplc="2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9" w15:restartNumberingAfterBreak="0">
    <w:nsid w:val="6AA34643"/>
    <w:multiLevelType w:val="hybridMultilevel"/>
    <w:tmpl w:val="5B58C144"/>
    <w:lvl w:ilvl="0" w:tplc="3D1A9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A4969"/>
    <w:multiLevelType w:val="hybridMultilevel"/>
    <w:tmpl w:val="2618C886"/>
    <w:lvl w:ilvl="0" w:tplc="3D1A9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31"/>
  </w:num>
  <w:num w:numId="5">
    <w:abstractNumId w:val="8"/>
  </w:num>
  <w:num w:numId="6">
    <w:abstractNumId w:val="26"/>
  </w:num>
  <w:num w:numId="7">
    <w:abstractNumId w:val="0"/>
  </w:num>
  <w:num w:numId="8">
    <w:abstractNumId w:val="11"/>
  </w:num>
  <w:num w:numId="9">
    <w:abstractNumId w:val="17"/>
  </w:num>
  <w:num w:numId="10">
    <w:abstractNumId w:val="13"/>
  </w:num>
  <w:num w:numId="11">
    <w:abstractNumId w:val="9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24"/>
  </w:num>
  <w:num w:numId="17">
    <w:abstractNumId w:val="3"/>
  </w:num>
  <w:num w:numId="18">
    <w:abstractNumId w:val="27"/>
  </w:num>
  <w:num w:numId="19">
    <w:abstractNumId w:val="23"/>
  </w:num>
  <w:num w:numId="20">
    <w:abstractNumId w:val="20"/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30"/>
  </w:num>
  <w:num w:numId="26">
    <w:abstractNumId w:val="12"/>
  </w:num>
  <w:num w:numId="27">
    <w:abstractNumId w:val="25"/>
  </w:num>
  <w:num w:numId="28">
    <w:abstractNumId w:val="29"/>
  </w:num>
  <w:num w:numId="29">
    <w:abstractNumId w:val="14"/>
  </w:num>
  <w:num w:numId="30">
    <w:abstractNumId w:val="7"/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D1"/>
    <w:rsid w:val="000343E2"/>
    <w:rsid w:val="000555E9"/>
    <w:rsid w:val="000713E3"/>
    <w:rsid w:val="0007152C"/>
    <w:rsid w:val="000776C4"/>
    <w:rsid w:val="000A7974"/>
    <w:rsid w:val="000B3915"/>
    <w:rsid w:val="000C4B01"/>
    <w:rsid w:val="000E2372"/>
    <w:rsid w:val="000E7A42"/>
    <w:rsid w:val="0011017B"/>
    <w:rsid w:val="001369E2"/>
    <w:rsid w:val="001A69B2"/>
    <w:rsid w:val="001B41FD"/>
    <w:rsid w:val="001D267A"/>
    <w:rsid w:val="00224094"/>
    <w:rsid w:val="00267DDE"/>
    <w:rsid w:val="002819C2"/>
    <w:rsid w:val="00286541"/>
    <w:rsid w:val="002D00C3"/>
    <w:rsid w:val="003254D8"/>
    <w:rsid w:val="003636EE"/>
    <w:rsid w:val="003C61FA"/>
    <w:rsid w:val="004017C1"/>
    <w:rsid w:val="00425713"/>
    <w:rsid w:val="004A7100"/>
    <w:rsid w:val="004C02F2"/>
    <w:rsid w:val="004D176F"/>
    <w:rsid w:val="0050031C"/>
    <w:rsid w:val="0054427B"/>
    <w:rsid w:val="00560B39"/>
    <w:rsid w:val="005A0C4E"/>
    <w:rsid w:val="005B0E16"/>
    <w:rsid w:val="006633BD"/>
    <w:rsid w:val="00684FB0"/>
    <w:rsid w:val="006A3E9F"/>
    <w:rsid w:val="006B1510"/>
    <w:rsid w:val="006E36AB"/>
    <w:rsid w:val="007333A4"/>
    <w:rsid w:val="00750E72"/>
    <w:rsid w:val="0079799A"/>
    <w:rsid w:val="007B1F16"/>
    <w:rsid w:val="008072B1"/>
    <w:rsid w:val="00847DD1"/>
    <w:rsid w:val="0086788A"/>
    <w:rsid w:val="008C7281"/>
    <w:rsid w:val="008C7EBB"/>
    <w:rsid w:val="008D6871"/>
    <w:rsid w:val="008D7C89"/>
    <w:rsid w:val="009A6037"/>
    <w:rsid w:val="009D4AEE"/>
    <w:rsid w:val="00A0423F"/>
    <w:rsid w:val="00A07E62"/>
    <w:rsid w:val="00A42640"/>
    <w:rsid w:val="00A66058"/>
    <w:rsid w:val="00A95876"/>
    <w:rsid w:val="00AA6BE6"/>
    <w:rsid w:val="00AC4E93"/>
    <w:rsid w:val="00BB20E7"/>
    <w:rsid w:val="00BC3512"/>
    <w:rsid w:val="00C669A4"/>
    <w:rsid w:val="00C82103"/>
    <w:rsid w:val="00C856E8"/>
    <w:rsid w:val="00CC7DB7"/>
    <w:rsid w:val="00D366A6"/>
    <w:rsid w:val="00D70134"/>
    <w:rsid w:val="00D95B04"/>
    <w:rsid w:val="00DD7E02"/>
    <w:rsid w:val="00E0629E"/>
    <w:rsid w:val="00E35BD2"/>
    <w:rsid w:val="00E36BCB"/>
    <w:rsid w:val="00E67656"/>
    <w:rsid w:val="00EF5FA4"/>
    <w:rsid w:val="00F36428"/>
    <w:rsid w:val="00F922F2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1F6B9D4-64A5-4931-8371-AF0C67D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56E8"/>
    <w:pPr>
      <w:widowControl w:val="0"/>
      <w:autoSpaceDE w:val="0"/>
      <w:autoSpaceDN w:val="0"/>
      <w:spacing w:before="37" w:after="0" w:line="240" w:lineRule="auto"/>
      <w:ind w:left="1208" w:hanging="361"/>
    </w:pPr>
    <w:rPr>
      <w:rFonts w:cs="Calibri"/>
    </w:rPr>
  </w:style>
  <w:style w:type="table" w:customStyle="1" w:styleId="TableGrid1">
    <w:name w:val="Table Grid1"/>
    <w:basedOn w:val="TableNormal"/>
    <w:next w:val="TableGrid"/>
    <w:uiPriority w:val="39"/>
    <w:rsid w:val="006A3E9F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642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0C4E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36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F5FA4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5FA4"/>
    <w:rPr>
      <w:rFonts w:ascii="Calibri" w:eastAsia="Calibri" w:hAnsi="Calibri" w:cs="Calibri"/>
      <w:lang w:val="en-US" w:eastAsia="en-US"/>
    </w:rPr>
  </w:style>
  <w:style w:type="table" w:customStyle="1" w:styleId="TableGrid11">
    <w:name w:val="Table Grid11"/>
    <w:basedOn w:val="TableNormal"/>
    <w:next w:val="TableGrid"/>
    <w:uiPriority w:val="99"/>
    <w:rsid w:val="004A7100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4094"/>
    <w:rPr>
      <w:b/>
      <w:bCs/>
    </w:rPr>
  </w:style>
  <w:style w:type="character" w:customStyle="1" w:styleId="ng-star-inserted">
    <w:name w:val="ng-star-inserted"/>
    <w:basedOn w:val="DefaultParagraphFont"/>
    <w:rsid w:val="00224094"/>
  </w:style>
  <w:style w:type="character" w:customStyle="1" w:styleId="stepen">
    <w:name w:val="stepen"/>
    <w:rsid w:val="00F976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0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02F2"/>
    <w:rPr>
      <w:rFonts w:ascii="Calibri" w:eastAsia="Calibri" w:hAnsi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psp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vt:lpstr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dc:title>
  <dc:creator>Boban Orelj</dc:creator>
  <cp:lastModifiedBy>Boban Milosavljevic</cp:lastModifiedBy>
  <cp:revision>2</cp:revision>
  <cp:lastPrinted>2024-03-06T15:08:00Z</cp:lastPrinted>
  <dcterms:created xsi:type="dcterms:W3CDTF">2025-09-25T16:47:00Z</dcterms:created>
  <dcterms:modified xsi:type="dcterms:W3CDTF">2025-09-25T16:47:00Z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