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71"/>
        <w:gridCol w:w="4135"/>
        <w:gridCol w:w="3520"/>
      </w:tblGrid>
      <w:tr w:rsidR="006C7586" w:rsidRPr="0058619C" w:rsidTr="006C7586">
        <w:trPr>
          <w:trHeight w:val="2151"/>
        </w:trPr>
        <w:tc>
          <w:tcPr>
            <w:tcW w:w="2671" w:type="dxa"/>
          </w:tcPr>
          <w:p w:rsidR="006C7586" w:rsidRPr="0058619C" w:rsidRDefault="006C7586" w:rsidP="006C7586">
            <w:pPr>
              <w:pStyle w:val="NoSpacing"/>
              <w:rPr>
                <w:lang w:val="sr-Latn-CS"/>
              </w:rPr>
            </w:pPr>
            <w:bookmarkStart w:id="0" w:name="_GoBack"/>
            <w:bookmarkEnd w:id="0"/>
            <w:r w:rsidRPr="0058619C">
              <w:rPr>
                <w:noProof/>
                <w:lang w:val="sr-Latn-RS" w:eastAsia="sr-Latn-RS"/>
              </w:rPr>
              <w:drawing>
                <wp:inline distT="0" distB="0" distL="0" distR="0" wp14:anchorId="0F393EBD" wp14:editId="2228926F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C7586" w:rsidRPr="0058619C" w:rsidRDefault="006C7586" w:rsidP="006C7586">
            <w:pPr>
              <w:pStyle w:val="NoSpacing"/>
              <w:rPr>
                <w:sz w:val="14"/>
                <w:szCs w:val="20"/>
                <w:lang w:val="sr-Latn-CS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14"/>
                <w:szCs w:val="20"/>
                <w:lang w:val="sr-Latn-CS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18"/>
                <w:szCs w:val="20"/>
                <w:lang w:val="ru-RU"/>
              </w:rPr>
            </w:pPr>
            <w:r w:rsidRPr="0058619C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7586" w:rsidRPr="0058619C" w:rsidRDefault="006C7586" w:rsidP="006C7586">
            <w:pPr>
              <w:pStyle w:val="NoSpacing"/>
              <w:rPr>
                <w:sz w:val="18"/>
                <w:szCs w:val="20"/>
                <w:lang w:val="ru-RU"/>
              </w:rPr>
            </w:pPr>
            <w:r w:rsidRPr="0058619C"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6C7586" w:rsidRPr="0058619C" w:rsidRDefault="006C7586" w:rsidP="006C7586">
            <w:pPr>
              <w:pStyle w:val="NoSpacing"/>
              <w:rPr>
                <w:b/>
                <w:sz w:val="28"/>
                <w:szCs w:val="20"/>
                <w:lang w:val="ru-RU"/>
              </w:rPr>
            </w:pPr>
            <w:r w:rsidRPr="0058619C"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6C7586" w:rsidRPr="0058619C" w:rsidRDefault="006C7586" w:rsidP="006C7586">
            <w:pPr>
              <w:pStyle w:val="NoSpacing"/>
              <w:rPr>
                <w:b/>
                <w:sz w:val="28"/>
                <w:szCs w:val="20"/>
                <w:lang w:val="ru-RU"/>
              </w:rPr>
            </w:pPr>
            <w:r w:rsidRPr="0058619C">
              <w:rPr>
                <w:b/>
                <w:sz w:val="28"/>
                <w:szCs w:val="20"/>
                <w:lang w:val="ru-RU"/>
              </w:rPr>
              <w:t>пољопривреду, водопривреду и шумарство</w:t>
            </w:r>
          </w:p>
          <w:p w:rsidR="006C7586" w:rsidRPr="0058619C" w:rsidRDefault="006C7586" w:rsidP="006C7586">
            <w:pPr>
              <w:pStyle w:val="NoSpacing"/>
              <w:rPr>
                <w:sz w:val="6"/>
                <w:szCs w:val="16"/>
                <w:lang w:val="ru-RU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6"/>
                <w:szCs w:val="16"/>
                <w:lang w:val="ru-RU"/>
              </w:rPr>
            </w:pPr>
          </w:p>
          <w:p w:rsidR="006C7586" w:rsidRPr="0058619C" w:rsidRDefault="006C7586" w:rsidP="006C7586">
            <w:pPr>
              <w:pStyle w:val="NoSpacing"/>
              <w:rPr>
                <w:sz w:val="20"/>
                <w:szCs w:val="20"/>
                <w:lang w:val="ru-RU"/>
              </w:rPr>
            </w:pPr>
            <w:r w:rsidRPr="0058619C"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58619C">
              <w:rPr>
                <w:sz w:val="16"/>
                <w:szCs w:val="16"/>
                <w:lang w:val="sr-Latn-CS"/>
              </w:rPr>
              <w:t xml:space="preserve">Т: +381 21 487 44 11; 456 721 F: +381 21 456 040  </w:t>
            </w:r>
          </w:p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58619C">
              <w:rPr>
                <w:sz w:val="16"/>
                <w:szCs w:val="16"/>
                <w:lang w:val="sr-Latn-CS"/>
              </w:rPr>
              <w:t>psp@vojvodina.gov.rs</w:t>
            </w:r>
          </w:p>
          <w:p w:rsidR="006C7586" w:rsidRPr="0058619C" w:rsidRDefault="006C7586" w:rsidP="006C7586">
            <w:pPr>
              <w:pStyle w:val="NoSpacing"/>
              <w:rPr>
                <w:sz w:val="10"/>
                <w:szCs w:val="10"/>
                <w:lang w:val="ru-RU"/>
              </w:rPr>
            </w:pPr>
            <w:r w:rsidRPr="0058619C">
              <w:rPr>
                <w:color w:val="FF0000"/>
                <w:sz w:val="16"/>
                <w:szCs w:val="16"/>
                <w:lang w:val="ru-RU"/>
              </w:rPr>
              <w:br/>
            </w:r>
          </w:p>
        </w:tc>
      </w:tr>
      <w:tr w:rsidR="006C7586" w:rsidRPr="0058619C" w:rsidTr="00B943E2">
        <w:trPr>
          <w:trHeight w:val="305"/>
        </w:trPr>
        <w:tc>
          <w:tcPr>
            <w:tcW w:w="6806" w:type="dxa"/>
            <w:gridSpan w:val="2"/>
          </w:tcPr>
          <w:p w:rsidR="006C7586" w:rsidRPr="0058619C" w:rsidRDefault="006C7586" w:rsidP="006C7586">
            <w:pPr>
              <w:pStyle w:val="NoSpacing"/>
              <w:rPr>
                <w:sz w:val="18"/>
                <w:szCs w:val="18"/>
                <w:shd w:val="clear" w:color="auto" w:fill="FFFFFF"/>
                <w:lang w:val="sr-Latn-CS"/>
              </w:rPr>
            </w:pPr>
            <w:r w:rsidRPr="0058619C">
              <w:rPr>
                <w:sz w:val="18"/>
                <w:szCs w:val="18"/>
                <w:lang w:val="sr-Cyrl-RS"/>
              </w:rPr>
              <w:t xml:space="preserve">              </w:t>
            </w:r>
            <w:r w:rsidRPr="0058619C">
              <w:rPr>
                <w:sz w:val="18"/>
                <w:szCs w:val="18"/>
                <w:lang w:val="sr-Latn-CS"/>
              </w:rPr>
              <w:t xml:space="preserve">БРОЈ: </w:t>
            </w:r>
            <w:r w:rsidRPr="0058619C">
              <w:rPr>
                <w:sz w:val="18"/>
                <w:szCs w:val="18"/>
                <w:lang w:val="sr-Cyrl-RS"/>
              </w:rPr>
              <w:t xml:space="preserve"> </w:t>
            </w:r>
            <w:r w:rsidRPr="0007793B">
              <w:rPr>
                <w:spacing w:val="4"/>
                <w:sz w:val="21"/>
                <w:szCs w:val="21"/>
                <w:shd w:val="clear" w:color="auto" w:fill="FFFFFF"/>
              </w:rPr>
              <w:t>002168142 2025 09419 000 000 000 001</w:t>
            </w:r>
            <w:r w:rsidR="00610FF8">
              <w:rPr>
                <w:spacing w:val="4"/>
                <w:sz w:val="21"/>
                <w:szCs w:val="21"/>
                <w:shd w:val="clear" w:color="auto" w:fill="FFFFFF"/>
              </w:rPr>
              <w:t xml:space="preserve"> 04 008</w:t>
            </w:r>
          </w:p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20" w:type="dxa"/>
          </w:tcPr>
          <w:p w:rsidR="006C7586" w:rsidRPr="0058619C" w:rsidRDefault="006C7586" w:rsidP="006C7586">
            <w:pPr>
              <w:pStyle w:val="NoSpacing"/>
              <w:rPr>
                <w:sz w:val="16"/>
                <w:szCs w:val="16"/>
                <w:lang w:val="sr-Latn-CS"/>
              </w:rPr>
            </w:pPr>
            <w:r w:rsidRPr="0058619C">
              <w:rPr>
                <w:sz w:val="16"/>
                <w:szCs w:val="16"/>
                <w:lang w:val="sr-Latn-CS"/>
              </w:rPr>
              <w:t xml:space="preserve">       ДАТУМ:</w:t>
            </w:r>
            <w:r w:rsidR="00D11CB7">
              <w:rPr>
                <w:sz w:val="16"/>
                <w:szCs w:val="16"/>
                <w:lang w:val="sr-Cyrl-RS"/>
              </w:rPr>
              <w:t xml:space="preserve">  14</w:t>
            </w:r>
            <w:r w:rsidRPr="0058619C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Latn-RS"/>
              </w:rPr>
              <w:t>05.</w:t>
            </w:r>
            <w:r>
              <w:rPr>
                <w:sz w:val="16"/>
                <w:szCs w:val="16"/>
                <w:lang w:val="sr-Cyrl-RS"/>
              </w:rPr>
              <w:t>2025</w:t>
            </w:r>
            <w:r w:rsidRPr="0058619C">
              <w:rPr>
                <w:sz w:val="16"/>
                <w:szCs w:val="16"/>
                <w:lang w:val="sr-Cyrl-RS"/>
              </w:rPr>
              <w:t>. године</w:t>
            </w:r>
          </w:p>
        </w:tc>
      </w:tr>
    </w:tbl>
    <w:p w:rsidR="002D00C3" w:rsidRDefault="002D00C3">
      <w:pPr>
        <w:spacing w:after="0" w:line="240" w:lineRule="auto"/>
        <w:ind w:right="-45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0775FB" w:rsidRPr="00D47389" w:rsidRDefault="000775FB" w:rsidP="00646B93">
      <w:pPr>
        <w:pStyle w:val="BodyText"/>
        <w:spacing w:line="247" w:lineRule="auto"/>
        <w:ind w:right="49" w:firstLine="567"/>
        <w:jc w:val="both"/>
        <w:rPr>
          <w:lang w:val="sr-Cyrl-RS"/>
        </w:rPr>
      </w:pPr>
      <w:r w:rsidRPr="005626E5">
        <w:t>На основу чл. 16, 24. и 33. Покрајинске скупштинске одлуке о покрајинској управи („Службени лист АПВ“, бр. 37/14 и 54/14 - др.одлука, 37/15, 29/17, 24/19, 66/20 и 38/21), чл. 11. и 23. став 4. Покрајинске скупштинске одлуке о буџету АП Војводине за 2025. годину („Службени лист АПВ“, брoj 57/2024), у вези са Законом о подстицајима у пољопривреди и руралном развоју („Службени гласник РС“, бр. 10/13, 142/14,</w:t>
      </w:r>
      <w:r w:rsidR="005C225C" w:rsidRPr="005626E5">
        <w:t xml:space="preserve"> </w:t>
      </w:r>
      <w:r w:rsidR="005626E5" w:rsidRPr="005626E5">
        <w:t xml:space="preserve">103/15, 101/16, 35/23 и 92/23) , </w:t>
      </w:r>
      <w:r w:rsidRPr="005626E5">
        <w:t>тачком 2.1. Покрајинск</w:t>
      </w:r>
      <w:r w:rsidR="00FC400C" w:rsidRPr="005626E5">
        <w:rPr>
          <w:lang w:val="sr-Cyrl-RS"/>
        </w:rPr>
        <w:t>е</w:t>
      </w:r>
      <w:r w:rsidRPr="005626E5">
        <w:t xml:space="preserve"> скупштинск</w:t>
      </w:r>
      <w:r w:rsidR="00FC400C" w:rsidRPr="005626E5">
        <w:rPr>
          <w:lang w:val="sr-Cyrl-RS"/>
        </w:rPr>
        <w:t>е</w:t>
      </w:r>
      <w:r w:rsidRPr="005626E5">
        <w:t xml:space="preserve"> одлук</w:t>
      </w:r>
      <w:r w:rsidR="00FC400C" w:rsidRPr="005626E5">
        <w:rPr>
          <w:lang w:val="sr-Cyrl-RS"/>
        </w:rPr>
        <w:t>е</w:t>
      </w:r>
      <w:r w:rsidRPr="005626E5">
        <w:t xml:space="preserve"> о програму подршке за спровођење пољопривредне политике и политике руралног развоја за Аутономну покрајину Војводину за 2025. годину („Службени лис</w:t>
      </w:r>
      <w:r w:rsidR="00FC400C" w:rsidRPr="005626E5">
        <w:t xml:space="preserve">т АПВ“, број 57/24) </w:t>
      </w:r>
      <w:r w:rsidR="005626E5" w:rsidRPr="005626E5">
        <w:rPr>
          <w:lang w:val="sr-Cyrl-RS"/>
        </w:rPr>
        <w:t xml:space="preserve">и чланом 18. </w:t>
      </w:r>
      <w:r w:rsidR="005626E5" w:rsidRPr="005626E5">
        <w:rPr>
          <w:lang w:val="ru-RU"/>
        </w:rPr>
        <w:t>Правилника о спровођењу конкурса које расписује Покрајински секретаријат за пољопривреду, водопривреду и шумарство</w:t>
      </w:r>
      <w:r w:rsidR="005626E5" w:rsidRPr="00D47389">
        <w:rPr>
          <w:lang w:val="sr-Cyrl-RS"/>
        </w:rPr>
        <w:t xml:space="preserve"> </w:t>
      </w:r>
      <w:r w:rsidR="005626E5" w:rsidRPr="005626E5">
        <w:rPr>
          <w:rFonts w:eastAsia="Times New Roman"/>
          <w:lang w:val="sr-Cyrl-RS"/>
        </w:rPr>
        <w:t>(„Службени лист АПВ“ 24/25)</w:t>
      </w:r>
      <w:r w:rsidR="005626E5">
        <w:rPr>
          <w:rFonts w:eastAsia="Times New Roman"/>
          <w:lang w:val="sr-Cyrl-RS"/>
        </w:rPr>
        <w:t xml:space="preserve"> </w:t>
      </w:r>
      <w:r w:rsidRPr="00D47389">
        <w:rPr>
          <w:lang w:val="sr-Cyrl-RS"/>
        </w:rPr>
        <w:t>покрајински секретар за пољопривреду, водопривреду и шумарств</w:t>
      </w:r>
      <w:r w:rsidRPr="005626E5">
        <w:t>o</w:t>
      </w:r>
      <w:r w:rsidRPr="00D47389">
        <w:rPr>
          <w:lang w:val="sr-Cyrl-RS"/>
        </w:rPr>
        <w:t>,  доноси</w:t>
      </w:r>
    </w:p>
    <w:p w:rsidR="00847DD1" w:rsidRPr="00D47389" w:rsidRDefault="00847DD1" w:rsidP="00B2129E">
      <w:pPr>
        <w:shd w:val="clear" w:color="auto" w:fill="FFFFFF" w:themeFill="background1"/>
        <w:spacing w:after="0" w:line="240" w:lineRule="auto"/>
        <w:ind w:right="-45"/>
        <w:jc w:val="both"/>
        <w:rPr>
          <w:rFonts w:eastAsia="Times New Roman" w:cs="Calibri"/>
          <w:sz w:val="20"/>
          <w:szCs w:val="20"/>
          <w:lang w:val="sr-Cyrl-RS" w:eastAsia="ja-JP"/>
        </w:rPr>
      </w:pPr>
    </w:p>
    <w:p w:rsidR="00847DD1" w:rsidRPr="00D47389" w:rsidRDefault="00847DD1" w:rsidP="00B212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7DD1" w:rsidRPr="00D47389" w:rsidRDefault="00CC7DB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sr-Cyrl-RS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>К</w:t>
      </w:r>
      <w:r w:rsidRPr="00D47389">
        <w:rPr>
          <w:rFonts w:asciiTheme="minorHAnsi" w:hAnsiTheme="minorHAnsi" w:cstheme="minorHAnsi"/>
          <w:b/>
          <w:bCs/>
          <w:sz w:val="20"/>
          <w:szCs w:val="20"/>
          <w:lang w:val="sr-Cyrl-RS"/>
        </w:rPr>
        <w:t xml:space="preserve"> О Н К У Р С</w:t>
      </w:r>
    </w:p>
    <w:p w:rsidR="007751EC" w:rsidRPr="00634DA1" w:rsidRDefault="007751EC" w:rsidP="007751EC">
      <w:pPr>
        <w:spacing w:before="19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47389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О ДОДЕЛИ СРЕДСТАВА ЗА СУФИНАНСИРАЊЕ ИНВЕСТИЦИЈА </w:t>
      </w:r>
      <w:r w:rsidRPr="00634DA1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У 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Latn-RS" w:eastAsia="sr-Latn-RS"/>
        </w:rPr>
        <w:t>ФИЗИЧКУ ИМОВИНУ ПОЉОПРИВРЕДН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Cyrl-RS" w:eastAsia="sr-Latn-RS"/>
        </w:rPr>
        <w:t>ИХ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Latn-RS" w:eastAsia="sr-Latn-RS"/>
        </w:rPr>
        <w:t xml:space="preserve"> ГАЗДИНСТ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Cyrl-RS" w:eastAsia="sr-Latn-RS"/>
        </w:rPr>
        <w:t>А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Latn-RS" w:eastAsia="sr-Latn-RS"/>
        </w:rPr>
        <w:t xml:space="preserve">ВА ЗА НАБАВКУ НОВИХ МАШИНА И ОПРЕМЕ ЗА УНАПРЕЂЕЊЕ ПРИМАРНЕ 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Cyrl-RS" w:eastAsia="sr-Latn-RS"/>
        </w:rPr>
        <w:t xml:space="preserve">ПОЉОПРИВРЕДНЕ 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Latn-RS" w:eastAsia="sr-Latn-RS"/>
        </w:rPr>
        <w:t xml:space="preserve">ПРОИЗВОДЊЕ 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Cyrl-RS" w:eastAsia="sr-Latn-RS"/>
        </w:rPr>
        <w:t>У СТОЧАРСТВУ</w:t>
      </w:r>
      <w:r w:rsidRPr="00634DA1">
        <w:rPr>
          <w:rFonts w:asciiTheme="minorHAnsi" w:hAnsiTheme="minorHAnsi" w:cstheme="minorHAnsi"/>
          <w:b/>
          <w:color w:val="000000"/>
          <w:sz w:val="20"/>
          <w:szCs w:val="20"/>
          <w:lang w:val="sr-Latn-RS" w:eastAsia="sr-Latn-RS"/>
        </w:rPr>
        <w:t xml:space="preserve"> </w:t>
      </w:r>
      <w:r w:rsidRPr="00D47389">
        <w:rPr>
          <w:rFonts w:asciiTheme="minorHAnsi" w:hAnsiTheme="minorHAnsi" w:cstheme="minorHAnsi"/>
          <w:b/>
          <w:sz w:val="20"/>
          <w:szCs w:val="20"/>
          <w:lang w:val="sr-Cyrl-RS"/>
        </w:rPr>
        <w:t>У АП ВОЈВОДИНИ У 202</w:t>
      </w:r>
      <w:r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D47389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. </w:t>
      </w:r>
      <w:r w:rsidRPr="00634DA1">
        <w:rPr>
          <w:rFonts w:asciiTheme="minorHAnsi" w:hAnsiTheme="minorHAnsi" w:cstheme="minorHAnsi"/>
          <w:b/>
          <w:sz w:val="20"/>
          <w:szCs w:val="20"/>
        </w:rPr>
        <w:t>ГОДИНИ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ЦИЉ И ПРЕДМЕТ КОНКУРСА</w:t>
      </w:r>
    </w:p>
    <w:p w:rsidR="00847DD1" w:rsidRPr="001F14D9" w:rsidRDefault="00847DD1">
      <w:pPr>
        <w:pStyle w:val="ListParagraph1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751EC" w:rsidRPr="007751EC" w:rsidRDefault="007751EC" w:rsidP="007751EC">
      <w:pPr>
        <w:pStyle w:val="BodyText"/>
        <w:spacing w:line="247" w:lineRule="auto"/>
        <w:ind w:right="49" w:firstLine="567"/>
        <w:jc w:val="both"/>
        <w:rPr>
          <w:rFonts w:asciiTheme="minorHAnsi" w:hAnsiTheme="minorHAnsi" w:cstheme="minorHAnsi"/>
        </w:rPr>
      </w:pPr>
      <w:r w:rsidRPr="007751EC">
        <w:rPr>
          <w:rFonts w:asciiTheme="minorHAnsi" w:hAnsiTheme="minorHAnsi" w:cstheme="minorHAnsi"/>
        </w:rPr>
        <w:t>Циљ Конкурса је повећање ефикасности, конкурентности и одрживости сточарске производње.</w:t>
      </w:r>
    </w:p>
    <w:p w:rsidR="007751EC" w:rsidRPr="007751EC" w:rsidRDefault="007751EC" w:rsidP="007751EC">
      <w:pPr>
        <w:pStyle w:val="BodyText"/>
        <w:spacing w:line="247" w:lineRule="auto"/>
        <w:ind w:right="49" w:firstLine="567"/>
        <w:jc w:val="both"/>
        <w:rPr>
          <w:rFonts w:asciiTheme="minorHAnsi" w:hAnsiTheme="minorHAnsi" w:cstheme="minorHAnsi"/>
        </w:rPr>
      </w:pPr>
      <w:r w:rsidRPr="007751EC">
        <w:rPr>
          <w:rFonts w:asciiTheme="minorHAnsi" w:hAnsiTheme="minorHAnsi" w:cstheme="minorHAnsi"/>
        </w:rPr>
        <w:t>Предмет конкурса је додела бесповратних средстaва за суфинансирање: опремања говедарских фарми, опремања свињарских фарми, опремања овчарских фарми, опремања козарских фарми, опремања живинарских фарми, набавкe опреме за мужу, набавкe опреме за хлађење и складиштење млека, набавке опреме за изђубравање, набавка опреме за припрему, руковање и дистрибуцију концентроване и кабасте сточне хране на газдинству, набавка пчелињих друштава и опреме за пчеларство (кошнице и контејнери).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50E72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ВИСИНА </w:t>
      </w:r>
      <w:r w:rsidR="00750E72" w:rsidRPr="001F14D9">
        <w:rPr>
          <w:rFonts w:asciiTheme="minorHAnsi" w:hAnsiTheme="minorHAnsi" w:cstheme="minorHAnsi"/>
          <w:b/>
          <w:bCs/>
          <w:sz w:val="20"/>
          <w:szCs w:val="20"/>
          <w:u w:val="single"/>
          <w:lang w:val="sr-Cyrl-RS"/>
        </w:rPr>
        <w:t>БЕСПОВРАТНИХ СРЕДСТАВА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50E72" w:rsidRPr="001F14D9" w:rsidRDefault="00750E72" w:rsidP="000775FB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За реализацију </w:t>
      </w:r>
      <w:r w:rsidRPr="001F14D9">
        <w:rPr>
          <w:rFonts w:asciiTheme="minorHAnsi" w:hAnsiTheme="minorHAnsi" w:cstheme="minorHAnsi"/>
          <w:sz w:val="20"/>
          <w:szCs w:val="20"/>
          <w:lang w:val="sr-Cyrl-RS"/>
        </w:rPr>
        <w:t>Конкурса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предвиђено је укупно </w:t>
      </w:r>
      <w:r w:rsidR="007751EC">
        <w:rPr>
          <w:rFonts w:asciiTheme="minorHAnsi" w:hAnsiTheme="minorHAnsi" w:cstheme="minorHAnsi"/>
          <w:b/>
          <w:sz w:val="20"/>
          <w:szCs w:val="20"/>
          <w:lang w:val="sr-Latn-RS"/>
        </w:rPr>
        <w:t>115</w:t>
      </w:r>
      <w:r w:rsidRPr="001F14D9">
        <w:rPr>
          <w:rFonts w:asciiTheme="minorHAnsi" w:hAnsiTheme="minorHAnsi" w:cstheme="minorHAnsi"/>
          <w:b/>
          <w:sz w:val="20"/>
          <w:szCs w:val="20"/>
        </w:rPr>
        <w:t>.000.000,00</w:t>
      </w:r>
      <w:r w:rsidRPr="001F14D9">
        <w:rPr>
          <w:rFonts w:asciiTheme="minorHAnsi" w:hAnsiTheme="minorHAnsi" w:cstheme="minorHAnsi"/>
          <w:sz w:val="20"/>
          <w:szCs w:val="20"/>
        </w:rPr>
        <w:t xml:space="preserve"> </w:t>
      </w:r>
      <w:r w:rsidRPr="00C11359">
        <w:rPr>
          <w:rFonts w:asciiTheme="minorHAnsi" w:hAnsiTheme="minorHAnsi" w:cstheme="minorHAnsi"/>
          <w:b/>
          <w:sz w:val="20"/>
          <w:szCs w:val="20"/>
        </w:rPr>
        <w:t>динара</w:t>
      </w:r>
      <w:r w:rsidR="00C11359" w:rsidRPr="00C11359">
        <w:rPr>
          <w:lang w:val="sr-Cyrl-RS"/>
        </w:rPr>
        <w:t xml:space="preserve"> </w:t>
      </w:r>
      <w:r w:rsidR="00C11359" w:rsidRPr="00C11359">
        <w:rPr>
          <w:rFonts w:asciiTheme="minorHAnsi" w:hAnsiTheme="minorHAnsi" w:cstheme="minorHAnsi"/>
          <w:sz w:val="20"/>
          <w:szCs w:val="20"/>
          <w:lang w:val="sr-Cyrl-RS"/>
        </w:rPr>
        <w:t>за активности</w:t>
      </w:r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7751EC" w:rsidRPr="00634DA1" w:rsidRDefault="007751EC" w:rsidP="007751EC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</w:pPr>
      <w:r w:rsidRPr="00634DA1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>Активност 1: Суфинансирање инвестиција у опремање сточарских фарми</w:t>
      </w:r>
    </w:p>
    <w:p w:rsidR="007751EC" w:rsidRPr="00634DA1" w:rsidRDefault="007751EC" w:rsidP="007751EC">
      <w:pPr>
        <w:pStyle w:val="NoSpacing"/>
        <w:rPr>
          <w:rFonts w:asciiTheme="minorHAnsi" w:hAnsiTheme="minorHAnsi" w:cstheme="minorHAnsi"/>
          <w:sz w:val="20"/>
          <w:szCs w:val="20"/>
          <w:u w:color="000000"/>
          <w:lang w:val="sr-Cyrl-RS"/>
        </w:rPr>
      </w:pP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>Максималан износ бесповратних средстава</w:t>
      </w:r>
      <w:r w:rsidRPr="00634DA1">
        <w:rPr>
          <w:rFonts w:asciiTheme="minorHAnsi" w:hAnsiTheme="minorHAnsi" w:cstheme="minorHAnsi"/>
          <w:sz w:val="20"/>
          <w:szCs w:val="20"/>
          <w:u w:color="000000"/>
          <w:lang w:val="sr-Cyrl-RS"/>
        </w:rPr>
        <w:t xml:space="preserve"> по једној пријави не може бити већи од </w:t>
      </w:r>
      <w:r>
        <w:rPr>
          <w:rFonts w:asciiTheme="minorHAnsi" w:hAnsiTheme="minorHAnsi" w:cstheme="minorHAnsi"/>
          <w:b/>
          <w:sz w:val="20"/>
          <w:szCs w:val="20"/>
          <w:u w:color="000000"/>
          <w:lang w:val="sr-Latn-RS"/>
        </w:rPr>
        <w:t>3</w:t>
      </w: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>.000.000,00 динара</w:t>
      </w:r>
      <w:r w:rsidRPr="00634DA1">
        <w:rPr>
          <w:rFonts w:asciiTheme="minorHAnsi" w:hAnsiTheme="minorHAnsi" w:cstheme="minorHAnsi"/>
          <w:sz w:val="20"/>
          <w:szCs w:val="20"/>
          <w:u w:color="000000"/>
          <w:lang w:val="sr-Cyrl-RS"/>
        </w:rPr>
        <w:t>.</w:t>
      </w:r>
    </w:p>
    <w:p w:rsidR="007751EC" w:rsidRPr="00634DA1" w:rsidRDefault="007751EC" w:rsidP="007751EC">
      <w:pPr>
        <w:pStyle w:val="NoSpacing"/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</w:pP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>Минималан износ бесповратних средстава</w:t>
      </w:r>
      <w:r w:rsidRPr="00634DA1">
        <w:rPr>
          <w:rFonts w:asciiTheme="minorHAnsi" w:hAnsiTheme="minorHAnsi" w:cstheme="minorHAnsi"/>
          <w:sz w:val="20"/>
          <w:szCs w:val="20"/>
          <w:u w:color="000000"/>
          <w:lang w:val="sr-Cyrl-RS"/>
        </w:rPr>
        <w:t xml:space="preserve"> по једној пријави износи </w:t>
      </w: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>150.000,00 динара.</w:t>
      </w:r>
    </w:p>
    <w:p w:rsidR="007751EC" w:rsidRPr="00634DA1" w:rsidRDefault="007751EC" w:rsidP="007751EC">
      <w:pPr>
        <w:pStyle w:val="NoSpacing"/>
        <w:rPr>
          <w:rFonts w:asciiTheme="minorHAnsi" w:hAnsiTheme="minorHAnsi" w:cstheme="minorHAnsi"/>
          <w:sz w:val="20"/>
          <w:szCs w:val="20"/>
          <w:u w:color="000000"/>
          <w:lang w:val="sr-Cyrl-RS"/>
        </w:rPr>
      </w:pPr>
    </w:p>
    <w:p w:rsidR="007751EC" w:rsidRPr="00634DA1" w:rsidRDefault="007751EC" w:rsidP="007751EC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</w:pPr>
      <w:r w:rsidRPr="00634DA1">
        <w:rPr>
          <w:rFonts w:asciiTheme="minorHAnsi" w:eastAsia="Times New Roman" w:hAnsiTheme="minorHAnsi" w:cstheme="minorHAnsi"/>
          <w:b/>
          <w:sz w:val="20"/>
          <w:szCs w:val="20"/>
          <w:u w:color="000000"/>
          <w:lang w:val="sr-Cyrl-RS" w:eastAsia="sr-Latn-RS"/>
        </w:rPr>
        <w:t>Активност 2: С</w:t>
      </w:r>
      <w:r w:rsidRPr="00634DA1">
        <w:rPr>
          <w:rFonts w:asciiTheme="minorHAnsi" w:eastAsia="Times New Roman" w:hAnsiTheme="minorHAnsi" w:cstheme="minorHAnsi"/>
          <w:b/>
          <w:sz w:val="20"/>
          <w:szCs w:val="20"/>
          <w:u w:color="000000"/>
          <w:lang w:val="sr-Latn-RS" w:eastAsia="sr-Latn-RS"/>
        </w:rPr>
        <w:t xml:space="preserve">уфинансирање </w:t>
      </w:r>
      <w:r w:rsidRPr="00634DA1">
        <w:rPr>
          <w:rFonts w:asciiTheme="minorHAnsi" w:eastAsia="Times New Roman" w:hAnsiTheme="minorHAnsi" w:cstheme="minorHAnsi"/>
          <w:b/>
          <w:sz w:val="20"/>
          <w:szCs w:val="20"/>
          <w:u w:color="000000"/>
          <w:lang w:val="sr-Cyrl-RS" w:eastAsia="sr-Latn-RS"/>
        </w:rPr>
        <w:t>инвестиција у н</w:t>
      </w:r>
      <w:r w:rsidRPr="00634DA1">
        <w:rPr>
          <w:rFonts w:asciiTheme="minorHAnsi" w:eastAsia="Carlito" w:hAnsiTheme="minorHAnsi" w:cstheme="minorHAnsi"/>
          <w:b/>
          <w:bCs/>
          <w:sz w:val="20"/>
          <w:szCs w:val="20"/>
          <w:u w:color="000000"/>
          <w:lang w:val="sr-Cyrl-RS"/>
        </w:rPr>
        <w:t>абавку нових пчелињих друштава и набавку опреме за пчеларство (кошнице и контејнери)</w:t>
      </w:r>
    </w:p>
    <w:p w:rsidR="007751EC" w:rsidRPr="00634DA1" w:rsidRDefault="007751EC" w:rsidP="007751EC">
      <w:pPr>
        <w:pStyle w:val="NoSpacing"/>
        <w:rPr>
          <w:rFonts w:asciiTheme="minorHAnsi" w:hAnsiTheme="minorHAnsi" w:cstheme="minorHAnsi"/>
          <w:b/>
          <w:strike/>
          <w:sz w:val="20"/>
          <w:szCs w:val="20"/>
          <w:u w:color="000000"/>
          <w:lang w:val="sr-Cyrl-RS"/>
        </w:rPr>
      </w:pP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 xml:space="preserve">Максималан износ бесповратних средстава </w:t>
      </w:r>
      <w:r w:rsidRPr="00634DA1">
        <w:rPr>
          <w:rFonts w:asciiTheme="minorHAnsi" w:hAnsiTheme="minorHAnsi" w:cstheme="minorHAnsi"/>
          <w:sz w:val="20"/>
          <w:szCs w:val="20"/>
          <w:u w:color="000000"/>
          <w:lang w:val="sr-Cyrl-RS"/>
        </w:rPr>
        <w:t>по једној пријави не може бити већи од</w:t>
      </w: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color="000000"/>
          <w:lang w:val="sr-Latn-RS"/>
        </w:rPr>
        <w:t>500</w:t>
      </w: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 xml:space="preserve">.000,00 динара </w:t>
      </w:r>
    </w:p>
    <w:p w:rsidR="007751EC" w:rsidRPr="00634DA1" w:rsidRDefault="007751EC" w:rsidP="007751EC">
      <w:pPr>
        <w:pStyle w:val="NoSpacing"/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</w:pP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 xml:space="preserve">Минималан износ бесповратних средстава </w:t>
      </w:r>
      <w:r w:rsidRPr="00634DA1">
        <w:rPr>
          <w:rFonts w:asciiTheme="minorHAnsi" w:hAnsiTheme="minorHAnsi" w:cstheme="minorHAnsi"/>
          <w:sz w:val="20"/>
          <w:szCs w:val="20"/>
          <w:u w:color="000000"/>
          <w:lang w:val="sr-Cyrl-RS"/>
        </w:rPr>
        <w:t>по једној пријави износи</w:t>
      </w:r>
      <w:r w:rsidRPr="00634DA1">
        <w:rPr>
          <w:rFonts w:asciiTheme="minorHAnsi" w:hAnsiTheme="minorHAnsi" w:cstheme="minorHAnsi"/>
          <w:b/>
          <w:sz w:val="20"/>
          <w:szCs w:val="20"/>
          <w:u w:color="000000"/>
          <w:lang w:val="sr-Cyrl-RS"/>
        </w:rPr>
        <w:t xml:space="preserve"> 50.000,00 динара.</w:t>
      </w:r>
    </w:p>
    <w:p w:rsidR="00C11359" w:rsidRDefault="00C11359" w:rsidP="00C11359">
      <w:pPr>
        <w:pStyle w:val="BodyText"/>
        <w:spacing w:line="247" w:lineRule="auto"/>
        <w:ind w:right="49" w:firstLine="567"/>
        <w:jc w:val="both"/>
      </w:pPr>
    </w:p>
    <w:p w:rsidR="00C11359" w:rsidRPr="00C11359" w:rsidRDefault="00C11359" w:rsidP="00C11359">
      <w:pPr>
        <w:pStyle w:val="BodyText"/>
        <w:ind w:right="51" w:firstLine="567"/>
        <w:jc w:val="both"/>
        <w:rPr>
          <w:rFonts w:asciiTheme="minorHAnsi" w:hAnsiTheme="minorHAnsi" w:cstheme="minorHAnsi"/>
        </w:rPr>
      </w:pPr>
      <w:r w:rsidRPr="00C11359">
        <w:rPr>
          <w:rFonts w:asciiTheme="minorHAnsi" w:hAnsiTheme="minorHAnsi" w:cstheme="minorHAnsi"/>
        </w:rPr>
        <w:t>Бесповратна средства за подршку инвестиција по конкурсу утврђују се у износу до 60% од прихватљивих трошкова инвестиције.</w:t>
      </w:r>
    </w:p>
    <w:p w:rsidR="00C11359" w:rsidRPr="00C11359" w:rsidRDefault="00C11359" w:rsidP="00C11359">
      <w:pPr>
        <w:pStyle w:val="BodyText"/>
        <w:ind w:right="51" w:firstLine="567"/>
        <w:jc w:val="both"/>
        <w:rPr>
          <w:rFonts w:asciiTheme="minorHAnsi" w:hAnsiTheme="minorHAnsi" w:cstheme="minorHAnsi"/>
        </w:rPr>
      </w:pPr>
      <w:r w:rsidRPr="00C11359">
        <w:rPr>
          <w:rFonts w:asciiTheme="minorHAnsi" w:hAnsiTheme="minorHAnsi" w:cstheme="minorHAnsi"/>
        </w:rPr>
        <w:t xml:space="preserve">За подносиоце пријава: физичка лица, предузетнике и правна лица, чије је газдинство регистровано на подручју са отежаним условима рада у пољопривреди, жене носиоци пољопривредних газдинстава, и физичко лице и оснивач правног лица млађи од 40 година, бесповратна средства за подршку инвестиција по овом Правилнику утврђују се у износу до 70% од укупних прихватљивих трошкова ивестиције (у случају да правно </w:t>
      </w:r>
      <w:r w:rsidRPr="00C11359">
        <w:rPr>
          <w:rFonts w:asciiTheme="minorHAnsi" w:hAnsiTheme="minorHAnsi" w:cstheme="minorHAnsi"/>
        </w:rPr>
        <w:lastRenderedPageBreak/>
        <w:t>лице има више оснивача и уколико је само један оснивач старији од 40 година, а други млађи, бесповратна средства утврђују се у износу до 60% од прихватљивих трошкова инвестиције).</w:t>
      </w:r>
    </w:p>
    <w:p w:rsidR="00C11359" w:rsidRDefault="00C11359" w:rsidP="00C11359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C11359">
        <w:rPr>
          <w:rFonts w:asciiTheme="minorHAnsi" w:hAnsiTheme="minorHAnsi" w:cstheme="minorHAnsi"/>
          <w:sz w:val="20"/>
          <w:szCs w:val="20"/>
        </w:rPr>
        <w:t xml:space="preserve">Бесповратна средства се утврђују у процентуалном износу од вредности реализоване прихватљиве инвестиције, умањене за износ средстава на име пореза на додату вредност и других неприхватљивих трошкова из члана 5. </w:t>
      </w:r>
      <w:r w:rsidR="007E14CF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Pr="00C11359">
        <w:rPr>
          <w:rFonts w:asciiTheme="minorHAnsi" w:hAnsiTheme="minorHAnsi" w:cstheme="minorHAnsi"/>
          <w:sz w:val="20"/>
          <w:szCs w:val="20"/>
        </w:rPr>
        <w:t>равилника, у складу са посебним прописом којим се уређује расподела подстицаја у пољопривреди и руралном развоју.</w:t>
      </w:r>
    </w:p>
    <w:p w:rsidR="007E14CF" w:rsidRPr="00C11359" w:rsidRDefault="007E14CF" w:rsidP="00C11359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12010" w:rsidRPr="0061455D" w:rsidRDefault="00712010" w:rsidP="00712010">
      <w:pPr>
        <w:spacing w:after="0" w:line="240" w:lineRule="auto"/>
        <w:ind w:firstLine="567"/>
        <w:jc w:val="both"/>
        <w:rPr>
          <w:rFonts w:eastAsia="Times New Roman"/>
          <w:b/>
          <w:color w:val="000000"/>
          <w:sz w:val="20"/>
          <w:szCs w:val="20"/>
          <w:lang w:val="sr-Cyrl-RS" w:eastAsia="sr-Latn-RS"/>
        </w:rPr>
      </w:pPr>
      <w:r w:rsidRPr="0061455D">
        <w:rPr>
          <w:rFonts w:asciiTheme="minorHAnsi" w:hAnsiTheme="minorHAnsi" w:cstheme="minorHAnsi"/>
          <w:b/>
          <w:sz w:val="20"/>
          <w:szCs w:val="20"/>
          <w:lang w:val="sr-Cyrl-CS"/>
        </w:rPr>
        <w:t>Подносилац пријаве може поднети само једну пријаву по једној  Активности.</w:t>
      </w:r>
      <w:r w:rsidRPr="0061455D">
        <w:rPr>
          <w:rFonts w:eastAsia="Times New Roman"/>
          <w:b/>
          <w:color w:val="000000"/>
          <w:sz w:val="20"/>
          <w:szCs w:val="20"/>
          <w:lang w:val="sr-Cyrl-RS" w:eastAsia="sr-Latn-RS"/>
        </w:rPr>
        <w:t xml:space="preserve"> Највиши укупни износ бесповратних средстава које подносилац пријаве може да оствари</w:t>
      </w:r>
      <w:r>
        <w:rPr>
          <w:rFonts w:eastAsia="Times New Roman"/>
          <w:b/>
          <w:color w:val="000000"/>
          <w:sz w:val="20"/>
          <w:szCs w:val="20"/>
          <w:lang w:val="sr-Cyrl-RS" w:eastAsia="sr-Latn-RS"/>
        </w:rPr>
        <w:t xml:space="preserve"> по свим активностима износи 3.0</w:t>
      </w:r>
      <w:r w:rsidRPr="0061455D">
        <w:rPr>
          <w:rFonts w:eastAsia="Times New Roman"/>
          <w:b/>
          <w:color w:val="000000"/>
          <w:sz w:val="20"/>
          <w:szCs w:val="20"/>
          <w:lang w:val="sr-Cyrl-RS" w:eastAsia="sr-Latn-RS"/>
        </w:rPr>
        <w:t>00.000,00 динара.</w:t>
      </w:r>
    </w:p>
    <w:p w:rsidR="00750E72" w:rsidRPr="001F14D9" w:rsidRDefault="00750E72" w:rsidP="00750E72">
      <w:pPr>
        <w:pStyle w:val="ListParagraph1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47DD1" w:rsidRPr="001F14D9" w:rsidRDefault="003254D8" w:rsidP="00D366A6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НАМЕНА СРЕДСТАВА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751EC">
        <w:rPr>
          <w:rFonts w:asciiTheme="minorHAnsi" w:hAnsiTheme="minorHAnsi" w:cstheme="minorHAnsi"/>
          <w:sz w:val="20"/>
          <w:szCs w:val="20"/>
        </w:rPr>
        <w:t>Бесповратна средства која се додељују по конкурсу намењена су за:</w:t>
      </w: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751EC" w:rsidRDefault="007751EC" w:rsidP="007751EC">
      <w:pPr>
        <w:adjustRightInd w:val="0"/>
        <w:spacing w:after="0" w:line="240" w:lineRule="auto"/>
        <w:ind w:right="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751EC">
        <w:rPr>
          <w:rFonts w:asciiTheme="minorHAnsi" w:hAnsiTheme="minorHAnsi" w:cstheme="minorHAnsi"/>
          <w:b/>
          <w:sz w:val="20"/>
          <w:szCs w:val="20"/>
        </w:rPr>
        <w:t>Активност 1: Суфинансирање инвестиција у опремање сточарских фарми</w:t>
      </w:r>
    </w:p>
    <w:p w:rsidR="007751EC" w:rsidRDefault="007751EC" w:rsidP="007751EC">
      <w:pPr>
        <w:adjustRightInd w:val="0"/>
        <w:spacing w:after="0" w:line="240" w:lineRule="auto"/>
        <w:ind w:right="5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751EC">
        <w:rPr>
          <w:rFonts w:asciiTheme="minorHAnsi" w:hAnsiTheme="minorHAnsi" w:cstheme="minorHAnsi"/>
          <w:b/>
          <w:sz w:val="20"/>
          <w:szCs w:val="20"/>
        </w:rPr>
        <w:t>Сектор млеко: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Опрема за мужу, хлађење и чување млека на фарми, укључујући све елементе, материјале и инсталације;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 xml:space="preserve">Машине и опрема за руковање и транспорт чврстог, полутечног и течног стајњака; 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Машине и опрема за припрему сточне хране, за храњење и напајање животиња 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Опрема за фиксне ограде и електричне ограде за пашњаке/ливаде;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Машине за транспорт;</w:t>
      </w:r>
    </w:p>
    <w:p w:rsidR="008B75AA" w:rsidRPr="00712010" w:rsidRDefault="008B75AA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  <w:lang w:val="sr-Cyrl-RS"/>
        </w:rPr>
        <w:t>Набавка остале опреме (ГПС навигација и др.)</w:t>
      </w:r>
    </w:p>
    <w:p w:rsidR="008B75AA" w:rsidRPr="00712010" w:rsidRDefault="008B75AA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  <w:lang w:val="sr-Cyrl-RS"/>
        </w:rPr>
        <w:t>Опрема за вентилацију и опрема за принудну вентилацију</w:t>
      </w:r>
    </w:p>
    <w:p w:rsidR="008B75AA" w:rsidRPr="00712010" w:rsidRDefault="008B75AA" w:rsidP="008B75AA">
      <w:pPr>
        <w:pStyle w:val="ListParagraph"/>
        <w:adjustRightInd w:val="0"/>
        <w:ind w:left="927" w:right="51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12010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12010" w:rsidRDefault="007751EC" w:rsidP="007751EC">
      <w:pPr>
        <w:adjustRightInd w:val="0"/>
        <w:spacing w:after="0" w:line="240" w:lineRule="auto"/>
        <w:ind w:left="567" w:right="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2010">
        <w:rPr>
          <w:rFonts w:asciiTheme="minorHAnsi" w:hAnsiTheme="minorHAnsi" w:cstheme="minorHAnsi"/>
          <w:b/>
          <w:sz w:val="20"/>
          <w:szCs w:val="20"/>
        </w:rPr>
        <w:t>Сектор месо: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Машине и опрема за руковање и транспорт чврстог, полутечног и течног стајњака;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Oпремање објеката за гајење крмача и производњу прасади за тов;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Машине и опрема за складиштење и припрему сточне хране, за храњење и појење животиња;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Опрема за смештај квочки, специјализовани/посебно опремљени кавези;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Опрема за фиксне ограде и електричне ограде за пашњаке/ливаде;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Машине за транспорт;</w:t>
      </w:r>
    </w:p>
    <w:p w:rsidR="008B75AA" w:rsidRPr="00712010" w:rsidRDefault="008B75AA" w:rsidP="008B75AA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  <w:lang w:val="sr-Cyrl-RS"/>
        </w:rPr>
        <w:t>Набавка остале опреме (ГПС навигација и др.)</w:t>
      </w:r>
    </w:p>
    <w:p w:rsidR="008B75AA" w:rsidRPr="00712010" w:rsidRDefault="008B75AA" w:rsidP="008B75AA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  <w:lang w:val="sr-Cyrl-RS"/>
        </w:rPr>
        <w:t>Опрема за вентилацију и опрема за принудну вентилацију</w:t>
      </w:r>
    </w:p>
    <w:p w:rsidR="008B75AA" w:rsidRPr="00712010" w:rsidRDefault="008B75AA" w:rsidP="008B75AA">
      <w:pPr>
        <w:pStyle w:val="ListParagraph"/>
        <w:adjustRightInd w:val="0"/>
        <w:ind w:left="927" w:right="51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12010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12010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12010">
        <w:rPr>
          <w:rFonts w:asciiTheme="minorHAnsi" w:hAnsiTheme="minorHAnsi" w:cstheme="minorHAnsi"/>
          <w:b/>
          <w:sz w:val="20"/>
          <w:szCs w:val="20"/>
        </w:rPr>
        <w:t>Сектор производње конзумних јаја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Набавка опреме за живинарске фарме за производњу конзумних јаја;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Набавка опреме за сортирање, паковање и чување конзумних јаја;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Oпремање објеката за манипулацију, одлагање и обраду стајњака;</w:t>
      </w:r>
    </w:p>
    <w:p w:rsidR="007751EC" w:rsidRPr="00712010" w:rsidRDefault="007751EC" w:rsidP="007751EC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</w:rPr>
        <w:t>Набавка опреме за руковање, сакупљање и коришћење животињског ђубрива; посебна опрема за транспорт ђубрива;</w:t>
      </w:r>
    </w:p>
    <w:p w:rsidR="008B75AA" w:rsidRPr="00712010" w:rsidRDefault="008B75AA" w:rsidP="008B75AA">
      <w:pPr>
        <w:pStyle w:val="ListParagraph"/>
        <w:numPr>
          <w:ilvl w:val="0"/>
          <w:numId w:val="24"/>
        </w:numPr>
        <w:adjustRightInd w:val="0"/>
        <w:ind w:right="51"/>
        <w:jc w:val="both"/>
        <w:rPr>
          <w:rFonts w:asciiTheme="minorHAnsi" w:hAnsiTheme="minorHAnsi" w:cstheme="minorHAnsi"/>
          <w:sz w:val="20"/>
          <w:szCs w:val="20"/>
        </w:rPr>
      </w:pPr>
      <w:r w:rsidRPr="00712010">
        <w:rPr>
          <w:rFonts w:asciiTheme="minorHAnsi" w:hAnsiTheme="minorHAnsi" w:cstheme="minorHAnsi"/>
          <w:sz w:val="20"/>
          <w:szCs w:val="20"/>
          <w:lang w:val="sr-Cyrl-RS"/>
        </w:rPr>
        <w:t>Опрема за вентилацију и опрема за принудну вентилацију</w:t>
      </w:r>
    </w:p>
    <w:p w:rsidR="007751EC" w:rsidRPr="007751EC" w:rsidRDefault="007751EC" w:rsidP="00712010">
      <w:pPr>
        <w:adjustRightInd w:val="0"/>
        <w:spacing w:after="0" w:line="24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751EC">
        <w:rPr>
          <w:rFonts w:asciiTheme="minorHAnsi" w:hAnsiTheme="minorHAnsi" w:cstheme="minorHAnsi"/>
          <w:sz w:val="20"/>
          <w:szCs w:val="20"/>
        </w:rPr>
        <w:t>Подносилац пријаве за Активност 1. може поднети само једну пријаву за једну или више инвестиција.</w:t>
      </w: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751EC" w:rsidRDefault="007751EC" w:rsidP="007751EC">
      <w:pPr>
        <w:adjustRightInd w:val="0"/>
        <w:spacing w:after="0" w:line="240" w:lineRule="auto"/>
        <w:ind w:right="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751EC">
        <w:rPr>
          <w:rFonts w:asciiTheme="minorHAnsi" w:hAnsiTheme="minorHAnsi" w:cstheme="minorHAnsi"/>
          <w:b/>
          <w:sz w:val="20"/>
          <w:szCs w:val="20"/>
        </w:rPr>
        <w:t>Активност 2: Суфинансирање инвестиција у набавку нових пчелињих друштава и набавку опреме за пчеларство (кошнице и контејнери)</w:t>
      </w: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751EC">
        <w:rPr>
          <w:rFonts w:asciiTheme="minorHAnsi" w:hAnsiTheme="minorHAnsi" w:cstheme="minorHAnsi"/>
          <w:b/>
          <w:sz w:val="20"/>
          <w:szCs w:val="20"/>
        </w:rPr>
        <w:t>Сектор пчеларство</w:t>
      </w: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751EC">
        <w:rPr>
          <w:rFonts w:asciiTheme="minorHAnsi" w:hAnsiTheme="minorHAnsi" w:cstheme="minorHAnsi"/>
          <w:sz w:val="20"/>
          <w:szCs w:val="20"/>
        </w:rPr>
        <w:t>1.набавка нових пчелињих друштава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936952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751EC">
        <w:rPr>
          <w:rFonts w:asciiTheme="minorHAnsi" w:hAnsiTheme="minorHAnsi" w:cstheme="minorHAnsi"/>
          <w:sz w:val="20"/>
          <w:szCs w:val="20"/>
        </w:rPr>
        <w:t>2.набавка опреме за пчеларство</w:t>
      </w:r>
      <w:r w:rsidR="00936952">
        <w:rPr>
          <w:rFonts w:asciiTheme="minorHAnsi" w:hAnsiTheme="minorHAnsi" w:cstheme="minorHAnsi"/>
          <w:sz w:val="20"/>
          <w:szCs w:val="20"/>
        </w:rPr>
        <w:t>;</w:t>
      </w:r>
    </w:p>
    <w:p w:rsidR="007751EC" w:rsidRPr="007751EC" w:rsidRDefault="00936952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3.набавка возила и приколица за транспорт пчелињих друштава</w:t>
      </w:r>
      <w:r w:rsidR="007751EC">
        <w:rPr>
          <w:rFonts w:asciiTheme="minorHAnsi" w:hAnsiTheme="minorHAnsi" w:cstheme="minorHAnsi"/>
          <w:sz w:val="20"/>
          <w:szCs w:val="20"/>
        </w:rPr>
        <w:t>.</w:t>
      </w: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751EC">
        <w:rPr>
          <w:rFonts w:asciiTheme="minorHAnsi" w:hAnsiTheme="minorHAnsi" w:cstheme="minorHAnsi"/>
          <w:sz w:val="20"/>
          <w:szCs w:val="20"/>
        </w:rPr>
        <w:t>Подносилац пријаве за Активност 2. може поднети само једну пријаву за једну или више инвестиција.</w:t>
      </w: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</w:p>
    <w:p w:rsidR="007751EC" w:rsidRPr="007751EC" w:rsidRDefault="007751EC" w:rsidP="007751E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</w:rPr>
      </w:pPr>
      <w:r w:rsidRPr="007751EC">
        <w:rPr>
          <w:rFonts w:asciiTheme="minorHAnsi" w:hAnsiTheme="minorHAnsi" w:cstheme="minorHAnsi"/>
          <w:sz w:val="20"/>
          <w:szCs w:val="20"/>
        </w:rPr>
        <w:t>Листа прихватљивих инвестиција приказана је у члану 4. Правилника 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</w:t>
      </w:r>
      <w:r w:rsidR="002664B8">
        <w:rPr>
          <w:rFonts w:asciiTheme="minorHAnsi" w:hAnsiTheme="minorHAnsi" w:cstheme="minorHAnsi"/>
          <w:sz w:val="20"/>
          <w:szCs w:val="20"/>
        </w:rPr>
        <w:t>5</w:t>
      </w:r>
      <w:r w:rsidRPr="007751EC">
        <w:rPr>
          <w:rFonts w:asciiTheme="minorHAnsi" w:hAnsiTheme="minorHAnsi" w:cstheme="minorHAnsi"/>
          <w:sz w:val="20"/>
          <w:szCs w:val="20"/>
        </w:rPr>
        <w:t>. години.</w:t>
      </w:r>
    </w:p>
    <w:p w:rsidR="00712010" w:rsidRDefault="00712010" w:rsidP="0071201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КОРИСНИЦИ 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C420C" w:rsidRDefault="00FC420C" w:rsidP="00FC420C">
      <w:pPr>
        <w:pStyle w:val="BodyText"/>
        <w:ind w:right="49" w:firstLine="567"/>
        <w:jc w:val="both"/>
      </w:pP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подстицаје</w:t>
      </w:r>
      <w:r>
        <w:rPr>
          <w:spacing w:val="-12"/>
        </w:rPr>
        <w:t xml:space="preserve"> </w:t>
      </w:r>
      <w:r>
        <w:t>остварују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која</w:t>
      </w:r>
      <w:r>
        <w:rPr>
          <w:spacing w:val="-12"/>
        </w:rPr>
        <w:t xml:space="preserve"> </w:t>
      </w:r>
      <w:r>
        <w:t>су</w:t>
      </w:r>
      <w:r>
        <w:rPr>
          <w:spacing w:val="-13"/>
        </w:rPr>
        <w:t xml:space="preserve"> </w:t>
      </w:r>
      <w:r>
        <w:t>уписана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Регистар</w:t>
      </w:r>
      <w:r>
        <w:rPr>
          <w:spacing w:val="-11"/>
        </w:rPr>
        <w:t xml:space="preserve"> </w:t>
      </w:r>
      <w:r>
        <w:t>пољопривредних</w:t>
      </w:r>
      <w:r>
        <w:rPr>
          <w:spacing w:val="-12"/>
        </w:rPr>
        <w:t xml:space="preserve"> </w:t>
      </w:r>
      <w:r>
        <w:t>газдинстава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налазе се у активном статусу, и</w:t>
      </w:r>
      <w:r>
        <w:rPr>
          <w:spacing w:val="-3"/>
        </w:rPr>
        <w:t xml:space="preserve"> </w:t>
      </w:r>
      <w:r>
        <w:t>то:</w:t>
      </w:r>
    </w:p>
    <w:p w:rsidR="00FC420C" w:rsidRPr="009B0719" w:rsidRDefault="00FC420C" w:rsidP="00FC420C">
      <w:pPr>
        <w:pStyle w:val="Heading1"/>
        <w:numPr>
          <w:ilvl w:val="0"/>
          <w:numId w:val="19"/>
        </w:numPr>
        <w:tabs>
          <w:tab w:val="left" w:pos="835"/>
        </w:tabs>
        <w:ind w:left="993" w:right="49" w:hanging="361"/>
        <w:jc w:val="left"/>
        <w:rPr>
          <w:b w:val="0"/>
        </w:rPr>
      </w:pPr>
      <w:r w:rsidRPr="009B0719">
        <w:t>физичко</w:t>
      </w:r>
      <w:r w:rsidRPr="009B0719">
        <w:rPr>
          <w:spacing w:val="-1"/>
        </w:rPr>
        <w:t xml:space="preserve"> </w:t>
      </w:r>
      <w:r w:rsidRPr="009B0719">
        <w:t>лице</w:t>
      </w:r>
      <w:r w:rsidRPr="009B0719">
        <w:rPr>
          <w:b w:val="0"/>
        </w:rPr>
        <w:t>:</w:t>
      </w:r>
    </w:p>
    <w:p w:rsidR="00FC420C" w:rsidRPr="00534092" w:rsidRDefault="00FC420C" w:rsidP="00FC420C">
      <w:pPr>
        <w:pStyle w:val="ListParagraph"/>
        <w:numPr>
          <w:ilvl w:val="1"/>
          <w:numId w:val="21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052BC6">
        <w:rPr>
          <w:sz w:val="20"/>
          <w:lang w:val="sr-Cyrl-RS"/>
        </w:rPr>
        <w:t xml:space="preserve">носилац регистрованог </w:t>
      </w:r>
      <w:r w:rsidRPr="00534092">
        <w:rPr>
          <w:sz w:val="20"/>
          <w:lang w:val="sr-Cyrl-RS"/>
        </w:rPr>
        <w:t>пољопривредног газдинства,</w:t>
      </w:r>
    </w:p>
    <w:p w:rsidR="00FC420C" w:rsidRPr="00052BC6" w:rsidRDefault="00FC420C" w:rsidP="00FC420C">
      <w:pPr>
        <w:pStyle w:val="ListParagraph"/>
        <w:numPr>
          <w:ilvl w:val="1"/>
          <w:numId w:val="21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534092">
        <w:rPr>
          <w:sz w:val="20"/>
          <w:lang w:val="sr-Cyrl-RS"/>
        </w:rPr>
        <w:t>предузетник носилац регистрованог пољопривредног</w:t>
      </w:r>
      <w:r w:rsidRPr="00052BC6">
        <w:rPr>
          <w:sz w:val="20"/>
          <w:lang w:val="sr-Cyrl-RS"/>
        </w:rPr>
        <w:t xml:space="preserve"> газдинства.</w:t>
      </w:r>
    </w:p>
    <w:p w:rsidR="00FC420C" w:rsidRDefault="00FC420C" w:rsidP="00FC420C">
      <w:pPr>
        <w:pStyle w:val="Heading1"/>
        <w:numPr>
          <w:ilvl w:val="0"/>
          <w:numId w:val="19"/>
        </w:numPr>
        <w:tabs>
          <w:tab w:val="left" w:pos="835"/>
        </w:tabs>
        <w:ind w:left="993" w:right="49" w:hanging="361"/>
        <w:jc w:val="left"/>
        <w:rPr>
          <w:b w:val="0"/>
        </w:rPr>
      </w:pPr>
      <w:r>
        <w:t>правно</w:t>
      </w:r>
      <w:r>
        <w:rPr>
          <w:spacing w:val="-1"/>
        </w:rPr>
        <w:t xml:space="preserve"> </w:t>
      </w:r>
      <w:r>
        <w:t>лице</w:t>
      </w:r>
      <w:r>
        <w:rPr>
          <w:b w:val="0"/>
        </w:rPr>
        <w:t>:</w:t>
      </w:r>
    </w:p>
    <w:p w:rsidR="00FC420C" w:rsidRPr="00534092" w:rsidRDefault="00FC420C" w:rsidP="00FC420C">
      <w:pPr>
        <w:pStyle w:val="ListParagraph"/>
        <w:numPr>
          <w:ilvl w:val="1"/>
          <w:numId w:val="20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052BC6">
        <w:rPr>
          <w:sz w:val="20"/>
          <w:lang w:val="sr-Cyrl-RS"/>
        </w:rPr>
        <w:t xml:space="preserve">привредно друштво носилац регистрованог </w:t>
      </w:r>
      <w:r w:rsidRPr="00534092">
        <w:rPr>
          <w:sz w:val="20"/>
          <w:lang w:val="sr-Cyrl-RS"/>
        </w:rPr>
        <w:t>пољопривредног газдинства,</w:t>
      </w:r>
    </w:p>
    <w:p w:rsidR="00FC420C" w:rsidRPr="00534092" w:rsidRDefault="00FC420C" w:rsidP="00FC420C">
      <w:pPr>
        <w:pStyle w:val="ListParagraph"/>
        <w:numPr>
          <w:ilvl w:val="1"/>
          <w:numId w:val="20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534092">
        <w:rPr>
          <w:sz w:val="20"/>
          <w:lang w:val="sr-Cyrl-RS"/>
        </w:rPr>
        <w:t>земљорадничка задруга носилац регистрованог пољопривредног газдинства,</w:t>
      </w:r>
    </w:p>
    <w:p w:rsidR="00FC420C" w:rsidRDefault="00FC420C" w:rsidP="00FC420C">
      <w:pPr>
        <w:pStyle w:val="ListParagraph"/>
        <w:numPr>
          <w:ilvl w:val="1"/>
          <w:numId w:val="20"/>
        </w:numPr>
        <w:tabs>
          <w:tab w:val="left" w:pos="1208"/>
          <w:tab w:val="left" w:pos="1209"/>
        </w:tabs>
        <w:spacing w:before="0"/>
        <w:ind w:left="993" w:right="49"/>
        <w:rPr>
          <w:sz w:val="20"/>
          <w:lang w:val="sr-Cyrl-RS"/>
        </w:rPr>
      </w:pPr>
      <w:r w:rsidRPr="00534092">
        <w:rPr>
          <w:sz w:val="20"/>
          <w:lang w:val="sr-Cyrl-RS"/>
        </w:rPr>
        <w:t xml:space="preserve">сложена задруга носилац регистрованог </w:t>
      </w:r>
      <w:r w:rsidRPr="00052BC6">
        <w:rPr>
          <w:sz w:val="20"/>
          <w:lang w:val="sr-Cyrl-RS"/>
        </w:rPr>
        <w:t>пољопривредног газдинства.</w:t>
      </w:r>
    </w:p>
    <w:p w:rsidR="00FC420C" w:rsidRPr="005D40C7" w:rsidRDefault="00FC420C" w:rsidP="00FC420C">
      <w:pPr>
        <w:pStyle w:val="ListParagraph"/>
        <w:numPr>
          <w:ilvl w:val="0"/>
          <w:numId w:val="19"/>
        </w:numPr>
        <w:ind w:left="993" w:right="49"/>
        <w:rPr>
          <w:b/>
          <w:sz w:val="20"/>
        </w:rPr>
      </w:pPr>
      <w:r w:rsidRPr="005D40C7">
        <w:rPr>
          <w:b/>
          <w:sz w:val="20"/>
        </w:rPr>
        <w:t>верске заједнице, цркве и манастири</w:t>
      </w:r>
      <w:r>
        <w:rPr>
          <w:b/>
          <w:sz w:val="20"/>
          <w:lang w:val="sr-Cyrl-RS"/>
        </w:rPr>
        <w:t>.</w:t>
      </w:r>
    </w:p>
    <w:p w:rsidR="00847DD1" w:rsidRPr="001F14D9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ВРЕМЕНСКИ ОКВИР</w:t>
      </w:r>
    </w:p>
    <w:p w:rsidR="00847DD1" w:rsidRPr="001F14D9" w:rsidRDefault="00847DD1">
      <w:pPr>
        <w:spacing w:after="0" w:line="240" w:lineRule="auto"/>
        <w:ind w:left="720" w:right="-45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D366A6" w:rsidP="00FC420C">
      <w:pPr>
        <w:widowControl w:val="0"/>
        <w:autoSpaceDE w:val="0"/>
        <w:autoSpaceDN w:val="0"/>
        <w:adjustRightInd w:val="0"/>
        <w:spacing w:after="0" w:line="240" w:lineRule="auto"/>
        <w:ind w:right="-46" w:firstLine="567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Конкурс је отворен до </w:t>
      </w:r>
      <w:r w:rsidR="00C82103" w:rsidRPr="001F14D9">
        <w:rPr>
          <w:rFonts w:asciiTheme="minorHAnsi" w:hAnsiTheme="minorHAnsi" w:cstheme="minorHAnsi"/>
          <w:b/>
          <w:sz w:val="20"/>
          <w:szCs w:val="20"/>
        </w:rPr>
        <w:t>1</w:t>
      </w:r>
      <w:r w:rsidR="00EC249C">
        <w:rPr>
          <w:rFonts w:asciiTheme="minorHAnsi" w:hAnsiTheme="minorHAnsi" w:cstheme="minorHAnsi"/>
          <w:b/>
          <w:sz w:val="20"/>
          <w:szCs w:val="20"/>
          <w:lang w:val="sr-Latn-RS"/>
        </w:rPr>
        <w:t>3</w:t>
      </w:r>
      <w:r w:rsidRPr="001F14D9">
        <w:rPr>
          <w:rFonts w:asciiTheme="minorHAnsi" w:hAnsiTheme="minorHAnsi" w:cstheme="minorHAnsi"/>
          <w:b/>
          <w:sz w:val="20"/>
          <w:szCs w:val="20"/>
        </w:rPr>
        <w:t>.0</w:t>
      </w:r>
      <w:r w:rsidR="00EC249C">
        <w:rPr>
          <w:rFonts w:asciiTheme="minorHAnsi" w:hAnsiTheme="minorHAnsi" w:cstheme="minorHAnsi"/>
          <w:b/>
          <w:sz w:val="20"/>
          <w:szCs w:val="20"/>
          <w:lang w:val="sr-Cyrl-RS"/>
        </w:rPr>
        <w:t>6</w:t>
      </w:r>
      <w:r w:rsidRPr="001F14D9">
        <w:rPr>
          <w:rFonts w:asciiTheme="minorHAnsi" w:hAnsiTheme="minorHAnsi" w:cstheme="minorHAnsi"/>
          <w:b/>
          <w:sz w:val="20"/>
          <w:szCs w:val="20"/>
        </w:rPr>
        <w:t>.202</w:t>
      </w:r>
      <w:r w:rsidR="008F6EF5" w:rsidRPr="001F14D9">
        <w:rPr>
          <w:rFonts w:asciiTheme="minorHAnsi" w:hAnsiTheme="minorHAnsi" w:cstheme="minorHAnsi"/>
          <w:b/>
          <w:sz w:val="20"/>
          <w:szCs w:val="20"/>
          <w:lang w:val="sr-Cyrl-RS"/>
        </w:rPr>
        <w:t>5</w:t>
      </w:r>
      <w:r w:rsidRPr="001F14D9">
        <w:rPr>
          <w:rFonts w:asciiTheme="minorHAnsi" w:hAnsiTheme="minorHAnsi" w:cstheme="minorHAnsi"/>
          <w:b/>
          <w:sz w:val="20"/>
          <w:szCs w:val="20"/>
        </w:rPr>
        <w:t>. године.</w:t>
      </w:r>
    </w:p>
    <w:p w:rsidR="00D366A6" w:rsidRPr="001F14D9" w:rsidRDefault="00D366A6">
      <w:pPr>
        <w:widowControl w:val="0"/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strike/>
          <w:sz w:val="20"/>
          <w:szCs w:val="20"/>
        </w:rPr>
      </w:pPr>
    </w:p>
    <w:p w:rsidR="00847DD1" w:rsidRPr="001F14D9" w:rsidRDefault="003254D8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bCs/>
          <w:sz w:val="20"/>
          <w:szCs w:val="20"/>
          <w:u w:val="single"/>
        </w:rPr>
        <w:t>ПОТРЕБНА ДОКУМЕНТАЦИЈА</w:t>
      </w:r>
    </w:p>
    <w:p w:rsidR="00847DD1" w:rsidRDefault="00847D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36952" w:rsidRPr="00634DA1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lang w:val="sr-Cyrl-RS"/>
        </w:rPr>
      </w:pPr>
      <w:r w:rsidRPr="00634DA1">
        <w:rPr>
          <w:rFonts w:asciiTheme="minorHAnsi" w:hAnsiTheme="minorHAnsi" w:cstheme="minorHAnsi"/>
          <w:i/>
          <w:u w:val="single"/>
          <w:lang w:val="sr-Cyrl-RS"/>
        </w:rPr>
        <w:t>Документација коју достављају</w:t>
      </w:r>
      <w:r w:rsidRPr="00634DA1">
        <w:rPr>
          <w:rFonts w:asciiTheme="minorHAnsi" w:hAnsiTheme="minorHAnsi" w:cstheme="minorHAnsi"/>
          <w:i/>
          <w:color w:val="000000" w:themeColor="text1"/>
          <w:u w:val="single"/>
          <w:lang w:val="sr-Cyrl-RS"/>
        </w:rPr>
        <w:t xml:space="preserve"> сви </w:t>
      </w:r>
      <w:r w:rsidRPr="00634DA1">
        <w:rPr>
          <w:rFonts w:asciiTheme="minorHAnsi" w:hAnsiTheme="minorHAnsi" w:cstheme="minorHAnsi"/>
          <w:i/>
          <w:u w:val="single"/>
          <w:lang w:val="sr-Cyrl-RS"/>
        </w:rPr>
        <w:t>подносиоци пријава:</w:t>
      </w:r>
    </w:p>
    <w:p w:rsidR="00936952" w:rsidRPr="001F14D9" w:rsidRDefault="009369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56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>образац</w:t>
      </w:r>
      <w:r w:rsidRPr="00634DA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>пријаве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 (попуњен искључиво на рачунару)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 са обавезним потписом подносиоца пријаве;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56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фотокопија личне карте или очитана чипована лична карта носиоца пољопривредног регистрованог газдинства или овлашћеног лица у правном лицу;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29" w:line="244" w:lineRule="auto"/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оверени</w:t>
      </w:r>
      <w:r w:rsidRPr="00634DA1">
        <w:rPr>
          <w:rFonts w:asciiTheme="minorHAnsi" w:hAnsiTheme="minorHAnsi" w:cstheme="minorHAnsi"/>
          <w:sz w:val="20"/>
          <w:szCs w:val="20"/>
        </w:rPr>
        <w:t xml:space="preserve"> Извод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и</w:t>
      </w:r>
      <w:r w:rsidRPr="00634DA1">
        <w:rPr>
          <w:rFonts w:asciiTheme="minorHAnsi" w:hAnsiTheme="minorHAnsi" w:cstheme="minorHAnsi"/>
          <w:sz w:val="20"/>
          <w:szCs w:val="20"/>
        </w:rPr>
        <w:t xml:space="preserve"> из Регистра пољопривредних газдинстава (подаци о пољопривредном газдинству,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структура биљне производње, подаци о животињама</w:t>
      </w:r>
      <w:r w:rsidRPr="00634DA1">
        <w:rPr>
          <w:rFonts w:asciiTheme="minorHAnsi" w:hAnsiTheme="minorHAnsi" w:cstheme="minorHAnsi"/>
          <w:sz w:val="20"/>
          <w:szCs w:val="20"/>
        </w:rPr>
        <w:t>, не старији од 30</w:t>
      </w:r>
      <w:r w:rsidRPr="00634DA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>дана);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10" w:line="244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 xml:space="preserve">доказ о измиреним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доспелим </w:t>
      </w:r>
      <w:r w:rsidRPr="00634DA1">
        <w:rPr>
          <w:rFonts w:asciiTheme="minorHAnsi" w:hAnsiTheme="minorHAnsi" w:cstheme="minorHAnsi"/>
          <w:sz w:val="20"/>
          <w:szCs w:val="20"/>
        </w:rPr>
        <w:t xml:space="preserve">пореским обавезама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које су доспеле до</w:t>
      </w:r>
      <w:r w:rsidRPr="00634DA1">
        <w:rPr>
          <w:rFonts w:asciiTheme="minorHAnsi" w:hAnsiTheme="minorHAnsi" w:cstheme="minorHAnsi"/>
          <w:sz w:val="20"/>
          <w:szCs w:val="20"/>
        </w:rPr>
        <w:t xml:space="preserve"> 31.12.20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2</w:t>
      </w:r>
      <w:r>
        <w:rPr>
          <w:rFonts w:asciiTheme="minorHAnsi" w:hAnsiTheme="minorHAnsi" w:cstheme="minorHAnsi"/>
          <w:sz w:val="20"/>
          <w:szCs w:val="20"/>
          <w:lang w:val="sr-Latn-RS"/>
        </w:rPr>
        <w:t>4</w:t>
      </w:r>
      <w:r w:rsidRPr="00634DA1">
        <w:rPr>
          <w:rFonts w:asciiTheme="minorHAnsi" w:hAnsiTheme="minorHAnsi" w:cstheme="minorHAnsi"/>
          <w:sz w:val="20"/>
          <w:szCs w:val="20"/>
        </w:rPr>
        <w:t xml:space="preserve">. године за подносиоца пријаве (издато од стране надлежног органа јединице локалне самоуправе пребивалишта, односно седишта подносиоца пријаве, као и надлежног органа локалне самоуправе </w:t>
      </w:r>
      <w:r w:rsidRPr="00634DA1">
        <w:rPr>
          <w:rFonts w:asciiTheme="minorHAnsi" w:hAnsiTheme="minorHAnsi" w:cstheme="minorHAnsi"/>
          <w:spacing w:val="2"/>
          <w:sz w:val="20"/>
          <w:szCs w:val="20"/>
        </w:rPr>
        <w:t xml:space="preserve">где </w:t>
      </w:r>
      <w:r w:rsidRPr="00634DA1">
        <w:rPr>
          <w:rFonts w:asciiTheme="minorHAnsi" w:hAnsiTheme="minorHAnsi" w:cstheme="minorHAnsi"/>
          <w:sz w:val="20"/>
          <w:szCs w:val="20"/>
        </w:rPr>
        <w:t xml:space="preserve">се налази предметна инвестиција, уколико се предметна инвестиција налази на територији друге локалне самоуправе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634DA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>АП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>В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ојводини</w:t>
      </w:r>
      <w:r w:rsidRPr="00634DA1">
        <w:rPr>
          <w:rFonts w:asciiTheme="minorHAnsi" w:hAnsiTheme="minorHAnsi" w:cstheme="minorHAnsi"/>
          <w:sz w:val="20"/>
          <w:szCs w:val="20"/>
        </w:rPr>
        <w:t>);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35" w:line="244" w:lineRule="auto"/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>доказ о измиреним доспелим обавезама за закуп пољопривредног земљишта у државној својини (потврда надлежног органа или фотокопија уговора са Министарством пољопривреде, шумарства и водопривреде и доказ o извршеном плаћању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 по уговору</w:t>
      </w:r>
      <w:r w:rsidRPr="00634DA1">
        <w:rPr>
          <w:rFonts w:asciiTheme="minorHAnsi" w:hAnsiTheme="minorHAnsi" w:cstheme="minorHAnsi"/>
          <w:sz w:val="20"/>
          <w:szCs w:val="20"/>
        </w:rPr>
        <w:t>);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10" w:line="244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 xml:space="preserve">за инвестиције чија је вредност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иста или </w:t>
      </w:r>
      <w:r w:rsidRPr="00634DA1">
        <w:rPr>
          <w:rFonts w:asciiTheme="minorHAnsi" w:hAnsiTheme="minorHAnsi" w:cstheme="minorHAnsi"/>
          <w:sz w:val="20"/>
          <w:szCs w:val="20"/>
        </w:rPr>
        <w:t>већа од 100.000,00 динара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:</w:t>
      </w:r>
    </w:p>
    <w:p w:rsidR="00936952" w:rsidRPr="00634DA1" w:rsidRDefault="00936952" w:rsidP="00936952">
      <w:pPr>
        <w:pStyle w:val="ListParagraph"/>
        <w:numPr>
          <w:ilvl w:val="1"/>
          <w:numId w:val="19"/>
        </w:numPr>
        <w:tabs>
          <w:tab w:val="left" w:pos="847"/>
        </w:tabs>
        <w:spacing w:before="10" w:line="244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>може се поднети предрачун са пропратним актом добављача у коме ће бити исказана цена без ПДВ-а, ПДВ и цена са ПДВ-ом, и спецификација опреме која садржи основне карактеристике опреме (коначан оригинал рачун мора бити идентичан предрачуну по износу, спецификацији и добављачу опреме)</w:t>
      </w:r>
      <w:r w:rsidR="007E14CF">
        <w:rPr>
          <w:rFonts w:asciiTheme="minorHAnsi" w:hAnsiTheme="minorHAnsi" w:cstheme="minorHAnsi"/>
          <w:sz w:val="20"/>
          <w:szCs w:val="20"/>
          <w:lang w:val="sr-Cyrl-RS"/>
        </w:rPr>
        <w:t>.</w:t>
      </w:r>
      <w:r w:rsidR="007E14CF" w:rsidRPr="007E14CF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7E14CF"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Уколико добављач није у систему ПДВ мора бити назначено на </w:t>
      </w:r>
      <w:r w:rsidR="007E14CF">
        <w:rPr>
          <w:rFonts w:asciiTheme="minorHAnsi" w:hAnsiTheme="minorHAnsi" w:cstheme="minorHAnsi"/>
          <w:sz w:val="20"/>
          <w:szCs w:val="20"/>
          <w:lang w:val="sr-Cyrl-RS"/>
        </w:rPr>
        <w:t>про</w:t>
      </w:r>
      <w:r w:rsidR="007E14CF" w:rsidRPr="00634DA1">
        <w:rPr>
          <w:rFonts w:asciiTheme="minorHAnsi" w:hAnsiTheme="minorHAnsi" w:cstheme="minorHAnsi"/>
          <w:sz w:val="20"/>
          <w:szCs w:val="20"/>
          <w:lang w:val="sr-Cyrl-RS"/>
        </w:rPr>
        <w:t>фактури</w:t>
      </w:r>
      <w:r w:rsidRPr="00634DA1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936952" w:rsidRPr="00634DA1" w:rsidRDefault="00936952" w:rsidP="00646B93">
      <w:pPr>
        <w:pStyle w:val="ListParagraph"/>
        <w:numPr>
          <w:ilvl w:val="1"/>
          <w:numId w:val="19"/>
        </w:numP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 xml:space="preserve">изјава добављача да може извршити испоруку предмета инвестиције из предрачуна до </w:t>
      </w:r>
      <w:r w:rsidR="007E14CF">
        <w:rPr>
          <w:rFonts w:asciiTheme="minorHAnsi" w:hAnsiTheme="minorHAnsi" w:cstheme="minorHAnsi"/>
          <w:sz w:val="20"/>
          <w:szCs w:val="20"/>
          <w:lang w:val="sr-Cyrl-RS"/>
        </w:rPr>
        <w:t>01.септембра</w:t>
      </w:r>
      <w:r w:rsidRPr="00634DA1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634DA1">
        <w:rPr>
          <w:rFonts w:asciiTheme="minorHAnsi" w:hAnsiTheme="minorHAnsi" w:cstheme="minorHAnsi"/>
          <w:sz w:val="20"/>
          <w:szCs w:val="20"/>
        </w:rPr>
        <w:t xml:space="preserve">.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г</w:t>
      </w:r>
      <w:r w:rsidRPr="00634DA1">
        <w:rPr>
          <w:rFonts w:asciiTheme="minorHAnsi" w:hAnsiTheme="minorHAnsi" w:cstheme="minorHAnsi"/>
          <w:sz w:val="20"/>
          <w:szCs w:val="20"/>
        </w:rPr>
        <w:t>одине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10" w:line="244" w:lineRule="auto"/>
        <w:ind w:right="114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>за подносиоце пријава који аплицирају путем рачуна:</w:t>
      </w:r>
    </w:p>
    <w:p w:rsidR="00936952" w:rsidRPr="00634DA1" w:rsidRDefault="00936952" w:rsidP="00646B93">
      <w:pPr>
        <w:pStyle w:val="ListParagraph"/>
        <w:numPr>
          <w:ilvl w:val="0"/>
          <w:numId w:val="22"/>
        </w:numPr>
        <w:tabs>
          <w:tab w:val="left" w:pos="847"/>
        </w:tabs>
        <w:adjustRightInd w:val="0"/>
        <w:spacing w:before="29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>уколико је плаћање извршено готовински подноси се само фискални рачун са пропратним актом добављача (плаћање готовински је могуће само уколико је вредност инвестиције мања од 1.000.000,00 динара);</w:t>
      </w:r>
    </w:p>
    <w:p w:rsidR="00936952" w:rsidRPr="00634DA1" w:rsidRDefault="00936952" w:rsidP="00646B93">
      <w:pPr>
        <w:pStyle w:val="ListParagraph"/>
        <w:numPr>
          <w:ilvl w:val="0"/>
          <w:numId w:val="22"/>
        </w:numPr>
        <w:tabs>
          <w:tab w:val="left" w:pos="847"/>
        </w:tabs>
        <w:adjustRightInd w:val="0"/>
        <w:spacing w:before="29" w:line="244" w:lineRule="auto"/>
        <w:ind w:right="-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 xml:space="preserve">уколико је плаћање извршено преко текућег рачуна подноси се: оригинал фактура, односно копија електронске фактуре, у складу са законом којим се уређује електронско фактурисање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или</w:t>
      </w:r>
      <w:r w:rsidRPr="00634DA1">
        <w:rPr>
          <w:rFonts w:asciiTheme="minorHAnsi" w:hAnsiTheme="minorHAnsi" w:cstheme="minorHAnsi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фискални рачун</w:t>
      </w:r>
      <w:r w:rsidRPr="00634DA1">
        <w:rPr>
          <w:rFonts w:asciiTheme="minorHAnsi" w:hAnsiTheme="minorHAnsi" w:cstheme="minorHAnsi"/>
          <w:sz w:val="20"/>
          <w:szCs w:val="20"/>
        </w:rPr>
        <w:t xml:space="preserve"> са 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пропратним актом добављача у коме ће бити исказана цена без ПДВ-а, ПДВ и цена са ПДВ-ом, појединачно и спецификациј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Latn-RS" w:eastAsia="en-GB"/>
        </w:rPr>
        <w:t>a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 xml:space="preserve"> опреме која садржи основне карактеристике 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lastRenderedPageBreak/>
        <w:t xml:space="preserve">опреме </w:t>
      </w:r>
      <w:r w:rsidRPr="00634DA1">
        <w:rPr>
          <w:rFonts w:asciiTheme="minorHAnsi" w:hAnsiTheme="minorHAnsi" w:cstheme="minorHAnsi"/>
          <w:sz w:val="20"/>
          <w:szCs w:val="20"/>
        </w:rPr>
        <w:t>(подаци исказани у обрасцу пријаве морају бити исти као у</w:t>
      </w:r>
      <w:r w:rsidRPr="00634DA1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>рачуну)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 и </w:t>
      </w:r>
      <w:r w:rsidRPr="00634DA1">
        <w:rPr>
          <w:rFonts w:asciiTheme="minorHAnsi" w:hAnsiTheme="minorHAnsi" w:cstheme="minorHAnsi"/>
          <w:sz w:val="20"/>
          <w:szCs w:val="20"/>
        </w:rPr>
        <w:t xml:space="preserve">доказ о извршеном плаћању предметне инвестиције и то извод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подносиоца пријаве</w:t>
      </w:r>
      <w:r w:rsidRPr="00634DA1">
        <w:rPr>
          <w:rFonts w:asciiTheme="minorHAnsi" w:hAnsiTheme="minorHAnsi" w:cstheme="minorHAnsi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или извод добављача опреме</w:t>
      </w:r>
      <w:r w:rsidRPr="00634DA1">
        <w:rPr>
          <w:rFonts w:asciiTheme="minorHAnsi" w:hAnsiTheme="minorHAnsi" w:cstheme="minorHAnsi"/>
          <w:sz w:val="20"/>
          <w:szCs w:val="20"/>
        </w:rPr>
        <w:t xml:space="preserve"> оверен од стране банке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. Уколико добављач није у систему ПДВ мора бити назначено на фактури;</w:t>
      </w:r>
    </w:p>
    <w:p w:rsidR="00936952" w:rsidRPr="00634DA1" w:rsidRDefault="00936952" w:rsidP="00646B93">
      <w:pPr>
        <w:pStyle w:val="ListParagraph"/>
        <w:numPr>
          <w:ilvl w:val="0"/>
          <w:numId w:val="22"/>
        </w:numPr>
        <w:tabs>
          <w:tab w:val="left" w:pos="847"/>
        </w:tabs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потписана </w:t>
      </w:r>
      <w:r w:rsidRPr="00634DA1">
        <w:rPr>
          <w:rFonts w:asciiTheme="minorHAnsi" w:hAnsiTheme="minorHAnsi" w:cstheme="minorHAnsi"/>
          <w:sz w:val="20"/>
          <w:szCs w:val="20"/>
        </w:rPr>
        <w:t>отпремниц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634DA1">
        <w:rPr>
          <w:rFonts w:asciiTheme="minorHAnsi" w:hAnsiTheme="minorHAnsi" w:cstheme="minorHAnsi"/>
          <w:sz w:val="20"/>
          <w:szCs w:val="20"/>
        </w:rPr>
        <w:t xml:space="preserve"> за набавку предметне</w:t>
      </w:r>
      <w:r w:rsidRPr="00634DA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>инвестиције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 или фотокопија потписане отпремнице која је учитана у систем електронских фактура као прилог електронске фактуре</w:t>
      </w:r>
      <w:r w:rsidRPr="00634DA1">
        <w:rPr>
          <w:rFonts w:asciiTheme="minorHAnsi" w:hAnsiTheme="minorHAnsi" w:cstheme="minorHAnsi"/>
          <w:sz w:val="20"/>
          <w:szCs w:val="20"/>
        </w:rPr>
        <w:t>;</w:t>
      </w:r>
    </w:p>
    <w:p w:rsidR="00936952" w:rsidRPr="00634DA1" w:rsidRDefault="00936952" w:rsidP="00646B93">
      <w:pPr>
        <w:pStyle w:val="ListParagraph"/>
        <w:numPr>
          <w:ilvl w:val="0"/>
          <w:numId w:val="22"/>
        </w:numPr>
        <w:adjustRightInd w:val="0"/>
        <w:spacing w:before="29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>фотокопија гарантног листа за опрему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, машину или механизацију</w:t>
      </w:r>
      <w:r w:rsidRPr="00634DA1">
        <w:rPr>
          <w:rFonts w:asciiTheme="minorHAnsi" w:hAnsiTheme="minorHAnsi" w:cstheme="minorHAnsi"/>
          <w:sz w:val="20"/>
          <w:szCs w:val="20"/>
        </w:rPr>
        <w:t xml:space="preserve"> за коју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је у складу са посебним прописима утврђена обавеза издавања гарантног листа, односно фотокопија изјаве добављача да предметна</w:t>
      </w:r>
      <w:r w:rsidRPr="00634DA1">
        <w:rPr>
          <w:rFonts w:asciiTheme="minorHAnsi" w:hAnsiTheme="minorHAnsi" w:cstheme="minorHAnsi"/>
          <w:sz w:val="20"/>
          <w:szCs w:val="20"/>
        </w:rPr>
        <w:t xml:space="preserve"> опрем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а, машина или механизација не подлеже обавези издавања гарантног листа;</w:t>
      </w:r>
    </w:p>
    <w:p w:rsidR="00936952" w:rsidRPr="00634DA1" w:rsidRDefault="00936952" w:rsidP="00646B93">
      <w:pPr>
        <w:pStyle w:val="ListParagraph"/>
        <w:numPr>
          <w:ilvl w:val="0"/>
          <w:numId w:val="22"/>
        </w:numPr>
        <w:tabs>
          <w:tab w:val="left" w:pos="847"/>
        </w:tabs>
        <w:spacing w:before="27"/>
        <w:ind w:right="-1"/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</w:rPr>
        <w:t>фотокопија уговора о кредиту, уколико је предметна инвестиција набављена путем</w:t>
      </w:r>
      <w:r w:rsidRPr="00634DA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>кредита;</w:t>
      </w:r>
    </w:p>
    <w:p w:rsidR="00936952" w:rsidRPr="00634DA1" w:rsidRDefault="00936952" w:rsidP="00936952">
      <w:pPr>
        <w:pStyle w:val="ListParagraph"/>
        <w:numPr>
          <w:ilvl w:val="0"/>
          <w:numId w:val="22"/>
        </w:numPr>
        <w:tabs>
          <w:tab w:val="left" w:pos="847"/>
        </w:tabs>
        <w:rPr>
          <w:rFonts w:asciiTheme="minorHAnsi" w:hAnsiTheme="minorHAnsi" w:cstheme="minorHAnsi"/>
          <w:sz w:val="20"/>
          <w:szCs w:val="20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фотокопија </w:t>
      </w:r>
      <w:r w:rsidRPr="00634DA1">
        <w:rPr>
          <w:rFonts w:asciiTheme="minorHAnsi" w:hAnsiTheme="minorHAnsi" w:cstheme="minorHAnsi"/>
          <w:sz w:val="20"/>
          <w:szCs w:val="20"/>
        </w:rPr>
        <w:t>јединствен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634DA1">
        <w:rPr>
          <w:rFonts w:asciiTheme="minorHAnsi" w:hAnsiTheme="minorHAnsi" w:cstheme="minorHAnsi"/>
          <w:sz w:val="20"/>
          <w:szCs w:val="20"/>
        </w:rPr>
        <w:t xml:space="preserve"> царинск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634DA1">
        <w:rPr>
          <w:rFonts w:asciiTheme="minorHAnsi" w:hAnsiTheme="minorHAnsi" w:cstheme="minorHAnsi"/>
          <w:sz w:val="20"/>
          <w:szCs w:val="20"/>
        </w:rPr>
        <w:t xml:space="preserve"> исправ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634DA1">
        <w:rPr>
          <w:rFonts w:asciiTheme="minorHAnsi" w:hAnsiTheme="minorHAnsi" w:cstheme="minorHAnsi"/>
          <w:sz w:val="20"/>
          <w:szCs w:val="20"/>
        </w:rPr>
        <w:t xml:space="preserve"> (уколико је подносилац пријаве директни увозник) - не</w:t>
      </w:r>
      <w:r w:rsidRPr="00634DA1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</w:rPr>
        <w:t xml:space="preserve">старије 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</w:rPr>
        <w:t>од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</w:rPr>
        <w:t>01.0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9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</w:rPr>
        <w:t>.202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4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</w:rPr>
        <w:t>. године;</w:t>
      </w:r>
    </w:p>
    <w:p w:rsidR="00936952" w:rsidRPr="00634DA1" w:rsidRDefault="00936952" w:rsidP="0093695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ind w:right="4"/>
        <w:jc w:val="both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  <w:r w:rsidRPr="00634DA1">
        <w:rPr>
          <w:rFonts w:asciiTheme="minorHAnsi" w:eastAsia="Times New Roman" w:hAnsiTheme="minorHAnsi" w:cstheme="minorHAnsi"/>
          <w:sz w:val="20"/>
          <w:szCs w:val="20"/>
          <w:lang w:val="sr-Cyrl-CS"/>
        </w:rPr>
        <w:t xml:space="preserve">изјава 1. 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RS"/>
        </w:rPr>
        <w:t xml:space="preserve">подносиоца пријаве који својим потписом потврђује под материјалном и кривичном одговорношћу истинитост и тачност података и </w:t>
      </w:r>
      <w:r w:rsidRPr="00634DA1">
        <w:rPr>
          <w:rFonts w:asciiTheme="minorHAnsi" w:hAnsiTheme="minorHAnsi" w:cstheme="minorHAnsi"/>
          <w:sz w:val="20"/>
          <w:szCs w:val="20"/>
          <w:lang w:val="sr-Cyrl-CS"/>
        </w:rPr>
        <w:t>даје сагласност за коришћење датих података током процеса провере, плаћања и трајања утврђених обавеза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CS"/>
        </w:rPr>
        <w:t>;</w:t>
      </w:r>
    </w:p>
    <w:p w:rsidR="00936952" w:rsidRPr="00634DA1" w:rsidRDefault="00936952" w:rsidP="00936952">
      <w:pPr>
        <w:pStyle w:val="ListParagraph"/>
        <w:widowControl/>
        <w:numPr>
          <w:ilvl w:val="0"/>
          <w:numId w:val="7"/>
        </w:numPr>
        <w:shd w:val="clear" w:color="auto" w:fill="FFFFFF" w:themeFill="background1"/>
        <w:autoSpaceDE/>
        <w:autoSpaceDN/>
        <w:ind w:right="4"/>
        <w:jc w:val="both"/>
        <w:rPr>
          <w:rFonts w:asciiTheme="minorHAnsi" w:eastAsia="Times New Roman" w:hAnsiTheme="minorHAnsi" w:cstheme="minorHAnsi"/>
          <w:sz w:val="20"/>
          <w:szCs w:val="20"/>
          <w:lang w:val="sr-Cyrl-CS"/>
        </w:rPr>
      </w:pPr>
      <w:r w:rsidRPr="00634DA1">
        <w:rPr>
          <w:rFonts w:asciiTheme="minorHAnsi" w:hAnsiTheme="minorHAnsi" w:cstheme="minorHAnsi"/>
          <w:sz w:val="20"/>
          <w:szCs w:val="20"/>
          <w:lang w:val="sr-Cyrl-CS"/>
        </w:rPr>
        <w:t>Изјава 2. подносиоца пријаве који својим потписом потврђује да је упознат са одредбама Закона о општем управном поступку („Службени гласник РС“ бр. 18/2016),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одлучивање;</w:t>
      </w:r>
    </w:p>
    <w:p w:rsidR="00936952" w:rsidRPr="00936952" w:rsidRDefault="00936952" w:rsidP="00936952">
      <w:pPr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  <w:r w:rsidRPr="00936952">
        <w:rPr>
          <w:rFonts w:asciiTheme="minorHAnsi" w:hAnsiTheme="minorHAnsi" w:cstheme="minorHAnsi"/>
          <w:i/>
          <w:u w:val="single"/>
          <w:lang w:val="sr-Cyrl-RS"/>
        </w:rPr>
        <w:t>Додатна документација за Активност 1: Суфинансирање инвестиција у опремање сточарских фарми</w:t>
      </w:r>
    </w:p>
    <w:p w:rsidR="00936952" w:rsidRPr="00936952" w:rsidRDefault="00936952" w:rsidP="00936952">
      <w:pPr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</w:p>
    <w:p w:rsidR="00936952" w:rsidRPr="00634DA1" w:rsidRDefault="00936952" w:rsidP="00936952">
      <w:pPr>
        <w:pStyle w:val="ListParagraph"/>
        <w:numPr>
          <w:ilvl w:val="0"/>
          <w:numId w:val="7"/>
        </w:numPr>
        <w:ind w:right="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sr-Cyrl-CS" w:eastAsia="en-GB"/>
        </w:rPr>
      </w:pPr>
      <w:r w:rsidRPr="00634DA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sr-Cyrl-CS" w:eastAsia="en-GB"/>
        </w:rPr>
        <w:t xml:space="preserve">потврда о броју грла за одговарајућу категорију животиња, издата од стране надлежне ветеринарске службе; </w:t>
      </w:r>
    </w:p>
    <w:p w:rsidR="00936952" w:rsidRPr="00634DA1" w:rsidRDefault="00936952" w:rsidP="009369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sr-Cyrl-CS" w:eastAsia="en-GB"/>
        </w:rPr>
      </w:pPr>
      <w:r w:rsidRPr="00634DA1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sr-Cyrl-CS" w:eastAsia="en-GB"/>
        </w:rPr>
        <w:t>решење да је објекат уписан у Регистар објеката за узгој, држање и промет животиња. Решење може да гласи на подносиоца пријаве, односно на члана његовог пољопривредног газдинства који је уписану Регистар пољопривредних газдинстава;</w:t>
      </w:r>
    </w:p>
    <w:p w:rsidR="00936952" w:rsidRPr="00634DA1" w:rsidRDefault="00936952" w:rsidP="009369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4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очитана саобраћајна дозвола за инвестиције:</w:t>
      </w:r>
      <w:r w:rsidRPr="00634DA1">
        <w:rPr>
          <w:rFonts w:asciiTheme="minorHAnsi" w:hAnsiTheme="minorHAnsi" w:cstheme="minorHAnsi"/>
          <w:sz w:val="20"/>
          <w:szCs w:val="20"/>
        </w:rPr>
        <w:t xml:space="preserve"> 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набавка </w:t>
      </w:r>
      <w:r w:rsidRPr="00634DA1">
        <w:rPr>
          <w:rFonts w:asciiTheme="minorHAnsi" w:hAnsiTheme="minorHAnsi" w:cstheme="minorHAnsi"/>
          <w:sz w:val="20"/>
          <w:szCs w:val="20"/>
        </w:rPr>
        <w:t>специјализоване приколице за транспорт чврстог, течног и полутечног стајњака</w:t>
      </w:r>
      <w:r w:rsidR="007E14CF">
        <w:rPr>
          <w:rFonts w:asciiTheme="minorHAnsi" w:hAnsiTheme="minorHAnsi" w:cstheme="minorHAnsi"/>
          <w:sz w:val="20"/>
          <w:szCs w:val="20"/>
          <w:lang w:val="sr-Cyrl-RS"/>
        </w:rPr>
        <w:t xml:space="preserve"> и приколице за транспорт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;</w:t>
      </w:r>
    </w:p>
    <w:p w:rsidR="00936952" w:rsidRPr="00634DA1" w:rsidRDefault="00936952" w:rsidP="00936952">
      <w:pPr>
        <w:numPr>
          <w:ilvl w:val="0"/>
          <w:numId w:val="7"/>
        </w:numPr>
        <w:adjustRightInd w:val="0"/>
        <w:spacing w:after="0" w:line="240" w:lineRule="auto"/>
        <w:ind w:right="4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  <w:r w:rsidRPr="00634DA1">
        <w:rPr>
          <w:rFonts w:asciiTheme="minorHAnsi" w:hAnsiTheme="minorHAnsi" w:cstheme="minorHAnsi"/>
          <w:sz w:val="20"/>
          <w:szCs w:val="20"/>
        </w:rPr>
        <w:t>оригинал извод из катастра непокретности с подацима о власништву за објекат у којем се реализује инвестиција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 (не старији од 30 дана од дана подношења</w:t>
      </w:r>
      <w:r w:rsidRPr="00634DA1">
        <w:rPr>
          <w:rFonts w:asciiTheme="minorHAnsi" w:hAnsiTheme="minorHAnsi" w:cstheme="minorHAnsi"/>
          <w:spacing w:val="-8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захтева)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;</w:t>
      </w:r>
    </w:p>
    <w:p w:rsidR="00936952" w:rsidRPr="002A0B32" w:rsidRDefault="00936952" w:rsidP="00936952">
      <w:pPr>
        <w:numPr>
          <w:ilvl w:val="0"/>
          <w:numId w:val="7"/>
        </w:numPr>
        <w:adjustRightInd w:val="0"/>
        <w:spacing w:after="0" w:line="240" w:lineRule="auto"/>
        <w:ind w:right="4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уговор о закупу или уступању на коришћење предметног објекта закључен са закуподавцем, на период закупа, односно коришћења који не може бити краћи од 31.12.20</w:t>
      </w:r>
      <w:r>
        <w:rPr>
          <w:rFonts w:asciiTheme="minorHAnsi" w:hAnsiTheme="minorHAnsi" w:cstheme="minorHAnsi"/>
          <w:sz w:val="20"/>
          <w:szCs w:val="20"/>
          <w:lang w:val="sr-Cyrl-RS"/>
        </w:rPr>
        <w:t>31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. године, оверен код јавног бележника, </w:t>
      </w:r>
      <w:r w:rsidRPr="00634DA1">
        <w:rPr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уколико објекат није у власништву подносиоца пријаве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; </w:t>
      </w:r>
    </w:p>
    <w:p w:rsidR="00936952" w:rsidRPr="002A0B32" w:rsidRDefault="00936952" w:rsidP="00936952">
      <w:pPr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  <w:r w:rsidRPr="00936952">
        <w:rPr>
          <w:rFonts w:asciiTheme="minorHAnsi" w:hAnsiTheme="minorHAnsi" w:cstheme="minorHAnsi"/>
          <w:i/>
          <w:u w:val="single"/>
          <w:lang w:val="sr-Cyrl-RS"/>
        </w:rPr>
        <w:t>Додатна документација за Активност 2: Суфинансирање инвестиција у набавку нових пчелињих друштава и набавку опреме за пчеларство (кошнице и контејнери)</w:t>
      </w: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</w:p>
    <w:p w:rsidR="00936952" w:rsidRPr="00634DA1" w:rsidRDefault="00936952" w:rsidP="009369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очитана саобраћајна дозвола за инвестиције:</w:t>
      </w:r>
      <w:r w:rsidRPr="00634DA1">
        <w:rPr>
          <w:rFonts w:asciiTheme="minorHAnsi" w:hAnsiTheme="minorHAnsi" w:cstheme="minorHAnsi"/>
          <w:sz w:val="20"/>
          <w:szCs w:val="20"/>
        </w:rPr>
        <w:t xml:space="preserve">  </w:t>
      </w:r>
      <w:r w:rsidRPr="002A0B32">
        <w:rPr>
          <w:rFonts w:asciiTheme="minorHAnsi" w:hAnsiTheme="minorHAnsi" w:cstheme="minorHAnsi"/>
          <w:sz w:val="20"/>
          <w:szCs w:val="20"/>
          <w:lang w:val="sr-Cyrl-RS"/>
        </w:rPr>
        <w:t>приколице за транспорт кошница</w:t>
      </w: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;</w:t>
      </w:r>
    </w:p>
    <w:p w:rsidR="00936952" w:rsidRPr="00634DA1" w:rsidRDefault="00936952" w:rsidP="00936952">
      <w:pPr>
        <w:pStyle w:val="Heading1"/>
        <w:ind w:left="848"/>
        <w:jc w:val="left"/>
        <w:rPr>
          <w:rFonts w:asciiTheme="minorHAnsi" w:hAnsiTheme="minorHAnsi" w:cstheme="minorHAnsi"/>
          <w:u w:val="single"/>
          <w:lang w:val="sr-Cyrl-RS"/>
        </w:rPr>
      </w:pPr>
    </w:p>
    <w:p w:rsidR="00936952" w:rsidRPr="00634DA1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  <w:r w:rsidRPr="00634DA1">
        <w:rPr>
          <w:rFonts w:asciiTheme="minorHAnsi" w:hAnsiTheme="minorHAnsi" w:cstheme="minorHAnsi"/>
          <w:i/>
          <w:u w:val="single"/>
          <w:lang w:val="sr-Cyrl-RS"/>
        </w:rPr>
        <w:t>Додатна обавезна документација за предузетнике:</w:t>
      </w: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1202" w:hanging="35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извод из Агенције за привредне регистре, с пореским идентификационим</w:t>
      </w:r>
      <w:r w:rsidRPr="00634DA1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бројем;</w:t>
      </w:r>
    </w:p>
    <w:p w:rsidR="00936952" w:rsidRPr="00634DA1" w:rsidRDefault="00936952" w:rsidP="00936952">
      <w:pPr>
        <w:pStyle w:val="Heading1"/>
        <w:ind w:left="848"/>
        <w:jc w:val="left"/>
        <w:rPr>
          <w:rFonts w:asciiTheme="minorHAnsi" w:hAnsiTheme="minorHAnsi" w:cstheme="minorHAnsi"/>
          <w:u w:val="single"/>
          <w:lang w:val="sr-Cyrl-RS"/>
        </w:rPr>
      </w:pP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  <w:r w:rsidRPr="00634DA1">
        <w:rPr>
          <w:rFonts w:asciiTheme="minorHAnsi" w:hAnsiTheme="minorHAnsi" w:cstheme="minorHAnsi"/>
          <w:i/>
          <w:u w:val="single"/>
          <w:lang w:val="sr-Cyrl-RS"/>
        </w:rPr>
        <w:t>Додатна обавезна документација за правна лица:</w:t>
      </w: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0"/>
        <w:ind w:left="1202" w:hanging="35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извод из Агенције за привредне регистре, с пореским идентификационим</w:t>
      </w:r>
      <w:r w:rsidRPr="00634DA1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бројем;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5"/>
        <w:ind w:right="11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потврда</w:t>
      </w:r>
      <w:r w:rsidRPr="00634DA1">
        <w:rPr>
          <w:rFonts w:asciiTheme="minorHAnsi" w:hAnsiTheme="minorHAnsi" w:cstheme="minorHAnsi"/>
          <w:spacing w:val="-9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Агенције</w:t>
      </w:r>
      <w:r w:rsidRPr="00634DA1">
        <w:rPr>
          <w:rFonts w:asciiTheme="minorHAnsi" w:hAnsiTheme="minorHAnsi" w:cstheme="minorHAnsi"/>
          <w:spacing w:val="-10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за</w:t>
      </w:r>
      <w:r w:rsidRPr="00634DA1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привредне</w:t>
      </w:r>
      <w:r w:rsidRPr="00634DA1">
        <w:rPr>
          <w:rFonts w:asciiTheme="minorHAnsi" w:hAnsiTheme="minorHAnsi" w:cstheme="minorHAnsi"/>
          <w:spacing w:val="-10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регистре</w:t>
      </w:r>
      <w:r w:rsidRPr="00634DA1">
        <w:rPr>
          <w:rFonts w:asciiTheme="minorHAnsi" w:hAnsiTheme="minorHAnsi" w:cstheme="minorHAnsi"/>
          <w:spacing w:val="-10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о</w:t>
      </w:r>
      <w:r w:rsidRPr="00634DA1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томе</w:t>
      </w:r>
      <w:r w:rsidRPr="00634DA1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да</w:t>
      </w:r>
      <w:r w:rsidRPr="00634DA1">
        <w:rPr>
          <w:rFonts w:asciiTheme="minorHAnsi" w:hAnsiTheme="minorHAnsi" w:cstheme="minorHAnsi"/>
          <w:spacing w:val="-6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над</w:t>
      </w:r>
      <w:r w:rsidRPr="00634DA1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правним</w:t>
      </w:r>
      <w:r w:rsidRPr="00634DA1">
        <w:rPr>
          <w:rFonts w:asciiTheme="minorHAnsi" w:hAnsiTheme="minorHAnsi" w:cstheme="minorHAnsi"/>
          <w:spacing w:val="-9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лицем</w:t>
      </w:r>
      <w:r w:rsidRPr="00634DA1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није</w:t>
      </w:r>
      <w:r w:rsidRPr="00634DA1">
        <w:rPr>
          <w:rFonts w:asciiTheme="minorHAnsi" w:hAnsiTheme="minorHAnsi" w:cstheme="minorHAnsi"/>
          <w:spacing w:val="-10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покренут</w:t>
      </w:r>
      <w:r w:rsidRPr="00634DA1">
        <w:rPr>
          <w:rFonts w:asciiTheme="minorHAnsi" w:hAnsiTheme="minorHAnsi" w:cstheme="minorHAnsi"/>
          <w:spacing w:val="-10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поступак</w:t>
      </w:r>
      <w:r w:rsidRPr="00634DA1">
        <w:rPr>
          <w:rFonts w:asciiTheme="minorHAnsi" w:hAnsiTheme="minorHAnsi" w:cstheme="minorHAnsi"/>
          <w:spacing w:val="-8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стечаја и/или</w:t>
      </w:r>
      <w:r w:rsidRPr="00634DA1">
        <w:rPr>
          <w:rFonts w:asciiTheme="minorHAnsi" w:hAnsiTheme="minorHAnsi" w:cstheme="minorHAnsi"/>
          <w:spacing w:val="-1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ликвидације;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ind w:right="116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потврда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 xml:space="preserve"> да је правно лице разврстано у микро или мало правно лице, у складу са Законом о рачуноводству („Службени гласник РС“, број</w:t>
      </w:r>
      <w:r w:rsidRPr="00634DA1">
        <w:rPr>
          <w:rFonts w:asciiTheme="minorHAnsi" w:hAnsiTheme="minorHAnsi" w:cstheme="minorHAnsi"/>
          <w:spacing w:val="-8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73/2019</w:t>
      </w:r>
      <w:r>
        <w:rPr>
          <w:rFonts w:asciiTheme="minorHAnsi" w:hAnsiTheme="minorHAnsi" w:cstheme="minorHAnsi"/>
          <w:sz w:val="20"/>
          <w:szCs w:val="20"/>
          <w:lang w:val="sr-Cyrl-RS"/>
        </w:rPr>
        <w:t xml:space="preserve"> и 44/21- др.зак.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)</w:t>
      </w:r>
      <w:r>
        <w:rPr>
          <w:rFonts w:asciiTheme="minorHAnsi" w:hAnsiTheme="minorHAnsi" w:cstheme="minorHAnsi"/>
          <w:sz w:val="20"/>
          <w:szCs w:val="20"/>
          <w:lang w:val="sr-Cyrl-RS"/>
        </w:rPr>
        <w:t>. Потврду може да изда књиговођа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;</w:t>
      </w:r>
    </w:p>
    <w:p w:rsidR="00936952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line="247" w:lineRule="auto"/>
        <w:ind w:right="11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за задруге потврду овлашћеног Ревизијског савеза да задруга послује у складу са Законом о задругама,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при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чему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се</w:t>
      </w:r>
      <w:r w:rsidRPr="00634DA1">
        <w:rPr>
          <w:rFonts w:asciiTheme="minorHAnsi" w:hAnsiTheme="minorHAnsi" w:cstheme="minorHAnsi"/>
          <w:spacing w:val="-14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потврда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издаје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на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основу</w:t>
      </w:r>
      <w:r w:rsidRPr="00634DA1">
        <w:rPr>
          <w:rFonts w:asciiTheme="minorHAnsi" w:hAnsiTheme="minorHAnsi" w:cstheme="minorHAnsi"/>
          <w:spacing w:val="-11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коначног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извештаја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о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обављеној</w:t>
      </w:r>
      <w:r w:rsidRPr="00634DA1">
        <w:rPr>
          <w:rFonts w:asciiTheme="minorHAnsi" w:hAnsiTheme="minorHAnsi" w:cstheme="minorHAnsi"/>
          <w:spacing w:val="-11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задружног</w:t>
      </w:r>
      <w:r w:rsidRPr="00634DA1">
        <w:rPr>
          <w:rFonts w:asciiTheme="minorHAnsi" w:hAnsiTheme="minorHAnsi" w:cstheme="minorHAnsi"/>
          <w:spacing w:val="-12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ревизији, не старијем од две године, у складу са Законом о</w:t>
      </w:r>
      <w:r w:rsidRPr="00634DA1">
        <w:rPr>
          <w:rFonts w:asciiTheme="minorHAnsi" w:hAnsiTheme="minorHAnsi" w:cstheme="minorHAnsi"/>
          <w:spacing w:val="-5"/>
          <w:sz w:val="20"/>
          <w:szCs w:val="20"/>
          <w:lang w:val="sr-Cyrl-RS"/>
        </w:rPr>
        <w:t xml:space="preserve"> </w:t>
      </w:r>
      <w:r w:rsidRPr="00634DA1">
        <w:rPr>
          <w:rFonts w:asciiTheme="minorHAnsi" w:hAnsiTheme="minorHAnsi" w:cstheme="minorHAnsi"/>
          <w:sz w:val="20"/>
          <w:szCs w:val="20"/>
          <w:lang w:val="sr-Cyrl-RS"/>
        </w:rPr>
        <w:t>задругама;</w:t>
      </w:r>
    </w:p>
    <w:p w:rsidR="00936952" w:rsidRDefault="00936952" w:rsidP="00936952">
      <w:pPr>
        <w:pStyle w:val="ListParagraph"/>
        <w:tabs>
          <w:tab w:val="left" w:pos="847"/>
        </w:tabs>
        <w:spacing w:line="247" w:lineRule="auto"/>
        <w:ind w:left="1206" w:right="117" w:firstLine="0"/>
        <w:jc w:val="both"/>
        <w:rPr>
          <w:sz w:val="20"/>
          <w:lang w:val="sr-Cyrl-RS"/>
        </w:rPr>
      </w:pP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  <w:r w:rsidRPr="00936952">
        <w:rPr>
          <w:rFonts w:asciiTheme="minorHAnsi" w:hAnsiTheme="minorHAnsi" w:cstheme="minorHAnsi"/>
          <w:i/>
          <w:u w:val="single"/>
          <w:lang w:val="sr-Cyrl-RS"/>
        </w:rPr>
        <w:t>Додатна обавезна документација за  верске заједнице, цркве и  манастире</w:t>
      </w:r>
    </w:p>
    <w:p w:rsidR="00936952" w:rsidRPr="00936952" w:rsidRDefault="00936952" w:rsidP="00936952">
      <w:pPr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</w:p>
    <w:p w:rsidR="00936952" w:rsidRPr="00863625" w:rsidRDefault="00936952" w:rsidP="00936952">
      <w:pPr>
        <w:pStyle w:val="ListParagraph"/>
        <w:widowControl/>
        <w:numPr>
          <w:ilvl w:val="0"/>
          <w:numId w:val="7"/>
        </w:numPr>
        <w:tabs>
          <w:tab w:val="left" w:pos="847"/>
        </w:tabs>
        <w:autoSpaceDE/>
        <w:autoSpaceDN/>
        <w:spacing w:before="0"/>
        <w:ind w:left="1202" w:hanging="35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863625">
        <w:rPr>
          <w:rFonts w:asciiTheme="minorHAnsi" w:hAnsiTheme="minorHAnsi" w:cstheme="minorHAnsi"/>
          <w:sz w:val="20"/>
          <w:szCs w:val="20"/>
          <w:lang w:val="sr-Cyrl-RS"/>
        </w:rPr>
        <w:lastRenderedPageBreak/>
        <w:t xml:space="preserve">Решење о упису </w:t>
      </w:r>
      <w:r w:rsidRPr="00863625">
        <w:rPr>
          <w:rFonts w:asciiTheme="minorHAnsi" w:hAnsiTheme="minorHAnsi" w:cstheme="minorHAnsi"/>
          <w:sz w:val="20"/>
          <w:szCs w:val="20"/>
          <w:shd w:val="clear" w:color="auto" w:fill="FFFFFF"/>
          <w:lang w:val="sr-Cyrl-RS"/>
        </w:rPr>
        <w:t>Регистар цркава и верских заједница у складу са законом којим се уређују цркве и верске заједнице</w:t>
      </w:r>
      <w:r w:rsidRPr="00863625">
        <w:rPr>
          <w:rFonts w:asciiTheme="minorHAnsi" w:hAnsiTheme="minorHAnsi" w:cstheme="minorHAnsi"/>
          <w:sz w:val="20"/>
          <w:szCs w:val="20"/>
          <w:lang w:val="sr-Cyrl-RS"/>
        </w:rPr>
        <w:t>,и доказ пореским идентификационим</w:t>
      </w:r>
      <w:r w:rsidRPr="00863625">
        <w:rPr>
          <w:rFonts w:asciiTheme="minorHAnsi" w:hAnsiTheme="minorHAnsi" w:cstheme="minorHAnsi"/>
          <w:spacing w:val="-7"/>
          <w:sz w:val="20"/>
          <w:szCs w:val="20"/>
          <w:lang w:val="sr-Cyrl-RS"/>
        </w:rPr>
        <w:t xml:space="preserve"> </w:t>
      </w:r>
      <w:r w:rsidRPr="00863625">
        <w:rPr>
          <w:rFonts w:asciiTheme="minorHAnsi" w:hAnsiTheme="minorHAnsi" w:cstheme="minorHAnsi"/>
          <w:sz w:val="20"/>
          <w:szCs w:val="20"/>
          <w:lang w:val="sr-Cyrl-RS"/>
        </w:rPr>
        <w:t>бројем;</w:t>
      </w:r>
    </w:p>
    <w:p w:rsidR="00936952" w:rsidRPr="00936952" w:rsidRDefault="00936952" w:rsidP="00936952">
      <w:pPr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</w:p>
    <w:p w:rsidR="00936952" w:rsidRPr="00936952" w:rsidRDefault="00936952" w:rsidP="00936952">
      <w:pPr>
        <w:pStyle w:val="Heading1"/>
        <w:ind w:left="0"/>
        <w:jc w:val="left"/>
        <w:rPr>
          <w:rFonts w:asciiTheme="minorHAnsi" w:hAnsiTheme="minorHAnsi" w:cstheme="minorHAnsi"/>
          <w:i/>
          <w:u w:val="single"/>
          <w:lang w:val="sr-Cyrl-RS"/>
        </w:rPr>
      </w:pPr>
      <w:r w:rsidRPr="00936952">
        <w:rPr>
          <w:rFonts w:asciiTheme="minorHAnsi" w:hAnsiTheme="minorHAnsi" w:cstheme="minorHAnsi"/>
          <w:i/>
          <w:u w:val="single"/>
          <w:lang w:val="sr-Cyrl-RS"/>
        </w:rPr>
        <w:t>Документација коју достављају подносиоци пријаве опционо</w:t>
      </w:r>
    </w:p>
    <w:p w:rsidR="00936952" w:rsidRPr="00936952" w:rsidRDefault="00936952" w:rsidP="00936952">
      <w:pPr>
        <w:adjustRightInd w:val="0"/>
        <w:spacing w:after="0" w:line="240" w:lineRule="auto"/>
        <w:ind w:right="-45"/>
        <w:jc w:val="both"/>
        <w:rPr>
          <w:rFonts w:asciiTheme="minorHAnsi" w:hAnsiTheme="minorHAnsi" w:cstheme="minorHAnsi"/>
          <w:sz w:val="20"/>
          <w:szCs w:val="20"/>
          <w:u w:val="single"/>
          <w:lang w:val="sr-Cyrl-RS"/>
        </w:rPr>
      </w:pP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7" w:line="244" w:lineRule="auto"/>
        <w:ind w:right="4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фотокопија дипломе пољопривредног факултета или сведочанство средње пољопривредне школе (уколико подносилац пријаве нема диплому наведених институција, није потребно достављати другу документацију);</w:t>
      </w:r>
    </w:p>
    <w:p w:rsidR="00936952" w:rsidRPr="002A0B32" w:rsidRDefault="00936952" w:rsidP="00936952">
      <w:pPr>
        <w:pStyle w:val="ListParagraph"/>
        <w:numPr>
          <w:ilvl w:val="0"/>
          <w:numId w:val="7"/>
        </w:numPr>
        <w:ind w:right="4"/>
        <w:rPr>
          <w:rFonts w:asciiTheme="minorHAnsi" w:hAnsiTheme="minorHAnsi" w:cstheme="minorHAnsi"/>
          <w:sz w:val="20"/>
          <w:szCs w:val="20"/>
          <w:lang w:val="sr-Cyrl-RS"/>
        </w:rPr>
      </w:pPr>
      <w:r w:rsidRPr="002A0B32">
        <w:rPr>
          <w:rFonts w:asciiTheme="minorHAnsi" w:hAnsiTheme="minorHAnsi" w:cstheme="minorHAnsi"/>
          <w:sz w:val="20"/>
          <w:szCs w:val="20"/>
          <w:lang w:val="sr-Cyrl-RS"/>
        </w:rPr>
        <w:t>потврда о чланству у земљорадничкој задрузи издата од стране Агенције за привреднe регистре или документ преузет са портала АПР</w:t>
      </w:r>
      <w:r w:rsidRPr="002A0B32">
        <w:rPr>
          <w:rFonts w:asciiTheme="minorHAnsi" w:hAnsiTheme="minorHAnsi" w:cstheme="minorHAnsi"/>
          <w:color w:val="000000" w:themeColor="text1"/>
          <w:sz w:val="20"/>
          <w:szCs w:val="20"/>
          <w:lang w:val="sr-Cyrl-RS"/>
        </w:rPr>
        <w:t>;</w:t>
      </w:r>
    </w:p>
    <w:p w:rsidR="00936952" w:rsidRPr="00634DA1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7" w:line="244" w:lineRule="auto"/>
        <w:ind w:right="4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634DA1">
        <w:rPr>
          <w:rFonts w:asciiTheme="minorHAnsi" w:hAnsiTheme="minorHAnsi" w:cstheme="minorHAnsi"/>
          <w:sz w:val="20"/>
          <w:szCs w:val="20"/>
          <w:lang w:val="sr-Cyrl-RS"/>
        </w:rPr>
        <w:t>фотокопија сертификата за органску производњу или сертификата о заштићеном географском пореклу;</w:t>
      </w:r>
    </w:p>
    <w:p w:rsidR="00936952" w:rsidRDefault="00936952" w:rsidP="00936952">
      <w:pPr>
        <w:pStyle w:val="ListParagraph"/>
        <w:numPr>
          <w:ilvl w:val="0"/>
          <w:numId w:val="7"/>
        </w:numPr>
        <w:tabs>
          <w:tab w:val="left" w:pos="847"/>
        </w:tabs>
        <w:spacing w:before="7" w:line="244" w:lineRule="auto"/>
        <w:ind w:right="4"/>
        <w:jc w:val="both"/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</w:pPr>
      <w:r w:rsidRPr="00634DA1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фотокопија важеће потврде о извршеној контроли плодности земљи</w:t>
      </w:r>
      <w:r w:rsidR="00B42799">
        <w:rPr>
          <w:rFonts w:asciiTheme="minorHAnsi" w:eastAsia="Times New Roman" w:hAnsiTheme="minorHAnsi" w:cstheme="minorHAnsi"/>
          <w:sz w:val="20"/>
          <w:szCs w:val="20"/>
          <w:lang w:val="sr-Cyrl-CS" w:eastAsia="en-GB"/>
        </w:rPr>
        <w:t>шта које је предмет инвестиције;</w:t>
      </w:r>
    </w:p>
    <w:p w:rsidR="00B42799" w:rsidRPr="00A36D01" w:rsidRDefault="00EB554B" w:rsidP="00EB554B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sz w:val="20"/>
          <w:szCs w:val="20"/>
          <w:lang w:val="sr-Cyrl-RS"/>
        </w:rPr>
        <w:t xml:space="preserve">фотокопију </w:t>
      </w:r>
      <w:r>
        <w:rPr>
          <w:sz w:val="20"/>
          <w:szCs w:val="20"/>
        </w:rPr>
        <w:t>пријаве</w:t>
      </w:r>
      <w:r w:rsidR="00B42799">
        <w:rPr>
          <w:sz w:val="20"/>
          <w:szCs w:val="20"/>
        </w:rPr>
        <w:t xml:space="preserve"> стања пч</w:t>
      </w:r>
      <w:r>
        <w:rPr>
          <w:sz w:val="20"/>
          <w:szCs w:val="20"/>
        </w:rPr>
        <w:t>елињих друш</w:t>
      </w:r>
      <w:r w:rsidR="00B42799" w:rsidRPr="00A36D01">
        <w:rPr>
          <w:sz w:val="20"/>
          <w:szCs w:val="20"/>
        </w:rPr>
        <w:t>тава из октобра 2024</w:t>
      </w:r>
      <w:r w:rsidR="00B42799">
        <w:rPr>
          <w:sz w:val="20"/>
          <w:szCs w:val="20"/>
          <w:lang w:val="sr-Cyrl-RS"/>
        </w:rPr>
        <w:t>. године</w:t>
      </w:r>
      <w:r w:rsidR="00B42799" w:rsidRPr="00A36D01">
        <w:rPr>
          <w:sz w:val="20"/>
          <w:szCs w:val="20"/>
          <w:lang w:val="sr-Cyrl-RS"/>
        </w:rPr>
        <w:t xml:space="preserve">,  </w:t>
      </w:r>
      <w:r>
        <w:rPr>
          <w:sz w:val="20"/>
          <w:szCs w:val="20"/>
          <w:lang w:val="sr-Cyrl-RS"/>
        </w:rPr>
        <w:t xml:space="preserve">фотокопију </w:t>
      </w:r>
      <w:r>
        <w:rPr>
          <w:sz w:val="20"/>
          <w:szCs w:val="20"/>
        </w:rPr>
        <w:t>пријаве стања/одјаве</w:t>
      </w:r>
      <w:r w:rsidR="00B42799" w:rsidRPr="00A36D01">
        <w:rPr>
          <w:sz w:val="20"/>
          <w:szCs w:val="20"/>
        </w:rPr>
        <w:t xml:space="preserve"> пчелињих друстава за април 2025</w:t>
      </w:r>
      <w:r w:rsidR="00B42799" w:rsidRPr="00B42799">
        <w:rPr>
          <w:sz w:val="20"/>
          <w:szCs w:val="20"/>
          <w:lang w:val="sr-Cyrl-RS"/>
        </w:rPr>
        <w:t xml:space="preserve"> </w:t>
      </w:r>
      <w:r w:rsidR="00B42799">
        <w:rPr>
          <w:sz w:val="20"/>
          <w:szCs w:val="20"/>
          <w:lang w:val="sr-Cyrl-RS"/>
        </w:rPr>
        <w:t>године</w:t>
      </w:r>
      <w:r>
        <w:rPr>
          <w:sz w:val="20"/>
          <w:szCs w:val="20"/>
        </w:rPr>
        <w:t xml:space="preserve"> и фотокопију  потврде</w:t>
      </w:r>
      <w:r w:rsidR="00B42799" w:rsidRPr="00A36D01">
        <w:rPr>
          <w:sz w:val="20"/>
          <w:szCs w:val="20"/>
        </w:rPr>
        <w:t xml:space="preserve"> од извршено</w:t>
      </w:r>
      <w:r w:rsidR="00B42799">
        <w:rPr>
          <w:sz w:val="20"/>
          <w:szCs w:val="20"/>
        </w:rPr>
        <w:t>м активном надзору пчелињих друш</w:t>
      </w:r>
      <w:r w:rsidR="00B42799" w:rsidRPr="00A36D01">
        <w:rPr>
          <w:sz w:val="20"/>
          <w:szCs w:val="20"/>
        </w:rPr>
        <w:t>тава за април 2025</w:t>
      </w:r>
      <w:r w:rsidR="00B42799">
        <w:rPr>
          <w:sz w:val="20"/>
          <w:szCs w:val="20"/>
          <w:lang w:val="sr-Cyrl-RS"/>
        </w:rPr>
        <w:t xml:space="preserve"> године</w:t>
      </w:r>
      <w:r>
        <w:rPr>
          <w:sz w:val="20"/>
          <w:szCs w:val="20"/>
          <w:lang w:val="sr-Cyrl-RS"/>
        </w:rPr>
        <w:t>.</w:t>
      </w:r>
    </w:p>
    <w:p w:rsidR="000775FB" w:rsidRDefault="000775FB" w:rsidP="00936952">
      <w:pPr>
        <w:pStyle w:val="BodyText"/>
        <w:ind w:right="6" w:firstLine="567"/>
        <w:jc w:val="both"/>
        <w:rPr>
          <w:rFonts w:asciiTheme="minorHAnsi" w:hAnsiTheme="minorHAnsi" w:cstheme="minorHAnsi"/>
          <w:lang w:val="sr-Cyrl-RS"/>
        </w:rPr>
      </w:pPr>
    </w:p>
    <w:p w:rsidR="00936952" w:rsidRPr="00634DA1" w:rsidRDefault="00936952" w:rsidP="00936952">
      <w:pPr>
        <w:pStyle w:val="BodyText"/>
        <w:ind w:right="6" w:firstLine="567"/>
        <w:jc w:val="both"/>
        <w:rPr>
          <w:rFonts w:asciiTheme="minorHAnsi" w:hAnsiTheme="minorHAnsi" w:cstheme="minorHAnsi"/>
          <w:lang w:val="sr-Cyrl-RS"/>
        </w:rPr>
      </w:pPr>
      <w:r w:rsidRPr="00634DA1">
        <w:rPr>
          <w:rFonts w:asciiTheme="minorHAnsi" w:hAnsiTheme="minorHAnsi" w:cstheme="minorHAnsi"/>
          <w:lang w:val="sr-Cyrl-RS"/>
        </w:rPr>
        <w:t xml:space="preserve">Подносилац пријаве треба да се изјасни на обрасцу који је саставни део пријаве о томе да ли ће документацију наведену </w:t>
      </w:r>
      <w:r w:rsidRPr="00634DA1">
        <w:rPr>
          <w:rFonts w:asciiTheme="minorHAnsi" w:hAnsiTheme="minorHAnsi" w:cstheme="minorHAnsi"/>
          <w:b/>
          <w:lang w:val="sr-Cyrl-RS"/>
        </w:rPr>
        <w:t xml:space="preserve">под тачком 4., </w:t>
      </w:r>
      <w:r w:rsidRPr="00634DA1">
        <w:rPr>
          <w:rFonts w:asciiTheme="minorHAnsi" w:hAnsiTheme="minorHAnsi" w:cstheme="minorHAnsi"/>
          <w:lang w:val="sr-Cyrl-RS"/>
        </w:rPr>
        <w:t>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 w:rsidR="00936952" w:rsidRPr="00634DA1" w:rsidRDefault="00936952" w:rsidP="00936952">
      <w:pPr>
        <w:pStyle w:val="BodyText"/>
        <w:ind w:right="6" w:firstLine="567"/>
        <w:jc w:val="both"/>
        <w:rPr>
          <w:rFonts w:asciiTheme="minorHAnsi" w:hAnsiTheme="minorHAnsi" w:cstheme="minorHAnsi"/>
          <w:lang w:val="sr-Cyrl-RS"/>
        </w:rPr>
      </w:pPr>
      <w:r w:rsidRPr="00634DA1">
        <w:rPr>
          <w:rFonts w:asciiTheme="minorHAnsi" w:hAnsiTheme="minorHAnsi" w:cstheme="minorHAnsi"/>
          <w:lang w:val="sr-Cyrl-RS"/>
        </w:rPr>
        <w:t>Уколико се опрема набавља из иностранства, подносилац пријаве обавезан је да достави документа преведена на српски језик, од стране овлашћеног судског тумача. Уколико је рачун/предрачун исказан у страној валути, неопходно је у обрасцу пријаве унети вредност опреме у динарској противвредности, обрачунатој по средњем курсу НБС, на дан издавања рачуна/предрачуна.</w:t>
      </w:r>
    </w:p>
    <w:p w:rsidR="00936952" w:rsidRPr="00634DA1" w:rsidRDefault="00936952" w:rsidP="00936952">
      <w:pPr>
        <w:pStyle w:val="BodyText"/>
        <w:ind w:right="6" w:firstLine="567"/>
        <w:jc w:val="both"/>
        <w:rPr>
          <w:rFonts w:asciiTheme="minorHAnsi" w:hAnsiTheme="minorHAnsi" w:cstheme="minorHAnsi"/>
          <w:lang w:val="sr-Cyrl-RS"/>
        </w:rPr>
      </w:pPr>
      <w:r w:rsidRPr="00634DA1">
        <w:rPr>
          <w:rFonts w:asciiTheme="minorHAnsi" w:hAnsiTheme="minorHAnsi" w:cstheme="minorHAnsi"/>
          <w:lang w:val="sr-Cyrl-RS"/>
        </w:rPr>
        <w:t xml:space="preserve">Комисија задржава право да поред наведених затражи и друга документа. </w:t>
      </w:r>
    </w:p>
    <w:p w:rsidR="00847DD1" w:rsidRPr="001F14D9" w:rsidRDefault="00847DD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НАЧИН ДОСТАВЉАЊА ПРИЈАВА</w:t>
      </w:r>
    </w:p>
    <w:p w:rsidR="00847DD1" w:rsidRPr="001F14D9" w:rsidRDefault="00847DD1">
      <w:pPr>
        <w:widowControl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C420C" w:rsidRPr="00F32400" w:rsidRDefault="00FC420C" w:rsidP="00FC420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32400">
        <w:rPr>
          <w:rFonts w:asciiTheme="minorHAnsi" w:hAnsiTheme="minorHAnsi" w:cstheme="minorHAnsi"/>
          <w:sz w:val="20"/>
          <w:szCs w:val="20"/>
          <w:lang w:val="sr-Cyrl-RS"/>
        </w:rPr>
        <w:t>Пријаву са потребном документацијом могу доставити:</w:t>
      </w:r>
    </w:p>
    <w:p w:rsidR="00FC420C" w:rsidRDefault="00FC420C" w:rsidP="00FC420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FC420C" w:rsidRPr="00F32400" w:rsidRDefault="00FC420C" w:rsidP="00FC420C">
      <w:pPr>
        <w:adjustRightInd w:val="0"/>
        <w:spacing w:after="0" w:line="240" w:lineRule="auto"/>
        <w:ind w:right="51" w:firstLine="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b/>
          <w:sz w:val="20"/>
          <w:szCs w:val="20"/>
          <w:lang w:val="sr-Cyrl-RS"/>
        </w:rPr>
        <w:t>Ф</w:t>
      </w:r>
      <w:r w:rsidRPr="00F32400">
        <w:rPr>
          <w:rFonts w:asciiTheme="minorHAnsi" w:hAnsiTheme="minorHAnsi" w:cstheme="minorHAnsi"/>
          <w:b/>
          <w:sz w:val="20"/>
          <w:szCs w:val="20"/>
        </w:rPr>
        <w:t>изичко</w:t>
      </w:r>
      <w:r w:rsidRPr="00F32400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2400">
        <w:rPr>
          <w:rFonts w:asciiTheme="minorHAnsi" w:hAnsiTheme="minorHAnsi" w:cstheme="minorHAnsi"/>
          <w:b/>
          <w:sz w:val="20"/>
          <w:szCs w:val="20"/>
        </w:rPr>
        <w:t>лице</w:t>
      </w:r>
      <w:r w:rsidRPr="00F32400">
        <w:rPr>
          <w:rFonts w:asciiTheme="minorHAnsi" w:hAnsiTheme="minorHAnsi" w:cstheme="minorHAnsi"/>
          <w:b/>
          <w:sz w:val="20"/>
          <w:szCs w:val="20"/>
          <w:lang w:val="sr-Cyrl-RS"/>
        </w:rPr>
        <w:t>,</w:t>
      </w:r>
      <w:r w:rsidRPr="00F324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32400">
        <w:rPr>
          <w:rFonts w:asciiTheme="minorHAnsi" w:hAnsiTheme="minorHAnsi" w:cstheme="minorHAnsi"/>
          <w:sz w:val="20"/>
          <w:szCs w:val="20"/>
          <w:lang w:val="sr-Cyrl-RS"/>
        </w:rPr>
        <w:t>носилац регистрованог пољопривредног газдинства</w:t>
      </w:r>
      <w:r w:rsidRPr="00F32400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:rsidR="00FC420C" w:rsidRPr="00F32400" w:rsidRDefault="00FC420C" w:rsidP="000775FB">
      <w:pPr>
        <w:adjustRightInd w:val="0"/>
        <w:spacing w:after="0" w:line="240" w:lineRule="auto"/>
        <w:ind w:right="51" w:firstLine="851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sz w:val="20"/>
          <w:szCs w:val="20"/>
          <w:lang w:val="sr-Cyrl-CS"/>
        </w:rPr>
        <w:t xml:space="preserve">- </w:t>
      </w:r>
      <w:r w:rsidR="00FC400C" w:rsidRPr="008C7281">
        <w:rPr>
          <w:rFonts w:asciiTheme="minorHAnsi" w:hAnsiTheme="minorHAnsi" w:cstheme="minorHAnsi"/>
          <w:sz w:val="20"/>
          <w:szCs w:val="20"/>
          <w:lang w:val="sr-Cyrl-CS"/>
        </w:rPr>
        <w:t xml:space="preserve"> путем поште на адресу</w:t>
      </w:r>
      <w:r w:rsidR="00FC400C">
        <w:rPr>
          <w:rFonts w:asciiTheme="minorHAnsi" w:hAnsiTheme="minorHAnsi" w:cstheme="minorHAnsi"/>
          <w:sz w:val="20"/>
          <w:szCs w:val="20"/>
          <w:lang w:val="sr-Cyrl-CS"/>
        </w:rPr>
        <w:t>:</w:t>
      </w:r>
      <w:r w:rsidR="00FC400C" w:rsidRPr="008C7281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Покрајински секретаријат за пољопривреду, водопривреду и шумарство, 21000 Нови Сад, Булевар Михајла Пупина број 16</w:t>
      </w:r>
      <w:r w:rsidR="00FC400C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="00FC400C" w:rsidRPr="008C7281">
        <w:rPr>
          <w:rFonts w:asciiTheme="minorHAnsi" w:hAnsiTheme="minorHAnsi" w:cstheme="minorHAnsi"/>
          <w:sz w:val="20"/>
          <w:szCs w:val="20"/>
          <w:lang w:val="sr-Cyrl-CS"/>
        </w:rPr>
        <w:t xml:space="preserve"> с назнаком: „КОНКУРС ЗА ДОДЕЛУ СРЕДСТАВА </w:t>
      </w:r>
      <w:r w:rsidR="00FC400C" w:rsidRPr="00FC400C">
        <w:rPr>
          <w:rFonts w:asciiTheme="minorHAnsi" w:hAnsiTheme="minorHAnsi" w:cstheme="minorHAnsi"/>
          <w:sz w:val="20"/>
          <w:szCs w:val="20"/>
          <w:lang w:val="sr-Cyrl-CS"/>
        </w:rPr>
        <w:t>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2025. ГОДИНИ</w:t>
      </w:r>
      <w:r w:rsidR="000775FB">
        <w:rPr>
          <w:rFonts w:asciiTheme="minorHAnsi" w:hAnsiTheme="minorHAnsi" w:cstheme="minorHAnsi"/>
          <w:sz w:val="20"/>
          <w:szCs w:val="20"/>
          <w:lang w:val="sr-Cyrl-CS"/>
        </w:rPr>
        <w:t>,</w:t>
      </w:r>
    </w:p>
    <w:p w:rsidR="00FC420C" w:rsidRPr="00F32400" w:rsidRDefault="00FC420C" w:rsidP="00FC420C">
      <w:pPr>
        <w:adjustRightInd w:val="0"/>
        <w:spacing w:after="0" w:line="240" w:lineRule="auto"/>
        <w:ind w:right="51" w:firstLine="851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sz w:val="20"/>
          <w:szCs w:val="20"/>
          <w:lang w:val="sr-Cyrl-CS"/>
        </w:rPr>
        <w:t xml:space="preserve">- лично у Писарници покрајинских органа управе, или </w:t>
      </w:r>
    </w:p>
    <w:p w:rsidR="00FC420C" w:rsidRPr="00F32400" w:rsidRDefault="00FC420C" w:rsidP="00FC420C">
      <w:pPr>
        <w:adjustRightInd w:val="0"/>
        <w:spacing w:after="0" w:line="240" w:lineRule="auto"/>
        <w:ind w:right="51" w:firstLine="851"/>
        <w:rPr>
          <w:rFonts w:asciiTheme="minorHAnsi" w:hAnsiTheme="minorHAnsi" w:cstheme="minorHAnsi"/>
          <w:sz w:val="20"/>
          <w:szCs w:val="20"/>
          <w:lang w:val="sr-Cyrl-CS"/>
        </w:rPr>
      </w:pPr>
      <w:r w:rsidRPr="00F32400">
        <w:rPr>
          <w:rFonts w:asciiTheme="minorHAnsi" w:hAnsiTheme="minorHAnsi" w:cstheme="minorHAnsi"/>
          <w:sz w:val="20"/>
          <w:szCs w:val="20"/>
          <w:lang w:val="sr-Cyrl-CS"/>
        </w:rPr>
        <w:t xml:space="preserve">- електронским путем – дигитална платформа АгроСенс АПВ. </w:t>
      </w:r>
    </w:p>
    <w:p w:rsidR="00FC420C" w:rsidRDefault="00FC420C" w:rsidP="00FC420C">
      <w:pPr>
        <w:adjustRightInd w:val="0"/>
        <w:spacing w:after="0" w:line="240" w:lineRule="auto"/>
        <w:ind w:right="51" w:firstLine="567"/>
        <w:jc w:val="both"/>
        <w:rPr>
          <w:sz w:val="20"/>
          <w:szCs w:val="20"/>
          <w:lang w:val="sr-Cyrl-CS"/>
        </w:rPr>
      </w:pPr>
    </w:p>
    <w:p w:rsidR="00FC420C" w:rsidRPr="00F32400" w:rsidRDefault="00FC420C" w:rsidP="00FC420C">
      <w:pPr>
        <w:adjustRightInd w:val="0"/>
        <w:spacing w:after="0" w:line="240" w:lineRule="auto"/>
        <w:ind w:right="51" w:firstLine="567"/>
        <w:jc w:val="both"/>
        <w:rPr>
          <w:rFonts w:eastAsia="Times New Roman"/>
          <w:sz w:val="20"/>
          <w:szCs w:val="20"/>
          <w:lang w:val="sr-Cyrl-RS" w:eastAsia="en-GB"/>
        </w:rPr>
      </w:pPr>
      <w:r w:rsidRPr="00F32400">
        <w:rPr>
          <w:sz w:val="20"/>
          <w:szCs w:val="20"/>
          <w:lang w:val="sr-Cyrl-CS"/>
        </w:rPr>
        <w:t>Ако се пријава подноси путем поште или лично у Писарници покрајинских органа управе, документација се доставља у једном штампаном примерку као и у електронској верзији на УСБ-у искључиво у ПДФ-</w:t>
      </w:r>
      <w:r w:rsidRPr="00F32400">
        <w:rPr>
          <w:sz w:val="20"/>
          <w:szCs w:val="20"/>
          <w:lang w:val="sr-Cyrl-RS"/>
        </w:rPr>
        <w:t xml:space="preserve">у </w:t>
      </w:r>
      <w:r w:rsidRPr="00F32400">
        <w:rPr>
          <w:sz w:val="20"/>
          <w:szCs w:val="20"/>
          <w:lang w:val="sr-Cyrl-CS"/>
        </w:rPr>
        <w:t xml:space="preserve">(сваки приложени документ мора имати тачан назив нпр. Лична карта, Подаци о пољопривредном газдинству, Уговор и сл.) </w:t>
      </w:r>
    </w:p>
    <w:p w:rsidR="00FC420C" w:rsidRPr="00F32400" w:rsidRDefault="00FC420C" w:rsidP="00FC420C">
      <w:pPr>
        <w:adjustRightInd w:val="0"/>
        <w:spacing w:after="0" w:line="240" w:lineRule="auto"/>
        <w:ind w:right="51" w:firstLine="851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FC420C" w:rsidRDefault="00FC420C" w:rsidP="00FC420C">
      <w:pPr>
        <w:adjustRightInd w:val="0"/>
        <w:spacing w:after="0" w:line="240" w:lineRule="auto"/>
        <w:ind w:right="51" w:firstLine="567"/>
        <w:jc w:val="both"/>
        <w:rPr>
          <w:b/>
          <w:sz w:val="20"/>
          <w:szCs w:val="20"/>
          <w:lang w:val="sr-Cyrl-CS"/>
        </w:rPr>
      </w:pPr>
      <w:r w:rsidRPr="00F32400">
        <w:rPr>
          <w:b/>
          <w:sz w:val="20"/>
          <w:szCs w:val="20"/>
          <w:lang w:val="sr-Cyrl-CS"/>
        </w:rPr>
        <w:t>Предузетни</w:t>
      </w:r>
      <w:r w:rsidRPr="00F32400">
        <w:rPr>
          <w:b/>
          <w:sz w:val="20"/>
          <w:szCs w:val="20"/>
          <w:lang w:val="sr-Cyrl-RS"/>
        </w:rPr>
        <w:t xml:space="preserve">ци, </w:t>
      </w:r>
      <w:r w:rsidRPr="00F32400">
        <w:rPr>
          <w:b/>
          <w:sz w:val="20"/>
          <w:szCs w:val="20"/>
          <w:lang w:val="sr-Cyrl-CS"/>
        </w:rPr>
        <w:t>правна лица, верске заједнице, цркве и манастири - носиоци регистрованог пољопривредног газдинства:</w:t>
      </w:r>
    </w:p>
    <w:p w:rsidR="00FC420C" w:rsidRPr="00F32400" w:rsidRDefault="00FC420C" w:rsidP="00FC420C">
      <w:pPr>
        <w:adjustRightInd w:val="0"/>
        <w:spacing w:after="0" w:line="240" w:lineRule="auto"/>
        <w:ind w:right="51" w:firstLine="851"/>
        <w:rPr>
          <w:b/>
          <w:sz w:val="20"/>
          <w:szCs w:val="20"/>
          <w:lang w:val="sr-Cyrl-CS"/>
        </w:rPr>
      </w:pPr>
      <w:r w:rsidRPr="00F32400">
        <w:rPr>
          <w:sz w:val="20"/>
          <w:szCs w:val="20"/>
          <w:lang w:val="sr-Cyrl-CS"/>
        </w:rPr>
        <w:t>- електронским путем – дигитална платформа АгроСенс АПВ.</w:t>
      </w:r>
    </w:p>
    <w:p w:rsidR="00FC420C" w:rsidRDefault="00FC420C" w:rsidP="00FC420C">
      <w:pPr>
        <w:adjustRightInd w:val="0"/>
        <w:spacing w:after="0" w:line="240" w:lineRule="auto"/>
        <w:ind w:right="51" w:firstLine="851"/>
        <w:jc w:val="both"/>
        <w:rPr>
          <w:sz w:val="20"/>
          <w:szCs w:val="20"/>
          <w:lang w:val="sr-Cyrl-RS"/>
        </w:rPr>
      </w:pPr>
    </w:p>
    <w:p w:rsidR="00FC420C" w:rsidRPr="00F32400" w:rsidRDefault="00FC420C" w:rsidP="007751EC">
      <w:pPr>
        <w:adjustRightInd w:val="0"/>
        <w:spacing w:after="0" w:line="240" w:lineRule="auto"/>
        <w:ind w:right="51" w:firstLine="567"/>
        <w:jc w:val="both"/>
        <w:rPr>
          <w:sz w:val="20"/>
          <w:szCs w:val="20"/>
          <w:lang w:val="sr-Cyrl-RS"/>
        </w:rPr>
      </w:pPr>
      <w:r w:rsidRPr="00F32400">
        <w:rPr>
          <w:sz w:val="20"/>
          <w:szCs w:val="20"/>
          <w:lang w:val="sr-Cyrl-RS"/>
        </w:rPr>
        <w:t>За</w:t>
      </w:r>
      <w:r w:rsidRPr="00F32400">
        <w:rPr>
          <w:sz w:val="20"/>
          <w:szCs w:val="20"/>
        </w:rPr>
        <w:t xml:space="preserve"> пријав</w:t>
      </w:r>
      <w:r w:rsidRPr="00F32400">
        <w:rPr>
          <w:sz w:val="20"/>
          <w:szCs w:val="20"/>
          <w:lang w:val="sr-Cyrl-RS"/>
        </w:rPr>
        <w:t>е које се</w:t>
      </w:r>
      <w:r w:rsidRPr="00F32400">
        <w:rPr>
          <w:sz w:val="20"/>
          <w:szCs w:val="20"/>
        </w:rPr>
        <w:t xml:space="preserve"> поднос</w:t>
      </w:r>
      <w:r w:rsidRPr="00F32400">
        <w:rPr>
          <w:sz w:val="20"/>
          <w:szCs w:val="20"/>
          <w:lang w:val="sr-Cyrl-RS"/>
        </w:rPr>
        <w:t>е</w:t>
      </w:r>
      <w:r w:rsidRPr="00F32400">
        <w:rPr>
          <w:sz w:val="20"/>
          <w:szCs w:val="20"/>
        </w:rPr>
        <w:t xml:space="preserve"> електронским путем, на месту које је предвиђено за потпис уноси се електронски потпис.</w:t>
      </w:r>
      <w:r w:rsidRPr="00F32400">
        <w:rPr>
          <w:sz w:val="20"/>
          <w:szCs w:val="20"/>
          <w:lang w:val="sr-Cyrl-RS"/>
        </w:rPr>
        <w:t xml:space="preserve"> Документација се прилаже искључиво у ПДФ-у.</w:t>
      </w:r>
    </w:p>
    <w:p w:rsidR="00FC400C" w:rsidRPr="008C7281" w:rsidRDefault="00FC400C" w:rsidP="00FC400C">
      <w:pPr>
        <w:autoSpaceDE w:val="0"/>
        <w:autoSpaceDN w:val="0"/>
        <w:adjustRightInd w:val="0"/>
        <w:ind w:firstLine="720"/>
        <w:jc w:val="both"/>
        <w:rPr>
          <w:rStyle w:val="Hyperlink"/>
          <w:rFonts w:asciiTheme="minorHAnsi" w:hAnsiTheme="minorHAnsi" w:cstheme="minorHAnsi"/>
          <w:sz w:val="20"/>
          <w:szCs w:val="20"/>
          <w:lang w:val="ru-RU"/>
        </w:rPr>
      </w:pPr>
      <w:r w:rsidRPr="008C7281">
        <w:rPr>
          <w:rFonts w:asciiTheme="minorHAnsi" w:hAnsiTheme="minorHAnsi" w:cstheme="minorHAnsi"/>
          <w:sz w:val="20"/>
          <w:szCs w:val="20"/>
          <w:lang w:val="sr-Cyrl-RS"/>
        </w:rPr>
        <w:t>АгроСенс апликација као и упутство за коришћење могу се</w:t>
      </w:r>
      <w:r w:rsidRPr="008C7281">
        <w:rPr>
          <w:rFonts w:asciiTheme="minorHAnsi" w:hAnsiTheme="minorHAnsi" w:cstheme="minorHAnsi"/>
          <w:sz w:val="20"/>
          <w:szCs w:val="20"/>
          <w:lang w:val="ru-RU"/>
        </w:rPr>
        <w:t xml:space="preserve"> преузети с веб-странице: </w:t>
      </w:r>
      <w:hyperlink r:id="rId9" w:history="1">
        <w:r w:rsidRPr="008C7281"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www.psp.vojvodina.gov.rs</w:t>
        </w:r>
      </w:hyperlink>
    </w:p>
    <w:p w:rsidR="00FC400C" w:rsidRPr="008C7281" w:rsidRDefault="00FC400C" w:rsidP="00FC40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8C728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Приликом уноса пријаве у информациони систем за обраду пријава - платфома Агро Сенс, пријава добија шифру под којом подносилац пријаве учествује у даљем поступку. </w:t>
      </w:r>
    </w:p>
    <w:p w:rsidR="00FC400C" w:rsidRPr="008C7281" w:rsidRDefault="00FC400C" w:rsidP="00FC400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8C7281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Подносилац пријаве се обавештава о додељеној шифри путем електронског сандучета. </w:t>
      </w:r>
    </w:p>
    <w:p w:rsidR="00847DD1" w:rsidRPr="001F14D9" w:rsidRDefault="00847DD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КОНТАКТ 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B42DDE" w:rsidRDefault="003254D8" w:rsidP="00A2635F">
      <w:pPr>
        <w:tabs>
          <w:tab w:val="left" w:pos="9214"/>
        </w:tabs>
        <w:spacing w:after="0"/>
        <w:ind w:right="56" w:firstLine="567"/>
        <w:contextualSpacing/>
        <w:jc w:val="both"/>
        <w:rPr>
          <w:rFonts w:asciiTheme="minorHAnsi" w:hAnsiTheme="minorHAnsi" w:cstheme="minorHAnsi"/>
          <w:b/>
          <w:color w:val="0000FF"/>
          <w:sz w:val="20"/>
          <w:szCs w:val="20"/>
          <w:u w:val="single"/>
          <w:lang w:val="sr-Cyrl-RS"/>
        </w:rPr>
      </w:pPr>
      <w:r w:rsidRPr="001F14D9">
        <w:rPr>
          <w:rFonts w:asciiTheme="minorHAnsi" w:hAnsiTheme="minorHAnsi" w:cstheme="minorHAnsi"/>
          <w:sz w:val="20"/>
          <w:szCs w:val="20"/>
        </w:rPr>
        <w:t xml:space="preserve">Додатне информације 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 xml:space="preserve">и термин за консултације </w:t>
      </w:r>
      <w:r w:rsidRPr="001F14D9">
        <w:rPr>
          <w:rFonts w:asciiTheme="minorHAnsi" w:hAnsiTheme="minorHAnsi" w:cstheme="minorHAnsi"/>
          <w:sz w:val="20"/>
          <w:szCs w:val="20"/>
        </w:rPr>
        <w:t>мо</w:t>
      </w:r>
      <w:r w:rsidR="002B183E">
        <w:rPr>
          <w:rFonts w:asciiTheme="minorHAnsi" w:hAnsiTheme="minorHAnsi" w:cstheme="minorHAnsi"/>
          <w:sz w:val="20"/>
          <w:szCs w:val="20"/>
          <w:lang w:val="sr-Cyrl-RS"/>
        </w:rPr>
        <w:t>гу се</w:t>
      </w:r>
      <w:r w:rsidRPr="001F14D9">
        <w:rPr>
          <w:rFonts w:asciiTheme="minorHAnsi" w:hAnsiTheme="minorHAnsi" w:cstheme="minorHAnsi"/>
          <w:sz w:val="20"/>
          <w:szCs w:val="20"/>
        </w:rPr>
        <w:t xml:space="preserve"> добити путем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7107">
        <w:rPr>
          <w:rFonts w:asciiTheme="minorHAnsi" w:hAnsiTheme="minorHAnsi" w:cstheme="minorHAnsi"/>
          <w:b/>
          <w:sz w:val="20"/>
          <w:szCs w:val="20"/>
          <w:lang w:val="sr-Cyrl-RS"/>
        </w:rPr>
        <w:t>електронске поште:</w:t>
      </w:r>
      <w:r w:rsidR="00062D92" w:rsidRPr="001F14D9">
        <w:rPr>
          <w:rFonts w:asciiTheme="minorHAnsi" w:hAnsiTheme="minorHAnsi" w:cstheme="minorHAnsi"/>
          <w:b/>
          <w:sz w:val="20"/>
          <w:szCs w:val="20"/>
        </w:rPr>
        <w:t xml:space="preserve"> </w:t>
      </w:r>
      <w:hyperlink r:id="rId10" w:history="1">
        <w:r w:rsidR="00062D92" w:rsidRPr="001F14D9">
          <w:rPr>
            <w:rStyle w:val="Hyperlink"/>
            <w:rFonts w:asciiTheme="minorHAnsi" w:hAnsiTheme="minorHAnsi" w:cstheme="minorHAnsi"/>
            <w:b/>
            <w:sz w:val="20"/>
            <w:szCs w:val="20"/>
          </w:rPr>
          <w:t>psp@vojvodina.gov.rs</w:t>
        </w:r>
      </w:hyperlink>
      <w:r w:rsidR="00B42DDE">
        <w:rPr>
          <w:rStyle w:val="Hyperlink"/>
          <w:rFonts w:asciiTheme="minorHAnsi" w:hAnsiTheme="minorHAnsi" w:cstheme="minorHAnsi"/>
          <w:b/>
          <w:sz w:val="20"/>
          <w:szCs w:val="20"/>
          <w:lang w:val="sr-Cyrl-RS"/>
        </w:rPr>
        <w:t xml:space="preserve"> </w:t>
      </w:r>
      <w:r w:rsidR="00B42DDE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или </w:t>
      </w:r>
      <w:r w:rsidR="00617107" w:rsidRP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путем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телефона број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:</w:t>
      </w:r>
      <w:r w:rsidR="00617107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021/487-4411</w:t>
      </w:r>
      <w:r w:rsidR="002B183E" w:rsidRPr="002B183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 xml:space="preserve"> </w:t>
      </w:r>
      <w:r w:rsidR="00B42DDE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sr-Cyrl-RS"/>
        </w:rPr>
        <w:t>у периоду од 10,00 до 13,00 часова.</w:t>
      </w:r>
    </w:p>
    <w:p w:rsidR="00847DD1" w:rsidRPr="001F14D9" w:rsidRDefault="00847DD1">
      <w:pPr>
        <w:tabs>
          <w:tab w:val="left" w:pos="9214"/>
        </w:tabs>
        <w:spacing w:after="0"/>
        <w:ind w:left="720" w:right="5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F14D9">
        <w:rPr>
          <w:rFonts w:asciiTheme="minorHAnsi" w:hAnsiTheme="minorHAnsi" w:cstheme="minorHAnsi"/>
          <w:b/>
          <w:sz w:val="20"/>
          <w:szCs w:val="20"/>
          <w:u w:val="single"/>
        </w:rPr>
        <w:t>ПРЕУЗИМАЊЕ ДОКУМЕНТАЦИЈЕ У ЕЛЕКТРОНСКОЈ ФОРМИ</w:t>
      </w:r>
    </w:p>
    <w:p w:rsidR="00847DD1" w:rsidRPr="001F14D9" w:rsidRDefault="00847DD1">
      <w:pPr>
        <w:pStyle w:val="NoSpacing1"/>
        <w:rPr>
          <w:rFonts w:asciiTheme="minorHAnsi" w:hAnsiTheme="minorHAnsi" w:cstheme="minorHAnsi"/>
          <w:sz w:val="20"/>
          <w:szCs w:val="20"/>
        </w:rPr>
      </w:pPr>
    </w:p>
    <w:p w:rsidR="00847DD1" w:rsidRPr="001F14D9" w:rsidRDefault="003254D8" w:rsidP="00A263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1F14D9">
        <w:rPr>
          <w:rFonts w:asciiTheme="minorHAnsi" w:hAnsiTheme="minorHAnsi" w:cstheme="minorHAnsi"/>
          <w:sz w:val="20"/>
          <w:szCs w:val="20"/>
        </w:rPr>
        <w:t>Текст конкурса, Правилник, образац пријаве,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FC400C">
        <w:rPr>
          <w:rFonts w:asciiTheme="minorHAnsi" w:hAnsiTheme="minorHAnsi" w:cstheme="minorHAnsi"/>
          <w:sz w:val="20"/>
          <w:szCs w:val="20"/>
          <w:lang w:val="sr-Cyrl-RS"/>
        </w:rPr>
        <w:t>изјаве</w:t>
      </w:r>
      <w:r w:rsidR="00684FB0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,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захтев за исплату,</w:t>
      </w:r>
      <w:r w:rsidR="00C82103" w:rsidRPr="001F14D9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2819C2" w:rsidRPr="001F14D9">
        <w:rPr>
          <w:rFonts w:asciiTheme="minorHAnsi" w:hAnsiTheme="minorHAnsi" w:cstheme="minorHAnsi"/>
          <w:sz w:val="20"/>
          <w:szCs w:val="20"/>
          <w:lang w:val="sr-Cyrl-RS"/>
        </w:rPr>
        <w:t>извештај о наменском утрошку средстава</w:t>
      </w:r>
      <w:r w:rsidRPr="001F14D9">
        <w:rPr>
          <w:rFonts w:asciiTheme="minorHAnsi" w:hAnsiTheme="minorHAnsi" w:cstheme="minorHAnsi"/>
          <w:sz w:val="20"/>
          <w:szCs w:val="20"/>
        </w:rPr>
        <w:t xml:space="preserve"> и Упу</w:t>
      </w:r>
      <w:r w:rsidR="00A2635F">
        <w:rPr>
          <w:rFonts w:asciiTheme="minorHAnsi" w:hAnsiTheme="minorHAnsi" w:cstheme="minorHAnsi"/>
          <w:sz w:val="20"/>
          <w:szCs w:val="20"/>
          <w:lang w:val="sr-Cyrl-RS"/>
        </w:rPr>
        <w:t>т</w:t>
      </w:r>
      <w:r w:rsidRPr="001F14D9">
        <w:rPr>
          <w:rFonts w:asciiTheme="minorHAnsi" w:hAnsiTheme="minorHAnsi" w:cstheme="minorHAnsi"/>
          <w:sz w:val="20"/>
          <w:szCs w:val="20"/>
        </w:rPr>
        <w:t xml:space="preserve">ство о начину подношења електронске пријаве и електронском општењу између органа, могу се преузети са интернет адресе: </w:t>
      </w:r>
      <w:hyperlink r:id="rId11" w:history="1">
        <w:r w:rsidRPr="001F14D9">
          <w:rPr>
            <w:rFonts w:asciiTheme="minorHAnsi" w:hAnsiTheme="minorHAnsi" w:cstheme="minorHAnsi"/>
            <w:i/>
            <w:color w:val="0000FF"/>
            <w:sz w:val="20"/>
            <w:szCs w:val="20"/>
            <w:u w:val="single"/>
          </w:rPr>
          <w:t>www.psp.vojvodina.gov.rs</w:t>
        </w:r>
      </w:hyperlink>
      <w:r w:rsidRPr="001F14D9">
        <w:rPr>
          <w:rFonts w:asciiTheme="minorHAnsi" w:hAnsiTheme="minorHAnsi" w:cstheme="minorHAnsi"/>
          <w:sz w:val="20"/>
          <w:szCs w:val="20"/>
        </w:rPr>
        <w:t>.</w:t>
      </w:r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103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47DD1" w:rsidRPr="001F14D9" w:rsidRDefault="00847DD1">
      <w:pPr>
        <w:widowControl w:val="0"/>
        <w:tabs>
          <w:tab w:val="left" w:pos="2504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Покрајински секретар</w:t>
      </w:r>
    </w:p>
    <w:p w:rsidR="00847DD1" w:rsidRPr="001F14D9" w:rsidRDefault="00847DD1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1F14D9" w:rsidRDefault="003254D8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F14D9">
        <w:rPr>
          <w:rFonts w:asciiTheme="minorHAnsi" w:eastAsia="Times New Roman" w:hAnsiTheme="minorHAnsi" w:cstheme="minorHAnsi"/>
          <w:b/>
          <w:sz w:val="20"/>
          <w:szCs w:val="20"/>
        </w:rPr>
        <w:t>Владимир Галић</w:t>
      </w:r>
    </w:p>
    <w:p w:rsidR="000713E3" w:rsidRPr="001F14D9" w:rsidRDefault="000713E3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 w:firstLine="5670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0713E3" w:rsidRPr="001F14D9" w:rsidRDefault="000713E3" w:rsidP="00B2129E">
      <w:pPr>
        <w:widowControl w:val="0"/>
        <w:tabs>
          <w:tab w:val="left" w:pos="7667"/>
          <w:tab w:val="left" w:pos="8415"/>
        </w:tabs>
        <w:autoSpaceDE w:val="0"/>
        <w:autoSpaceDN w:val="0"/>
        <w:adjustRightInd w:val="0"/>
        <w:spacing w:after="0" w:line="240" w:lineRule="auto"/>
        <w:ind w:right="38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847DD1" w:rsidRPr="001F14D9" w:rsidRDefault="00847DD1">
      <w:pPr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847DD1" w:rsidRPr="001F14D9" w:rsidSect="00FC42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AA" w:rsidRDefault="00352CAA" w:rsidP="0080799D">
      <w:pPr>
        <w:spacing w:after="0" w:line="240" w:lineRule="auto"/>
      </w:pPr>
      <w:r>
        <w:separator/>
      </w:r>
    </w:p>
  </w:endnote>
  <w:endnote w:type="continuationSeparator" w:id="0">
    <w:p w:rsidR="00352CAA" w:rsidRDefault="00352CAA" w:rsidP="0080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AA" w:rsidRDefault="00352CAA" w:rsidP="0080799D">
      <w:pPr>
        <w:spacing w:after="0" w:line="240" w:lineRule="auto"/>
      </w:pPr>
      <w:r>
        <w:separator/>
      </w:r>
    </w:p>
  </w:footnote>
  <w:footnote w:type="continuationSeparator" w:id="0">
    <w:p w:rsidR="00352CAA" w:rsidRDefault="00352CAA" w:rsidP="0080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7782DC0"/>
    <w:multiLevelType w:val="hybridMultilevel"/>
    <w:tmpl w:val="B2AE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13E3"/>
    <w:multiLevelType w:val="hybridMultilevel"/>
    <w:tmpl w:val="1A66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43FC"/>
    <w:multiLevelType w:val="multilevel"/>
    <w:tmpl w:val="0DFD4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69918F4"/>
    <w:multiLevelType w:val="hybridMultilevel"/>
    <w:tmpl w:val="1C9A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A0D"/>
    <w:multiLevelType w:val="multilevel"/>
    <w:tmpl w:val="959053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7">
    <w:nsid w:val="1FC03332"/>
    <w:multiLevelType w:val="hybridMultilevel"/>
    <w:tmpl w:val="53AEC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9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2CD63C3D"/>
    <w:multiLevelType w:val="hybridMultilevel"/>
    <w:tmpl w:val="0270F98C"/>
    <w:lvl w:ilvl="0" w:tplc="50625346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2535D"/>
    <w:multiLevelType w:val="hybridMultilevel"/>
    <w:tmpl w:val="985C6580"/>
    <w:lvl w:ilvl="0" w:tplc="7DCA0DA8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261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194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4996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</w:abstractNum>
  <w:abstractNum w:abstractNumId="12">
    <w:nsid w:val="33643707"/>
    <w:multiLevelType w:val="hybridMultilevel"/>
    <w:tmpl w:val="98EE7E1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A26901"/>
    <w:multiLevelType w:val="hybridMultilevel"/>
    <w:tmpl w:val="27460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930AA"/>
    <w:multiLevelType w:val="hybridMultilevel"/>
    <w:tmpl w:val="478C2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225C7"/>
    <w:multiLevelType w:val="multilevel"/>
    <w:tmpl w:val="4D4225C7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E5A79"/>
    <w:multiLevelType w:val="hybridMultilevel"/>
    <w:tmpl w:val="D41A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71CAC"/>
    <w:multiLevelType w:val="multilevel"/>
    <w:tmpl w:val="4FE71CA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246F07"/>
    <w:multiLevelType w:val="hybridMultilevel"/>
    <w:tmpl w:val="6EB6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1F15"/>
    <w:multiLevelType w:val="multilevel"/>
    <w:tmpl w:val="5D611F15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97A76"/>
    <w:multiLevelType w:val="hybridMultilevel"/>
    <w:tmpl w:val="9AAEA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816B0"/>
    <w:multiLevelType w:val="hybridMultilevel"/>
    <w:tmpl w:val="21C29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20618"/>
    <w:multiLevelType w:val="hybridMultilevel"/>
    <w:tmpl w:val="3522A852"/>
    <w:lvl w:ilvl="0" w:tplc="D6EA7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230224"/>
    <w:multiLevelType w:val="multilevel"/>
    <w:tmpl w:val="7D2302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23"/>
  </w:num>
  <w:num w:numId="5">
    <w:abstractNumId w:val="5"/>
  </w:num>
  <w:num w:numId="6">
    <w:abstractNumId w:val="19"/>
  </w:num>
  <w:num w:numId="7">
    <w:abstractNumId w:val="0"/>
  </w:num>
  <w:num w:numId="8">
    <w:abstractNumId w:val="13"/>
  </w:num>
  <w:num w:numId="9">
    <w:abstractNumId w:val="10"/>
  </w:num>
  <w:num w:numId="10">
    <w:abstractNumId w:val="21"/>
  </w:num>
  <w:num w:numId="11">
    <w:abstractNumId w:val="16"/>
  </w:num>
  <w:num w:numId="12">
    <w:abstractNumId w:val="1"/>
  </w:num>
  <w:num w:numId="13">
    <w:abstractNumId w:val="2"/>
  </w:num>
  <w:num w:numId="14">
    <w:abstractNumId w:val="14"/>
  </w:num>
  <w:num w:numId="15">
    <w:abstractNumId w:val="7"/>
  </w:num>
  <w:num w:numId="16">
    <w:abstractNumId w:val="18"/>
  </w:num>
  <w:num w:numId="17">
    <w:abstractNumId w:val="20"/>
  </w:num>
  <w:num w:numId="18">
    <w:abstractNumId w:val="4"/>
  </w:num>
  <w:num w:numId="19">
    <w:abstractNumId w:val="11"/>
  </w:num>
  <w:num w:numId="20">
    <w:abstractNumId w:val="8"/>
  </w:num>
  <w:num w:numId="21">
    <w:abstractNumId w:val="6"/>
  </w:num>
  <w:num w:numId="22">
    <w:abstractNumId w:val="9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D1"/>
    <w:rsid w:val="000071B1"/>
    <w:rsid w:val="00062D92"/>
    <w:rsid w:val="000713E3"/>
    <w:rsid w:val="000775FB"/>
    <w:rsid w:val="000E099F"/>
    <w:rsid w:val="000E2372"/>
    <w:rsid w:val="000F6940"/>
    <w:rsid w:val="001B73EE"/>
    <w:rsid w:val="001F14D9"/>
    <w:rsid w:val="002664B8"/>
    <w:rsid w:val="00267DDE"/>
    <w:rsid w:val="002819C2"/>
    <w:rsid w:val="00286541"/>
    <w:rsid w:val="002B183E"/>
    <w:rsid w:val="002D00C3"/>
    <w:rsid w:val="003254D8"/>
    <w:rsid w:val="00352CAA"/>
    <w:rsid w:val="0037682B"/>
    <w:rsid w:val="0042346E"/>
    <w:rsid w:val="004E4564"/>
    <w:rsid w:val="00560B39"/>
    <w:rsid w:val="005626E5"/>
    <w:rsid w:val="005C225C"/>
    <w:rsid w:val="005F3BE3"/>
    <w:rsid w:val="00610FF8"/>
    <w:rsid w:val="00617107"/>
    <w:rsid w:val="0064442D"/>
    <w:rsid w:val="00646B93"/>
    <w:rsid w:val="006633BD"/>
    <w:rsid w:val="00684FB0"/>
    <w:rsid w:val="006C7586"/>
    <w:rsid w:val="006E36AB"/>
    <w:rsid w:val="006E6E32"/>
    <w:rsid w:val="00712010"/>
    <w:rsid w:val="00750E72"/>
    <w:rsid w:val="007751EC"/>
    <w:rsid w:val="007E14CF"/>
    <w:rsid w:val="0080799D"/>
    <w:rsid w:val="00847DD1"/>
    <w:rsid w:val="00860358"/>
    <w:rsid w:val="00876A3D"/>
    <w:rsid w:val="008B75AA"/>
    <w:rsid w:val="008C7EBB"/>
    <w:rsid w:val="008F6EF5"/>
    <w:rsid w:val="00936952"/>
    <w:rsid w:val="00A2635F"/>
    <w:rsid w:val="00A804A0"/>
    <w:rsid w:val="00A95876"/>
    <w:rsid w:val="00AC6D20"/>
    <w:rsid w:val="00B2129E"/>
    <w:rsid w:val="00B42799"/>
    <w:rsid w:val="00B42DDE"/>
    <w:rsid w:val="00C11359"/>
    <w:rsid w:val="00C77DE9"/>
    <w:rsid w:val="00C82103"/>
    <w:rsid w:val="00C856E8"/>
    <w:rsid w:val="00C959F9"/>
    <w:rsid w:val="00CC7DB7"/>
    <w:rsid w:val="00CE5A9C"/>
    <w:rsid w:val="00D11CB7"/>
    <w:rsid w:val="00D212EF"/>
    <w:rsid w:val="00D366A6"/>
    <w:rsid w:val="00D47389"/>
    <w:rsid w:val="00D95B04"/>
    <w:rsid w:val="00DD7E02"/>
    <w:rsid w:val="00E36BCB"/>
    <w:rsid w:val="00E5405D"/>
    <w:rsid w:val="00E67656"/>
    <w:rsid w:val="00E94409"/>
    <w:rsid w:val="00EB554B"/>
    <w:rsid w:val="00EC249C"/>
    <w:rsid w:val="00FC400C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D1F6B9D4-64A5-4931-8371-AF0C67D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FC420C"/>
    <w:pPr>
      <w:widowControl w:val="0"/>
      <w:autoSpaceDE w:val="0"/>
      <w:autoSpaceDN w:val="0"/>
      <w:spacing w:after="0" w:line="240" w:lineRule="auto"/>
      <w:ind w:left="834"/>
      <w:jc w:val="center"/>
      <w:outlineLvl w:val="0"/>
    </w:pPr>
    <w:rPr>
      <w:rFonts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856E8"/>
    <w:pPr>
      <w:widowControl w:val="0"/>
      <w:autoSpaceDE w:val="0"/>
      <w:autoSpaceDN w:val="0"/>
      <w:spacing w:before="37" w:after="0" w:line="240" w:lineRule="auto"/>
      <w:ind w:left="1208" w:hanging="361"/>
    </w:pPr>
    <w:rPr>
      <w:rFonts w:cs="Calibri"/>
    </w:rPr>
  </w:style>
  <w:style w:type="paragraph" w:styleId="NoSpacing">
    <w:name w:val="No Spacing"/>
    <w:qFormat/>
    <w:rsid w:val="001F14D9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617107"/>
    <w:rPr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11359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11359"/>
    <w:rPr>
      <w:rFonts w:ascii="Calibri" w:eastAsia="Calibri" w:hAnsi="Calibri" w:cs="Calibri"/>
      <w:lang w:val="en-US" w:eastAsia="en-US"/>
    </w:rPr>
  </w:style>
  <w:style w:type="paragraph" w:styleId="Header">
    <w:name w:val="header"/>
    <w:basedOn w:val="Normal"/>
    <w:link w:val="HeaderChar"/>
    <w:unhideWhenUsed/>
    <w:rsid w:val="00807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799D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807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799D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C420C"/>
    <w:rPr>
      <w:rFonts w:ascii="Calibri" w:eastAsia="Calibri" w:hAnsi="Calibri" w:cs="Calibri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FC4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p.vojvodina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sp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.vojvodina.gov.r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vt:lpstr>
    </vt:vector>
  </TitlesOfParts>
  <Company/>
  <LinksUpToDate>false</LinksUpToDate>
  <CharactersWithSpaces>16707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чл. 11. и 23. став 4. Покрајинске скупштинске одлуке о буџету АП Војводине за 2023. годину („Службени лист АПВ“, брoj 54/2022), у вези са Покрајинском скупштинском одлуком о програму заштите, уређења и коришћења пољопривредног</dc:title>
  <dc:creator>Boban Orelj</dc:creator>
  <cp:lastModifiedBy>BOBAN MILOSAVLJEVIC</cp:lastModifiedBy>
  <cp:revision>2</cp:revision>
  <cp:lastPrinted>2025-02-20T11:15:00Z</cp:lastPrinted>
  <dcterms:created xsi:type="dcterms:W3CDTF">2025-05-15T06:22:00Z</dcterms:created>
  <dcterms:modified xsi:type="dcterms:W3CDTF">2025-05-15T06:22:00Z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