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2"/>
        <w:gridCol w:w="4154"/>
        <w:gridCol w:w="3535"/>
      </w:tblGrid>
      <w:tr w:rsidR="002D00C3" w:rsidRPr="00F51526" w:rsidTr="001F14D9">
        <w:trPr>
          <w:trHeight w:val="1328"/>
        </w:trPr>
        <w:tc>
          <w:tcPr>
            <w:tcW w:w="2682" w:type="dxa"/>
          </w:tcPr>
          <w:p w:rsidR="002D00C3" w:rsidRPr="00F51526" w:rsidRDefault="000E2372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F5152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gridSpan w:val="2"/>
          </w:tcPr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D00C3" w:rsidRPr="00F51526" w:rsidRDefault="002D00C3" w:rsidP="00EA5E0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D00C3" w:rsidRPr="00F51526" w:rsidRDefault="002D00C3" w:rsidP="00EA5E0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D00C3" w:rsidRPr="00F51526" w:rsidRDefault="002D00C3" w:rsidP="00EA5E0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2D00C3" w:rsidRPr="00F51526" w:rsidRDefault="002D00C3" w:rsidP="00EA5E0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Т: +381 21 487 44 11; 456 721 F: +381 21 456 040  </w:t>
            </w:r>
          </w:p>
          <w:p w:rsidR="002D00C3" w:rsidRPr="00F51526" w:rsidRDefault="002D00C3" w:rsidP="00EA5E0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psp@vojvodina.gov.rs</w:t>
            </w:r>
          </w:p>
          <w:p w:rsidR="002D00C3" w:rsidRPr="00F51526" w:rsidRDefault="002D00C3" w:rsidP="00EA5E0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51526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2D00C3" w:rsidRPr="00F51526" w:rsidTr="001F14D9">
        <w:trPr>
          <w:trHeight w:val="204"/>
        </w:trPr>
        <w:tc>
          <w:tcPr>
            <w:tcW w:w="6836" w:type="dxa"/>
            <w:gridSpan w:val="2"/>
          </w:tcPr>
          <w:p w:rsidR="002D00C3" w:rsidRPr="006A2619" w:rsidRDefault="002D00C3" w:rsidP="00EA5E0E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en-GB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БРОЈ: 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F733F">
              <w:rPr>
                <w:rFonts w:ascii="Verdana" w:hAnsi="Verdana"/>
                <w:sz w:val="20"/>
                <w:szCs w:val="20"/>
                <w:shd w:val="clear" w:color="auto" w:fill="FFFFFF"/>
              </w:rPr>
              <w:t>001199145 2025 09419 000 000 000 001</w:t>
            </w:r>
            <w:r w:rsidR="002F733F">
              <w:rPr>
                <w:rFonts w:ascii="Verdana" w:hAnsi="Verdana"/>
                <w:sz w:val="20"/>
                <w:szCs w:val="20"/>
                <w:shd w:val="clear" w:color="auto" w:fill="FFFFFF"/>
                <w:lang w:val="sr-Cyrl-RS"/>
              </w:rPr>
              <w:t xml:space="preserve"> 0</w:t>
            </w:r>
            <w:r w:rsidR="002F733F">
              <w:rPr>
                <w:rFonts w:ascii="Verdana" w:hAnsi="Verdana"/>
                <w:sz w:val="20"/>
                <w:szCs w:val="20"/>
                <w:shd w:val="clear" w:color="auto" w:fill="FFFFFF"/>
                <w:lang w:val="sr-Latn-RS"/>
              </w:rPr>
              <w:t>0</w:t>
            </w:r>
            <w:r w:rsidR="006A2619">
              <w:rPr>
                <w:rFonts w:ascii="Verdana" w:hAnsi="Verdana"/>
                <w:sz w:val="20"/>
                <w:szCs w:val="20"/>
                <w:shd w:val="clear" w:color="auto" w:fill="FFFFFF"/>
                <w:lang w:val="sr-Latn-RS"/>
              </w:rPr>
              <w:t>8</w:t>
            </w:r>
          </w:p>
        </w:tc>
        <w:tc>
          <w:tcPr>
            <w:tcW w:w="3535" w:type="dxa"/>
          </w:tcPr>
          <w:p w:rsidR="002D00C3" w:rsidRPr="00F51526" w:rsidRDefault="002D00C3" w:rsidP="00853E33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</w:t>
            </w:r>
            <w:r w:rsidR="00CC7DB7"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                    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ДАТУМ:</w:t>
            </w:r>
            <w:r w:rsidR="002F733F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12</w:t>
            </w:r>
            <w:r w:rsidR="00853E33"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.03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.202</w:t>
            </w:r>
            <w:r w:rsidR="008F6EF5"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5</w:t>
            </w:r>
            <w:r w:rsidRPr="00F5152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:rsidR="002D00C3" w:rsidRPr="00F51526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212434" w:rsidRPr="00F51526" w:rsidRDefault="00212434" w:rsidP="00212434">
      <w:pPr>
        <w:widowControl w:val="0"/>
        <w:autoSpaceDE w:val="0"/>
        <w:autoSpaceDN w:val="0"/>
        <w:spacing w:before="48" w:after="0" w:line="244" w:lineRule="auto"/>
        <w:ind w:left="113" w:right="1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основу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чл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. 16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Pr="002F733F">
        <w:rPr>
          <w:rFonts w:asciiTheme="minorHAnsi" w:hAnsiTheme="minorHAnsi" w:cstheme="minorHAnsi"/>
          <w:sz w:val="20"/>
          <w:szCs w:val="20"/>
        </w:rPr>
        <w:t xml:space="preserve"> 24. </w:t>
      </w:r>
      <w:proofErr w:type="gramStart"/>
      <w:r w:rsidRPr="002F733F">
        <w:rPr>
          <w:rFonts w:asciiTheme="minorHAnsi" w:hAnsiTheme="minorHAnsi" w:cstheme="minorHAnsi"/>
          <w:sz w:val="20"/>
          <w:szCs w:val="20"/>
        </w:rPr>
        <w:t>и</w:t>
      </w:r>
      <w:proofErr w:type="gramEnd"/>
      <w:r w:rsidRPr="002F733F">
        <w:rPr>
          <w:rFonts w:asciiTheme="minorHAnsi" w:hAnsiTheme="minorHAnsi" w:cstheme="minorHAnsi"/>
          <w:sz w:val="20"/>
          <w:szCs w:val="20"/>
        </w:rPr>
        <w:t xml:space="preserve"> 33.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Покрајинске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скупштинске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одлуке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покрајинској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управи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(„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Службени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лист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 xml:space="preserve"> АПВ“,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.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37/14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и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54/14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-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др.одлука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,</w:t>
      </w:r>
      <w:r w:rsidRPr="002F73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37/15,</w:t>
      </w:r>
      <w:r w:rsidRPr="002F73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29/17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, </w:t>
      </w:r>
      <w:r w:rsidRPr="002F733F">
        <w:rPr>
          <w:rFonts w:asciiTheme="minorHAnsi" w:hAnsiTheme="minorHAnsi" w:cstheme="minorHAnsi"/>
          <w:sz w:val="20"/>
          <w:szCs w:val="20"/>
        </w:rPr>
        <w:t>24/19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, 66/20 и 38/21</w:t>
      </w:r>
      <w:r w:rsidRPr="002F733F">
        <w:rPr>
          <w:rFonts w:asciiTheme="minorHAnsi" w:hAnsiTheme="minorHAnsi" w:cstheme="minorHAnsi"/>
          <w:sz w:val="20"/>
          <w:szCs w:val="20"/>
        </w:rPr>
        <w:t>),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чл</w:t>
      </w:r>
      <w:proofErr w:type="spellEnd"/>
      <w:r w:rsidRPr="002F733F">
        <w:rPr>
          <w:rFonts w:asciiTheme="minorHAnsi" w:hAnsiTheme="minorHAnsi" w:cstheme="minorHAnsi"/>
          <w:sz w:val="20"/>
          <w:szCs w:val="20"/>
        </w:rPr>
        <w:t>.</w:t>
      </w:r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11.</w:t>
      </w:r>
      <w:r w:rsidRPr="002F73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2F733F">
        <w:rPr>
          <w:rFonts w:asciiTheme="minorHAnsi" w:hAnsiTheme="minorHAnsi" w:cstheme="minorHAnsi"/>
          <w:sz w:val="20"/>
          <w:szCs w:val="20"/>
        </w:rPr>
        <w:t>и</w:t>
      </w:r>
      <w:proofErr w:type="gramEnd"/>
      <w:r w:rsidRPr="002F73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</w:rPr>
        <w:t>23.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 став 4.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Покрајинске</w:t>
      </w:r>
      <w:r w:rsidRPr="002F733F">
        <w:rPr>
          <w:rFonts w:asciiTheme="minorHAnsi" w:hAnsiTheme="minorHAnsi" w:cstheme="minorHAnsi"/>
          <w:spacing w:val="-5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скупштинске</w:t>
      </w:r>
      <w:r w:rsidRPr="002F733F">
        <w:rPr>
          <w:rFonts w:asciiTheme="minorHAnsi" w:hAnsiTheme="minorHAnsi" w:cstheme="minorHAnsi"/>
          <w:spacing w:val="-5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одлуке о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буџету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АП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Војводине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за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2025.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годину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(„Службени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лист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АПВ“,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бр</w:t>
      </w:r>
      <w:proofErr w:type="spellStart"/>
      <w:r w:rsidRPr="002F733F">
        <w:rPr>
          <w:rFonts w:asciiTheme="minorHAnsi" w:hAnsiTheme="minorHAnsi" w:cstheme="minorHAnsi"/>
          <w:sz w:val="20"/>
          <w:szCs w:val="20"/>
        </w:rPr>
        <w:t>oj</w:t>
      </w:r>
      <w:proofErr w:type="spellEnd"/>
      <w:r w:rsidRPr="002F733F">
        <w:rPr>
          <w:rFonts w:asciiTheme="minorHAnsi" w:hAnsiTheme="minorHAnsi" w:cstheme="minorHAnsi"/>
          <w:spacing w:val="-1"/>
          <w:sz w:val="20"/>
          <w:szCs w:val="20"/>
          <w:lang w:val="sr-Cyrl-RS"/>
        </w:rPr>
        <w:t xml:space="preserve"> 57/2024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),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вези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са</w:t>
      </w:r>
      <w:r w:rsidRPr="002F733F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Законом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Pr="002F733F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подстицајима у пољопривреди и руралном развоју („Службени гласник РС“, бр. 10/13, 142/14, 103/15, 101/16, 35/23 и 92/23), Глава </w:t>
      </w:r>
      <w:r w:rsidRPr="002F733F">
        <w:rPr>
          <w:rFonts w:asciiTheme="minorHAnsi" w:hAnsiTheme="minorHAnsi" w:cstheme="minorHAnsi"/>
          <w:sz w:val="20"/>
          <w:szCs w:val="20"/>
          <w:lang w:val="sr-Latn-RS"/>
        </w:rPr>
        <w:t xml:space="preserve">II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тачке 2.6.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2025. годину („Службени лист АПВ“, број 57/24) и Правилника о спровођењу конкурса које расписује Покрајински секретаријат за пољопривреду, водопривреду и шумарство („Службени лист АПВ“, број 8/23</w:t>
      </w:r>
      <w:r w:rsidRPr="002F733F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 54/23 и 17/24), покрајински секретар за пољопривреду, водопривреду и шумарств</w:t>
      </w:r>
      <w:r w:rsidRPr="002F733F">
        <w:rPr>
          <w:rFonts w:asciiTheme="minorHAnsi" w:hAnsiTheme="minorHAnsi" w:cstheme="minorHAnsi"/>
          <w:sz w:val="20"/>
          <w:szCs w:val="20"/>
        </w:rPr>
        <w:t>o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Pr="002F733F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2F733F">
        <w:rPr>
          <w:rFonts w:asciiTheme="minorHAnsi" w:hAnsiTheme="minorHAnsi" w:cstheme="minorHAnsi"/>
          <w:sz w:val="20"/>
          <w:szCs w:val="20"/>
          <w:lang w:val="sr-Cyrl-RS"/>
        </w:rPr>
        <w:t>расписује</w:t>
      </w:r>
    </w:p>
    <w:p w:rsidR="00847DD1" w:rsidRPr="00F51526" w:rsidRDefault="00847DD1" w:rsidP="000B1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F51526" w:rsidRDefault="00CC7DB7" w:rsidP="000B1E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</w:t>
      </w:r>
      <w:r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О Н К У Р С</w:t>
      </w:r>
    </w:p>
    <w:p w:rsidR="00EA5E0E" w:rsidRPr="00F51526" w:rsidRDefault="00E37151" w:rsidP="00EA5E0E">
      <w:pPr>
        <w:ind w:righ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ЗА ДОДЕЛУ СРЕДСТАВА 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>АП ВОЈВОДИН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И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 xml:space="preserve"> У 202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5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>.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lang w:val="sr-Latn-CS"/>
        </w:rPr>
        <w:t>ГОДИНИ</w:t>
      </w:r>
      <w:r w:rsidR="00EA5E0E"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:rsidR="00EA5E0E" w:rsidRPr="00F51526" w:rsidRDefault="00EA5E0E" w:rsidP="00EA5E0E">
      <w:pPr>
        <w:ind w:righ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F51526" w:rsidRDefault="003254D8" w:rsidP="00F51526">
      <w:pPr>
        <w:pStyle w:val="ListParagraph"/>
        <w:numPr>
          <w:ilvl w:val="0"/>
          <w:numId w:val="17"/>
        </w:numPr>
        <w:ind w:right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:rsidR="00847DD1" w:rsidRPr="00F51526" w:rsidRDefault="00847DD1" w:rsidP="000B1E09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A5E0E" w:rsidRPr="00F51526" w:rsidRDefault="00EA5E0E" w:rsidP="00EA5E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bCs/>
          <w:noProof/>
          <w:sz w:val="20"/>
          <w:szCs w:val="20"/>
          <w:lang w:val="sr-Cyrl-RS"/>
        </w:rPr>
        <w:t>Конкурс се расписује у циљу: стабилности дохотка пољопривредних газдинстава; побољшања продуктивности и квалитета производа, смањења трошкова производње; унапређења техничко-технолошке опремљености; одрживог управљања ресурсима и заштите животне средине; проширење асортимана новим производима, брендирање производа и повећање животног стандарда на селу, раста конкурентности уз прилагођавање захтевима домаћег и иностраног тржишта и усклађивања са правилима Уније, њеним стандардима, политикама и праксама.</w:t>
      </w:r>
    </w:p>
    <w:p w:rsidR="00847DD1" w:rsidRPr="00F51526" w:rsidRDefault="00EA5E0E" w:rsidP="00EA5E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bCs/>
          <w:noProof/>
          <w:sz w:val="20"/>
          <w:szCs w:val="20"/>
          <w:lang w:val="sr-Cyrl-RS"/>
        </w:rPr>
        <w:t>Предмет конкурса је суфинансирање потребне нове опреме за производњу и прераду меса и млека, производњу вина и ракије,  прераду воћа, поврћа (укључујући печурке), уљаних култура, зачинског, лековитог и ароматичног биља и прераду пчелињих производа.</w:t>
      </w:r>
    </w:p>
    <w:p w:rsidR="00EA5E0E" w:rsidRPr="00F51526" w:rsidRDefault="00EA5E0E" w:rsidP="00EA5E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50E72" w:rsidRPr="00F51526" w:rsidRDefault="003254D8" w:rsidP="00F51526">
      <w:pPr>
        <w:pStyle w:val="ListParagraph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F51526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:rsidR="00750E72" w:rsidRPr="00F51526" w:rsidRDefault="00750E72" w:rsidP="000B1E09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A5E0E" w:rsidRPr="00F51526" w:rsidRDefault="00EA5E0E" w:rsidP="00EA5E0E">
      <w:pPr>
        <w:widowControl w:val="0"/>
        <w:autoSpaceDE w:val="0"/>
        <w:autoSpaceDN w:val="0"/>
        <w:spacing w:after="0" w:line="247" w:lineRule="auto"/>
        <w:ind w:right="107"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реализацију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r w:rsidRPr="00F51526">
        <w:rPr>
          <w:rFonts w:asciiTheme="minorHAnsi" w:hAnsiTheme="minorHAnsi" w:cstheme="minorHAnsi"/>
          <w:sz w:val="20"/>
          <w:szCs w:val="20"/>
          <w:lang w:val="sr-Cyrl-RS"/>
        </w:rPr>
        <w:t>мере</w:t>
      </w:r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предвиђено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укупно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r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>110</w:t>
      </w:r>
      <w:r w:rsidRPr="00F51526">
        <w:rPr>
          <w:rFonts w:asciiTheme="minorHAnsi" w:hAnsiTheme="minorHAnsi" w:cstheme="minorHAnsi"/>
          <w:b/>
          <w:sz w:val="20"/>
          <w:szCs w:val="20"/>
        </w:rPr>
        <w:t>.000.000</w:t>
      </w:r>
      <w:proofErr w:type="gramStart"/>
      <w:r w:rsidRPr="00F51526">
        <w:rPr>
          <w:rFonts w:asciiTheme="minorHAnsi" w:hAnsiTheme="minorHAnsi" w:cstheme="minorHAnsi"/>
          <w:b/>
          <w:sz w:val="20"/>
          <w:szCs w:val="20"/>
        </w:rPr>
        <w:t>,00</w:t>
      </w:r>
      <w:proofErr w:type="gramEnd"/>
      <w:r w:rsidRPr="00F5152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b/>
          <w:sz w:val="20"/>
          <w:szCs w:val="20"/>
        </w:rPr>
        <w:t>динара</w:t>
      </w:r>
      <w:proofErr w:type="spellEnd"/>
      <w:r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F51526">
        <w:rPr>
          <w:rFonts w:asciiTheme="minorHAnsi" w:hAnsiTheme="minorHAnsi" w:cstheme="minorHAnsi"/>
          <w:sz w:val="20"/>
          <w:szCs w:val="20"/>
          <w:lang w:val="sr-Cyrl-RS"/>
        </w:rPr>
        <w:t>за активности:</w:t>
      </w:r>
    </w:p>
    <w:p w:rsidR="00EA5E0E" w:rsidRPr="00F51526" w:rsidRDefault="00EA5E0E" w:rsidP="00EA5E0E">
      <w:pPr>
        <w:widowControl w:val="0"/>
        <w:autoSpaceDE w:val="0"/>
        <w:autoSpaceDN w:val="0"/>
        <w:spacing w:after="0" w:line="247" w:lineRule="auto"/>
        <w:ind w:right="107"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1: Суфинансирање инвестиција у набавку опреме за прераду млека и меса на газдинствима у АП Војводини у  2025. години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Максималан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не може бити већи од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2.500.000,00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Минималан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износи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200.000,00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2: Суфинансирање инвестиција у набавку опреме за производњу вина и ракије у АП Војводини у 2025. години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Максималан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не може бити већи од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3.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5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Минималан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износи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200.000,00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3: Суфинансирање инвестиција у набавку опреме за прераду воћа, поврћа (укључујући печурке), уљаних култура, зачинског, лековитог и ароматичног биља у АП Војводини у 2025. години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lastRenderedPageBreak/>
        <w:t xml:space="preserve"> 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Максималан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не може бити већи од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2.200.000,00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Минималан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износи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200.000,00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4: Суфинансирање инвестиција у набавку опреме за прераду пчелињих производа у АП Војводини у 2025. години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Максималан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не може бити већи од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500.000,00 динара.</w:t>
      </w:r>
    </w:p>
    <w:p w:rsidR="00EA5E0E" w:rsidRPr="00F51526" w:rsidRDefault="00EA5E0E" w:rsidP="00EA5E0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Минималан износ бесповратних средстава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по једној пријави износи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 150.000,00 динара.</w:t>
      </w:r>
    </w:p>
    <w:p w:rsidR="00EA5E0E" w:rsidRPr="00F51526" w:rsidRDefault="00EA5E0E" w:rsidP="00EA5E0E">
      <w:pPr>
        <w:widowControl w:val="0"/>
        <w:autoSpaceDE w:val="0"/>
        <w:autoSpaceDN w:val="0"/>
        <w:spacing w:after="0" w:line="247" w:lineRule="auto"/>
        <w:ind w:right="107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EA5E0E" w:rsidRPr="00F51526" w:rsidRDefault="00EA5E0E" w:rsidP="00EA5E0E">
      <w:pPr>
        <w:widowControl w:val="0"/>
        <w:autoSpaceDE w:val="0"/>
        <w:autoSpaceDN w:val="0"/>
        <w:spacing w:after="0" w:line="247" w:lineRule="auto"/>
        <w:ind w:right="107" w:firstLine="7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Бесповратна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средства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подршку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инвестиција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конкурсу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утврђују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износу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b/>
          <w:sz w:val="20"/>
          <w:szCs w:val="20"/>
        </w:rPr>
        <w:t>до</w:t>
      </w:r>
      <w:proofErr w:type="spellEnd"/>
      <w:r w:rsidRPr="00F51526">
        <w:rPr>
          <w:rFonts w:asciiTheme="minorHAnsi" w:hAnsiTheme="minorHAnsi" w:cstheme="minorHAnsi"/>
          <w:b/>
          <w:sz w:val="20"/>
          <w:szCs w:val="20"/>
        </w:rPr>
        <w:t xml:space="preserve"> 60%</w:t>
      </w:r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прихватљивих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трошкова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инвестиције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>.</w:t>
      </w:r>
    </w:p>
    <w:p w:rsidR="00EA5E0E" w:rsidRPr="00F51526" w:rsidRDefault="00EA5E0E" w:rsidP="00EA5E0E">
      <w:pPr>
        <w:widowControl w:val="0"/>
        <w:autoSpaceDE w:val="0"/>
        <w:autoSpaceDN w:val="0"/>
        <w:spacing w:after="0" w:line="247" w:lineRule="auto"/>
        <w:ind w:right="107" w:firstLine="7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подносиоце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пријава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предузетнике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правна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лица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чије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газдинство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регистровано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подручју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отежаним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условима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рада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пољопривреди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жене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носиоци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пољопривредних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газдинстава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оснивач</w:t>
      </w:r>
      <w:proofErr w:type="spellEnd"/>
      <w:r w:rsidRPr="00F51526">
        <w:rPr>
          <w:rFonts w:asciiTheme="minorHAnsi" w:hAnsiTheme="minorHAnsi" w:cstheme="minorHAnsi"/>
          <w:sz w:val="20"/>
          <w:szCs w:val="20"/>
          <w:lang w:val="sr-Cyrl-RS"/>
        </w:rPr>
        <w:t>и</w:t>
      </w:r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правног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лица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млађи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40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година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бесповратна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средства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подршку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инвестиција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овом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r w:rsidRPr="00F51526">
        <w:rPr>
          <w:rFonts w:asciiTheme="minorHAnsi" w:hAnsiTheme="minorHAnsi" w:cstheme="minorHAnsi"/>
          <w:sz w:val="20"/>
          <w:szCs w:val="20"/>
          <w:lang w:val="sr-Cyrl-RS"/>
        </w:rPr>
        <w:t>Правилнику</w:t>
      </w:r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утврђују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износу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b/>
          <w:sz w:val="20"/>
          <w:szCs w:val="20"/>
        </w:rPr>
        <w:t>до</w:t>
      </w:r>
      <w:proofErr w:type="spellEnd"/>
      <w:r w:rsidRPr="00F51526">
        <w:rPr>
          <w:rFonts w:asciiTheme="minorHAnsi" w:hAnsiTheme="minorHAnsi" w:cstheme="minorHAnsi"/>
          <w:b/>
          <w:sz w:val="20"/>
          <w:szCs w:val="20"/>
        </w:rPr>
        <w:t xml:space="preserve"> 70%</w:t>
      </w:r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укупних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прихватљивих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трошкова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ивестиције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(у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случају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правно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лице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има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више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оснивача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уколико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само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један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оснивач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старији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40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година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а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други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млађи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бесповратна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средства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утврђују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износу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до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60%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прихватљивих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трошкова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инвестиције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>).</w:t>
      </w:r>
    </w:p>
    <w:p w:rsidR="00EA5E0E" w:rsidRPr="00F51526" w:rsidRDefault="00EA5E0E" w:rsidP="00EA5E0E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F51526" w:rsidRDefault="003254D8" w:rsidP="00F51526">
      <w:pPr>
        <w:pStyle w:val="ListParagraph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37151" w:rsidRPr="00F51526" w:rsidRDefault="00E37151" w:rsidP="000B1E09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sz w:val="20"/>
          <w:szCs w:val="20"/>
          <w:lang w:val="sr-Cyrl-RS"/>
        </w:rPr>
        <w:t>Бесповратна средства намењена су за Активност:</w:t>
      </w:r>
    </w:p>
    <w:p w:rsidR="00E37151" w:rsidRPr="00F51526" w:rsidRDefault="00E37151" w:rsidP="000B1E09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1: Суфинансирање инвестиција у набавку опреме за прераду млека и меса на газдинствима у АП Војводини у  202</w:t>
      </w:r>
      <w:r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5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. години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Сектор млеко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1. Набавка опреме за узорковање, пријем, прераду, пуњење и паковање млека и производа од млека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2.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3 .Набавка лабораторијске опреме (без стакленог прибора) за интерну употребу, као део прерађивачког погона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Сектор месо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4. Набавка опреме за омамљивање, клање и обраду трупова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5. Набавка опреме за сакупљање, пријем, чување/складиштење (хлађење), уклањање и прераду споредних производа животињског порекла који нису за исхрану људи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6. Набавка опреме и уређаја за расецање, обраду, прераду, паковање и означавање меса и уситњеног меса, полупроизвода од меса, машински сепарисаног меса и производа од меса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7. Набавка опреме и уређаји за хлађење, пастеризацију и стерилизацију меса и производа од меса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8. Набавка лабораторијске опреме (без стакленог прибора) за интерну употребу, као део прерађивачког погона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9. 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</w: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 xml:space="preserve">Подносилац пријаве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sr-Latn-RS"/>
        </w:rPr>
        <w:t xml:space="preserve">за Активност 1.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>може поднети само једну пријаву за једну или више инвестиција.</w:t>
      </w: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Times New Roman" w:hAnsiTheme="minorHAnsi" w:cstheme="minorHAnsi"/>
          <w:b/>
          <w:sz w:val="20"/>
          <w:szCs w:val="20"/>
          <w:lang w:val="sr-Latn-RS" w:eastAsia="sr-Latn-RS"/>
        </w:rPr>
      </w:pPr>
      <w:r w:rsidRPr="00F51526">
        <w:rPr>
          <w:rFonts w:asciiTheme="minorHAnsi" w:eastAsia="Times New Roman" w:hAnsiTheme="minorHAnsi" w:cstheme="minorHAnsi"/>
          <w:b/>
          <w:sz w:val="20"/>
          <w:szCs w:val="20"/>
          <w:lang w:val="sr-Latn-RS" w:eastAsia="sr-Latn-RS"/>
        </w:rPr>
        <w:t>Активност 2: Суфинансирање инвестиција у набавку опреме за производњу вина и ракије у АП Војводини у 202</w:t>
      </w:r>
      <w:r>
        <w:rPr>
          <w:rFonts w:asciiTheme="minorHAnsi" w:eastAsia="Times New Roman" w:hAnsiTheme="minorHAnsi" w:cstheme="minorHAnsi"/>
          <w:b/>
          <w:sz w:val="20"/>
          <w:szCs w:val="20"/>
          <w:lang w:val="sr-Cyrl-RS" w:eastAsia="sr-Latn-RS"/>
        </w:rPr>
        <w:t>5</w:t>
      </w:r>
      <w:r w:rsidRPr="00F51526">
        <w:rPr>
          <w:rFonts w:asciiTheme="minorHAnsi" w:eastAsia="Times New Roman" w:hAnsiTheme="minorHAnsi" w:cstheme="minorHAnsi"/>
          <w:b/>
          <w:sz w:val="20"/>
          <w:szCs w:val="20"/>
          <w:lang w:val="sr-Latn-RS" w:eastAsia="sr-Latn-RS"/>
        </w:rPr>
        <w:t>. години</w:t>
      </w: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</w:pPr>
      <w:r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>Сектор воће и грожђе</w:t>
      </w: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Carlito" w:hAnsiTheme="minorHAnsi" w:cstheme="minorHAnsi"/>
          <w:bCs/>
          <w:sz w:val="20"/>
          <w:szCs w:val="20"/>
          <w:u w:color="000000"/>
          <w:lang w:val="sr-Cyrl-RS"/>
        </w:rPr>
      </w:pPr>
      <w:r w:rsidRPr="00F51526">
        <w:rPr>
          <w:rFonts w:asciiTheme="minorHAnsi" w:eastAsia="Carlito" w:hAnsiTheme="minorHAnsi" w:cstheme="minorHAnsi"/>
          <w:bCs/>
          <w:sz w:val="20"/>
          <w:szCs w:val="20"/>
          <w:u w:color="000000"/>
          <w:lang w:val="sr-Cyrl-RS"/>
        </w:rPr>
        <w:t>1. Набавка опреме за производњу вина, ракија и других алкохолних пића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 xml:space="preserve">Подносилац пријаве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sr-Latn-RS"/>
        </w:rPr>
        <w:t xml:space="preserve">за Активност 2.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>може поднети само једну пријаву за једну или више инвестиција.</w:t>
      </w: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Carlito" w:hAnsiTheme="minorHAnsi" w:cstheme="minorHAnsi"/>
          <w:bCs/>
          <w:sz w:val="20"/>
          <w:szCs w:val="20"/>
          <w:u w:color="00000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3: Суфинансирање инвестиција у набавку опреме за прераду воћа, поврћа (укључујући печурке), уљаних култура, зачинског, лековитог и ароматичног биља у АП Војводини у 202</w:t>
      </w:r>
      <w:r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5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. години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Сектор воће, Сектор поврће (укључујући печурке), уљане културе, зачинско, лековито и ароматично биље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1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 xml:space="preserve">. </w:t>
      </w: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Набавка опреме и уређаја за сушење воћа и поврћа (укључујући и печурке), као и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lastRenderedPageBreak/>
        <w:t>2. Набавка опреме и уређаја за замрзавање воћа и поврћа(укључујући и печурке), као и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3. Набавка опреме и уређаја за бланширање, пастеризацију и стерилизацију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4. Набавка опреме за пријем воћа и поврћа (укључујући и печурке) као и прераду, пуњење и паковање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5. Набавка опреме и уређаја за хладно цеђење уљаних култура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6. Набавка опреме и уређаја за физичку рафинацију уљаних култура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7. Набавка опреме за пуњење и паковање уља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8. Набавка опреме и уређаја за сушење гајеног зачинског, лековитог и ароматичног биља, као и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9. Набавка опреме за прераду гајеног зачинског, лековитог и ароматичног биља као и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10. Набавка опреме и уређаја за дестилацију гајеног зачинског, лековитог и ароматичног биља, као и њихових производа (за потребе фармацеутске индустрије)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11. Набавка опреме и уређаја за екстракцију гајеног зачинског, лековитог и ароматичног биља, као и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12. Набавка опреме и уређаја за паковање и складиштење гајеног зачинског, лековитог и ароматичног биља, као и њихових производа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Carlito" w:hAnsiTheme="minorHAnsi" w:cstheme="minorHAnsi"/>
          <w:bCs/>
          <w:sz w:val="20"/>
          <w:szCs w:val="20"/>
          <w:u w:color="000000"/>
          <w:lang w:val="sr-Cyrl-RS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 xml:space="preserve">Подносилац пријаве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sr-Latn-RS"/>
        </w:rPr>
        <w:t xml:space="preserve">за Активност 3.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>може поднети само једну пријаву за једну или више инвестиција.</w:t>
      </w: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</w:pP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Активност 4: Суфинансирање инвестиција у набавку опреме за прераду пчелињих производа у АП Војводини у 202</w:t>
      </w:r>
      <w:r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5</w:t>
      </w:r>
      <w:r w:rsidRPr="00F51526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. години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>Сектор пчеларство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1. Набавка опреме и уређаја за прераду пчелињих производа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2. Набавка опреме и уређаја за паковање и складиштење пчелињих производа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</w:p>
    <w:p w:rsidR="00F51526" w:rsidRPr="00F51526" w:rsidRDefault="00F51526" w:rsidP="00F51526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Carlito" w:hAnsiTheme="minorHAnsi" w:cstheme="minorHAnsi"/>
          <w:bCs/>
          <w:sz w:val="20"/>
          <w:szCs w:val="20"/>
          <w:u w:color="000000"/>
          <w:lang w:val="sr-Cyrl-RS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 xml:space="preserve">Подносилац пријаве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sr-Latn-RS"/>
        </w:rPr>
        <w:t xml:space="preserve">за Активност 4.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>може поднети само једну пријаву за једну или више инвестиција.</w:t>
      </w:r>
    </w:p>
    <w:p w:rsidR="00F51526" w:rsidRPr="00F51526" w:rsidRDefault="00F51526" w:rsidP="00F51526">
      <w:pPr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Листа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прихватљивих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инвестиција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приказана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је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члану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/>
        </w:rPr>
        <w:t>4</w:t>
      </w:r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Правилника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додели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средстава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за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суфинансирање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инвестиција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економске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активности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циљу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подизања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конкурентности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смислу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додавања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вредности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кроз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прераду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на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газдинствима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у АП 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Војводини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 у 202</w:t>
      </w:r>
      <w:r>
        <w:rPr>
          <w:rFonts w:asciiTheme="minorHAnsi" w:eastAsia="Times New Roman" w:hAnsiTheme="minorHAnsi" w:cstheme="minorHAnsi"/>
          <w:sz w:val="20"/>
          <w:szCs w:val="20"/>
          <w:lang w:val="sr-Cyrl-RS"/>
        </w:rPr>
        <w:t>5</w:t>
      </w:r>
      <w:r w:rsidRPr="00F51526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/>
        </w:rPr>
        <w:t>г</w:t>
      </w:r>
      <w:proofErr w:type="spellStart"/>
      <w:r w:rsidRPr="00F51526">
        <w:rPr>
          <w:rFonts w:asciiTheme="minorHAnsi" w:eastAsia="Times New Roman" w:hAnsiTheme="minorHAnsi" w:cstheme="minorHAnsi"/>
          <w:sz w:val="20"/>
          <w:szCs w:val="20"/>
        </w:rPr>
        <w:t>одини</w:t>
      </w:r>
      <w:proofErr w:type="spellEnd"/>
      <w:r w:rsidRPr="00F51526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37151" w:rsidRPr="00F51526" w:rsidRDefault="00E37151" w:rsidP="000B1E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</w:p>
    <w:p w:rsidR="00E37151" w:rsidRPr="00F51526" w:rsidRDefault="00E37151" w:rsidP="000B1E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</w:p>
    <w:p w:rsidR="00E37151" w:rsidRPr="00F51526" w:rsidRDefault="00E37151" w:rsidP="000B1E0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sr-Latn-RS"/>
        </w:rPr>
      </w:pPr>
      <w:r w:rsidRPr="00F51526">
        <w:rPr>
          <w:rFonts w:asciiTheme="minorHAnsi" w:eastAsia="Times New Roman" w:hAnsiTheme="minorHAnsi" w:cstheme="minorHAnsi"/>
          <w:sz w:val="20"/>
          <w:szCs w:val="20"/>
          <w:lang w:val="sr-Latn-RS" w:eastAsia="sr-Latn-RS"/>
        </w:rPr>
        <w:t>Подносилац пријаве може поднети само једну пријаву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 w:eastAsia="sr-Latn-RS"/>
        </w:rPr>
        <w:t xml:space="preserve"> </w:t>
      </w:r>
      <w:r w:rsidRPr="00F51526">
        <w:rPr>
          <w:rFonts w:asciiTheme="minorHAnsi" w:eastAsia="Times New Roman" w:hAnsiTheme="minorHAnsi" w:cstheme="minorHAnsi"/>
          <w:sz w:val="20"/>
          <w:szCs w:val="20"/>
          <w:lang w:val="sr-Cyrl-RS"/>
        </w:rPr>
        <w:t>за више инвестиција.</w:t>
      </w:r>
    </w:p>
    <w:p w:rsidR="00847DD1" w:rsidRPr="00F51526" w:rsidRDefault="00847DD1" w:rsidP="000B1E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F51526" w:rsidRDefault="003254D8" w:rsidP="00F51526">
      <w:pPr>
        <w:pStyle w:val="ListParagraph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КОРИСНИЦИ </w:t>
      </w: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37151" w:rsidRPr="00F51526" w:rsidRDefault="00E3715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подстицаје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остварују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лица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која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уписана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Регистар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пољопривредних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газдинстава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налазе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активном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статусу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и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то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>:</w:t>
      </w:r>
    </w:p>
    <w:p w:rsidR="00E37151" w:rsidRPr="00F51526" w:rsidRDefault="000B1E09" w:rsidP="000B1E09">
      <w:pPr>
        <w:autoSpaceDE w:val="0"/>
        <w:autoSpaceDN w:val="0"/>
        <w:adjustRightInd w:val="0"/>
        <w:spacing w:after="0" w:line="240" w:lineRule="auto"/>
        <w:ind w:left="12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AD7BB3" w:rsidRPr="00F51526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proofErr w:type="spellStart"/>
      <w:proofErr w:type="gramStart"/>
      <w:r w:rsidR="00E37151" w:rsidRPr="00F51526">
        <w:rPr>
          <w:rFonts w:asciiTheme="minorHAnsi" w:hAnsiTheme="minorHAnsi" w:cstheme="minorHAnsi"/>
          <w:b/>
          <w:bCs/>
          <w:sz w:val="20"/>
          <w:szCs w:val="20"/>
        </w:rPr>
        <w:t>физичко</w:t>
      </w:r>
      <w:proofErr w:type="spellEnd"/>
      <w:proofErr w:type="gramEnd"/>
      <w:r w:rsidR="00E37151"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37151" w:rsidRPr="00F51526">
        <w:rPr>
          <w:rFonts w:asciiTheme="minorHAnsi" w:hAnsiTheme="minorHAnsi" w:cstheme="minorHAnsi"/>
          <w:b/>
          <w:bCs/>
          <w:sz w:val="20"/>
          <w:szCs w:val="20"/>
        </w:rPr>
        <w:t>лице</w:t>
      </w:r>
      <w:proofErr w:type="spellEnd"/>
      <w:r w:rsidR="00E37151" w:rsidRPr="00F51526">
        <w:rPr>
          <w:rFonts w:asciiTheme="minorHAnsi" w:hAnsiTheme="minorHAnsi" w:cstheme="minorHAnsi"/>
          <w:bCs/>
          <w:sz w:val="20"/>
          <w:szCs w:val="20"/>
        </w:rPr>
        <w:t>:</w:t>
      </w:r>
    </w:p>
    <w:p w:rsidR="00E37151" w:rsidRPr="00F51526" w:rsidRDefault="00E37151" w:rsidP="000B1E09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sz w:val="20"/>
          <w:szCs w:val="20"/>
          <w:lang w:val="sr-Cyrl-RS"/>
        </w:rPr>
        <w:t>носилац регистрованог пољопривредног газдинства,</w:t>
      </w:r>
    </w:p>
    <w:p w:rsidR="00E37151" w:rsidRPr="00F51526" w:rsidRDefault="00E37151" w:rsidP="000B1E09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sz w:val="20"/>
          <w:szCs w:val="20"/>
          <w:lang w:val="sr-Cyrl-RS"/>
        </w:rPr>
        <w:t>предузетник носилац регистрованог пољопривредног газдинства.</w:t>
      </w:r>
    </w:p>
    <w:p w:rsidR="00E37151" w:rsidRPr="00F51526" w:rsidRDefault="000B1E09" w:rsidP="000B1E09">
      <w:pPr>
        <w:autoSpaceDE w:val="0"/>
        <w:autoSpaceDN w:val="0"/>
        <w:adjustRightInd w:val="0"/>
        <w:spacing w:after="0" w:line="240" w:lineRule="auto"/>
        <w:ind w:left="12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AD7BB3" w:rsidRPr="00F51526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proofErr w:type="spellStart"/>
      <w:proofErr w:type="gramStart"/>
      <w:r w:rsidR="00E37151" w:rsidRPr="00F51526">
        <w:rPr>
          <w:rFonts w:asciiTheme="minorHAnsi" w:hAnsiTheme="minorHAnsi" w:cstheme="minorHAnsi"/>
          <w:b/>
          <w:bCs/>
          <w:sz w:val="20"/>
          <w:szCs w:val="20"/>
        </w:rPr>
        <w:t>правно</w:t>
      </w:r>
      <w:proofErr w:type="spellEnd"/>
      <w:proofErr w:type="gramEnd"/>
      <w:r w:rsidR="00E37151" w:rsidRPr="00F515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37151" w:rsidRPr="00F51526">
        <w:rPr>
          <w:rFonts w:asciiTheme="minorHAnsi" w:hAnsiTheme="minorHAnsi" w:cstheme="minorHAnsi"/>
          <w:b/>
          <w:bCs/>
          <w:sz w:val="20"/>
          <w:szCs w:val="20"/>
        </w:rPr>
        <w:t>лице</w:t>
      </w:r>
      <w:proofErr w:type="spellEnd"/>
      <w:r w:rsidR="00E37151" w:rsidRPr="00F51526">
        <w:rPr>
          <w:rFonts w:asciiTheme="minorHAnsi" w:hAnsiTheme="minorHAnsi" w:cstheme="minorHAnsi"/>
          <w:bCs/>
          <w:sz w:val="20"/>
          <w:szCs w:val="20"/>
        </w:rPr>
        <w:t>:</w:t>
      </w:r>
    </w:p>
    <w:p w:rsidR="00E37151" w:rsidRPr="00F51526" w:rsidRDefault="00E37151" w:rsidP="000B1E09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sz w:val="20"/>
          <w:szCs w:val="20"/>
          <w:lang w:val="sr-Cyrl-RS"/>
        </w:rPr>
        <w:t>привредно друштво носилац регистрованог пољопривредног газдинства,</w:t>
      </w:r>
    </w:p>
    <w:p w:rsidR="00E37151" w:rsidRPr="00F51526" w:rsidRDefault="00E37151" w:rsidP="000B1E09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sz w:val="20"/>
          <w:szCs w:val="20"/>
          <w:lang w:val="sr-Cyrl-RS"/>
        </w:rPr>
        <w:t>земљорадничка задруга носилац регистрованог пољопривредног газдинства,</w:t>
      </w:r>
    </w:p>
    <w:p w:rsidR="00E37151" w:rsidRPr="00F51526" w:rsidRDefault="00E37151" w:rsidP="000B1E09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sz w:val="20"/>
          <w:szCs w:val="20"/>
          <w:lang w:val="sr-Cyrl-RS"/>
        </w:rPr>
        <w:t>сложена задруга носилац регистрованог пољопривредног газдинства.</w:t>
      </w:r>
    </w:p>
    <w:p w:rsidR="00E37151" w:rsidRPr="00F51526" w:rsidRDefault="00AD7BB3" w:rsidP="000B1E09">
      <w:pPr>
        <w:autoSpaceDE w:val="0"/>
        <w:autoSpaceDN w:val="0"/>
        <w:adjustRightInd w:val="0"/>
        <w:spacing w:after="0" w:line="240" w:lineRule="auto"/>
        <w:ind w:left="12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51526">
        <w:rPr>
          <w:rFonts w:asciiTheme="minorHAnsi" w:hAnsiTheme="minorHAnsi" w:cstheme="minorHAnsi"/>
          <w:b/>
          <w:sz w:val="20"/>
          <w:szCs w:val="20"/>
        </w:rPr>
        <w:t xml:space="preserve">    3.</w:t>
      </w:r>
      <w:r w:rsidR="000B1E09" w:rsidRPr="00F51526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Start"/>
      <w:r w:rsidR="00E37151"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>верске</w:t>
      </w:r>
      <w:proofErr w:type="gramEnd"/>
      <w:r w:rsidR="00E37151"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заједнице, цркве и манастири</w:t>
      </w: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F51526" w:rsidRDefault="003254D8" w:rsidP="00F51526">
      <w:pPr>
        <w:pStyle w:val="ListParagraph1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:rsidR="00847DD1" w:rsidRPr="00F51526" w:rsidRDefault="00847DD1" w:rsidP="000B1E09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F51526" w:rsidRDefault="00D366A6" w:rsidP="000B1E09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Конкурс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отворен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до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r w:rsidR="00C82103" w:rsidRPr="00F51526">
        <w:rPr>
          <w:rFonts w:asciiTheme="minorHAnsi" w:hAnsiTheme="minorHAnsi" w:cstheme="minorHAnsi"/>
          <w:b/>
          <w:sz w:val="20"/>
          <w:szCs w:val="20"/>
        </w:rPr>
        <w:t>1</w:t>
      </w:r>
      <w:r w:rsidR="00F5152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F51526">
        <w:rPr>
          <w:rFonts w:asciiTheme="minorHAnsi" w:hAnsiTheme="minorHAnsi" w:cstheme="minorHAnsi"/>
          <w:b/>
          <w:sz w:val="20"/>
          <w:szCs w:val="20"/>
        </w:rPr>
        <w:t>.0</w:t>
      </w:r>
      <w:r w:rsidR="00853E33" w:rsidRPr="00F51526">
        <w:rPr>
          <w:rFonts w:asciiTheme="minorHAnsi" w:hAnsiTheme="minorHAnsi" w:cstheme="minorHAnsi"/>
          <w:b/>
          <w:sz w:val="20"/>
          <w:szCs w:val="20"/>
        </w:rPr>
        <w:t>4</w:t>
      </w:r>
      <w:r w:rsidRPr="00F51526">
        <w:rPr>
          <w:rFonts w:asciiTheme="minorHAnsi" w:hAnsiTheme="minorHAnsi" w:cstheme="minorHAnsi"/>
          <w:b/>
          <w:sz w:val="20"/>
          <w:szCs w:val="20"/>
        </w:rPr>
        <w:t>.202</w:t>
      </w:r>
      <w:r w:rsidR="008F6EF5"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F51526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F51526">
        <w:rPr>
          <w:rFonts w:asciiTheme="minorHAnsi" w:hAnsiTheme="minorHAnsi" w:cstheme="minorHAnsi"/>
          <w:b/>
          <w:sz w:val="20"/>
          <w:szCs w:val="20"/>
        </w:rPr>
        <w:t>године</w:t>
      </w:r>
      <w:proofErr w:type="spellEnd"/>
      <w:r w:rsidRPr="00F51526">
        <w:rPr>
          <w:rFonts w:asciiTheme="minorHAnsi" w:hAnsiTheme="minorHAnsi" w:cstheme="minorHAnsi"/>
          <w:b/>
          <w:sz w:val="20"/>
          <w:szCs w:val="20"/>
        </w:rPr>
        <w:t>.</w:t>
      </w:r>
    </w:p>
    <w:p w:rsidR="00D366A6" w:rsidRPr="00F51526" w:rsidRDefault="00D366A6" w:rsidP="000B1E09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F51526" w:rsidRDefault="003254D8" w:rsidP="00F51526">
      <w:pPr>
        <w:pStyle w:val="ListParagraph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1526" w:rsidRPr="00F51526" w:rsidRDefault="00F51526" w:rsidP="00F51526">
      <w:pPr>
        <w:widowControl w:val="0"/>
        <w:autoSpaceDE w:val="0"/>
        <w:autoSpaceDN w:val="0"/>
        <w:spacing w:after="0" w:line="240" w:lineRule="auto"/>
        <w:ind w:left="474"/>
        <w:outlineLvl w:val="0"/>
        <w:rPr>
          <w:rFonts w:cs="Calibri"/>
          <w:b/>
          <w:bCs/>
          <w:i/>
          <w:sz w:val="20"/>
          <w:szCs w:val="20"/>
          <w:lang w:val="sr-Cyrl-RS"/>
        </w:rPr>
      </w:pPr>
      <w:r w:rsidRPr="00F51526">
        <w:rPr>
          <w:rFonts w:cs="Calibri"/>
          <w:b/>
          <w:bCs/>
          <w:i/>
          <w:sz w:val="20"/>
          <w:szCs w:val="20"/>
          <w:u w:val="single"/>
          <w:lang w:val="sr-Cyrl-RS"/>
        </w:rPr>
        <w:t>Документација коју достављају</w:t>
      </w:r>
      <w:r w:rsidRPr="00F51526">
        <w:rPr>
          <w:rFonts w:cs="Calibri"/>
          <w:b/>
          <w:bCs/>
          <w:i/>
          <w:color w:val="000000"/>
          <w:sz w:val="20"/>
          <w:szCs w:val="20"/>
          <w:u w:val="single"/>
          <w:lang w:val="sr-Cyrl-RS"/>
        </w:rPr>
        <w:t xml:space="preserve"> сви </w:t>
      </w:r>
      <w:r w:rsidRPr="00F51526">
        <w:rPr>
          <w:rFonts w:cs="Calibri"/>
          <w:b/>
          <w:bCs/>
          <w:i/>
          <w:sz w:val="20"/>
          <w:szCs w:val="20"/>
          <w:u w:val="single"/>
          <w:lang w:val="sr-Cyrl-RS"/>
        </w:rPr>
        <w:t>подносиоци пријава: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 w:eastAsia="en-GB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56" w:after="0" w:line="240" w:lineRule="auto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образац</w:t>
      </w:r>
      <w:proofErr w:type="spellEnd"/>
      <w:r w:rsidRPr="00F51526">
        <w:rPr>
          <w:rFonts w:cs="Calibri"/>
          <w:spacing w:val="-3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пријаве</w:t>
      </w:r>
      <w:proofErr w:type="spellEnd"/>
      <w:r w:rsidRPr="00F51526">
        <w:rPr>
          <w:rFonts w:cs="Calibri"/>
          <w:sz w:val="20"/>
          <w:lang w:val="sr-Cyrl-RS"/>
        </w:rPr>
        <w:t xml:space="preserve"> (попуњен искључиво на рачунару)</w:t>
      </w:r>
      <w:r w:rsidRPr="00F51526">
        <w:rPr>
          <w:rFonts w:eastAsia="Times New Roman" w:cs="Calibri"/>
          <w:sz w:val="20"/>
          <w:szCs w:val="20"/>
          <w:lang w:val="sr-Cyrl-CS" w:eastAsia="en-GB"/>
        </w:rPr>
        <w:t xml:space="preserve"> са обавезним потписом подносиоца пријаве;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56" w:after="0" w:line="240" w:lineRule="auto"/>
        <w:jc w:val="both"/>
        <w:rPr>
          <w:rFonts w:cs="Calibri"/>
          <w:sz w:val="20"/>
        </w:rPr>
      </w:pPr>
      <w:r w:rsidRPr="00F51526">
        <w:rPr>
          <w:rFonts w:cs="Calibri"/>
          <w:sz w:val="20"/>
          <w:lang w:val="sr-Cyrl-RS"/>
        </w:rPr>
        <w:t xml:space="preserve">фотокопија личне карте или очитана чипована лична карта носиоца пољопривредног </w:t>
      </w:r>
      <w:r w:rsidRPr="00F51526">
        <w:rPr>
          <w:rFonts w:cs="Calibri"/>
          <w:sz w:val="20"/>
          <w:lang w:val="sr-Cyrl-RS"/>
        </w:rPr>
        <w:lastRenderedPageBreak/>
        <w:t>регистрованог газдинства или овлашћеног лица у правном лицу;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29" w:after="0" w:line="244" w:lineRule="auto"/>
        <w:ind w:right="116"/>
        <w:jc w:val="both"/>
        <w:rPr>
          <w:rFonts w:cs="Calibri"/>
          <w:sz w:val="20"/>
        </w:rPr>
      </w:pPr>
      <w:r w:rsidRPr="00F51526">
        <w:rPr>
          <w:rFonts w:cs="Calibri"/>
          <w:sz w:val="20"/>
          <w:lang w:val="sr-Cyrl-RS"/>
        </w:rPr>
        <w:t>оверени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Извод</w:t>
      </w:r>
      <w:proofErr w:type="spellEnd"/>
      <w:r w:rsidRPr="00F51526">
        <w:rPr>
          <w:rFonts w:cs="Calibri"/>
          <w:sz w:val="20"/>
          <w:lang w:val="sr-Cyrl-RS"/>
        </w:rPr>
        <w:t>и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из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Регистра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пољопривредних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газдинстава</w:t>
      </w:r>
      <w:proofErr w:type="spellEnd"/>
      <w:r w:rsidRPr="00F51526">
        <w:rPr>
          <w:rFonts w:cs="Calibri"/>
          <w:sz w:val="20"/>
        </w:rPr>
        <w:t xml:space="preserve"> (</w:t>
      </w:r>
      <w:proofErr w:type="spellStart"/>
      <w:r w:rsidRPr="00F51526">
        <w:rPr>
          <w:rFonts w:cs="Calibri"/>
          <w:sz w:val="20"/>
        </w:rPr>
        <w:t>подаци</w:t>
      </w:r>
      <w:proofErr w:type="spellEnd"/>
      <w:r w:rsidRPr="00F51526">
        <w:rPr>
          <w:rFonts w:cs="Calibri"/>
          <w:sz w:val="20"/>
        </w:rPr>
        <w:t xml:space="preserve"> о </w:t>
      </w:r>
      <w:proofErr w:type="spellStart"/>
      <w:r w:rsidRPr="00F51526">
        <w:rPr>
          <w:rFonts w:cs="Calibri"/>
          <w:sz w:val="20"/>
        </w:rPr>
        <w:t>пољопривредном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газдинству</w:t>
      </w:r>
      <w:proofErr w:type="spellEnd"/>
      <w:r w:rsidRPr="00F51526">
        <w:rPr>
          <w:rFonts w:cs="Calibri"/>
          <w:sz w:val="20"/>
        </w:rPr>
        <w:t xml:space="preserve">, </w:t>
      </w:r>
      <w:r w:rsidRPr="00F51526">
        <w:rPr>
          <w:rFonts w:cs="Calibri"/>
          <w:sz w:val="20"/>
          <w:lang w:val="sr-Cyrl-RS"/>
        </w:rPr>
        <w:t>структура биљне производње, подаци о животињама</w:t>
      </w:r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старији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од</w:t>
      </w:r>
      <w:proofErr w:type="spellEnd"/>
      <w:r w:rsidRPr="00F51526">
        <w:rPr>
          <w:rFonts w:cs="Calibri"/>
          <w:sz w:val="20"/>
        </w:rPr>
        <w:t xml:space="preserve"> 30</w:t>
      </w:r>
      <w:r w:rsidRPr="00F51526">
        <w:rPr>
          <w:rFonts w:cs="Calibri"/>
          <w:spacing w:val="-5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дана</w:t>
      </w:r>
      <w:proofErr w:type="spellEnd"/>
      <w:r w:rsidRPr="00F51526">
        <w:rPr>
          <w:rFonts w:cs="Calibri"/>
          <w:sz w:val="20"/>
        </w:rPr>
        <w:t>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10" w:after="0" w:line="244" w:lineRule="auto"/>
        <w:ind w:right="114"/>
        <w:jc w:val="both"/>
        <w:rPr>
          <w:rFonts w:cs="Calibri"/>
          <w:sz w:val="20"/>
        </w:rPr>
      </w:pPr>
      <w:proofErr w:type="spellStart"/>
      <w:proofErr w:type="gramStart"/>
      <w:r w:rsidRPr="00F51526">
        <w:rPr>
          <w:rFonts w:cs="Calibri"/>
          <w:sz w:val="20"/>
        </w:rPr>
        <w:t>доказ</w:t>
      </w:r>
      <w:proofErr w:type="spellEnd"/>
      <w:proofErr w:type="gramEnd"/>
      <w:r w:rsidRPr="00F51526">
        <w:rPr>
          <w:rFonts w:cs="Calibri"/>
          <w:sz w:val="20"/>
        </w:rPr>
        <w:t xml:space="preserve"> о </w:t>
      </w:r>
      <w:proofErr w:type="spellStart"/>
      <w:r w:rsidRPr="00F51526">
        <w:rPr>
          <w:rFonts w:cs="Calibri"/>
          <w:sz w:val="20"/>
        </w:rPr>
        <w:t>измиреним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 xml:space="preserve">доспелим </w:t>
      </w:r>
      <w:proofErr w:type="spellStart"/>
      <w:r w:rsidRPr="00F51526">
        <w:rPr>
          <w:rFonts w:cs="Calibri"/>
          <w:sz w:val="20"/>
        </w:rPr>
        <w:t>пореским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обавезама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које су доспеле до</w:t>
      </w:r>
      <w:r w:rsidRPr="00F51526">
        <w:rPr>
          <w:rFonts w:cs="Calibri"/>
          <w:sz w:val="20"/>
        </w:rPr>
        <w:t xml:space="preserve"> 31.12.20</w:t>
      </w:r>
      <w:r w:rsidRPr="00F51526">
        <w:rPr>
          <w:rFonts w:cs="Calibri"/>
          <w:sz w:val="20"/>
          <w:lang w:val="sr-Cyrl-RS"/>
        </w:rPr>
        <w:t>24</w:t>
      </w:r>
      <w:r w:rsidRPr="00F51526">
        <w:rPr>
          <w:rFonts w:cs="Calibri"/>
          <w:sz w:val="20"/>
        </w:rPr>
        <w:t xml:space="preserve">. </w:t>
      </w:r>
      <w:proofErr w:type="spellStart"/>
      <w:r w:rsidRPr="00F51526">
        <w:rPr>
          <w:rFonts w:cs="Calibri"/>
          <w:sz w:val="20"/>
        </w:rPr>
        <w:t>године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подносиоца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пријаве</w:t>
      </w:r>
      <w:proofErr w:type="spellEnd"/>
      <w:r w:rsidRPr="00F51526">
        <w:rPr>
          <w:rFonts w:cs="Calibri"/>
          <w:sz w:val="20"/>
        </w:rPr>
        <w:t xml:space="preserve"> (</w:t>
      </w:r>
      <w:proofErr w:type="spellStart"/>
      <w:r w:rsidRPr="00F51526">
        <w:rPr>
          <w:rFonts w:cs="Calibri"/>
          <w:sz w:val="20"/>
        </w:rPr>
        <w:t>издато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од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стране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надлежног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органа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јединице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локалне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самоуправе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пребивалишта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односно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седишта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подносиоца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пријаве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као</w:t>
      </w:r>
      <w:proofErr w:type="spellEnd"/>
      <w:r w:rsidRPr="00F51526">
        <w:rPr>
          <w:rFonts w:cs="Calibri"/>
          <w:sz w:val="20"/>
        </w:rPr>
        <w:t xml:space="preserve"> и </w:t>
      </w:r>
      <w:proofErr w:type="spellStart"/>
      <w:r w:rsidRPr="00F51526">
        <w:rPr>
          <w:rFonts w:cs="Calibri"/>
          <w:sz w:val="20"/>
        </w:rPr>
        <w:t>надлежног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органа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локалне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самоуправе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pacing w:val="2"/>
          <w:sz w:val="20"/>
        </w:rPr>
        <w:t>где</w:t>
      </w:r>
      <w:proofErr w:type="spellEnd"/>
      <w:r w:rsidRPr="00F51526">
        <w:rPr>
          <w:rFonts w:cs="Calibri"/>
          <w:spacing w:val="2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налази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предметна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инвестиција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уколико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предметна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налази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територији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друге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локалне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самоуправе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у</w:t>
      </w:r>
      <w:r w:rsidRPr="00F51526">
        <w:rPr>
          <w:rFonts w:cs="Calibri"/>
          <w:spacing w:val="-1"/>
          <w:sz w:val="20"/>
        </w:rPr>
        <w:t xml:space="preserve"> </w:t>
      </w:r>
      <w:r w:rsidRPr="00F51526">
        <w:rPr>
          <w:rFonts w:cs="Calibri"/>
          <w:sz w:val="20"/>
        </w:rPr>
        <w:t>АП</w:t>
      </w:r>
      <w:r w:rsidRPr="00F51526">
        <w:rPr>
          <w:rFonts w:cs="Calibri"/>
          <w:sz w:val="20"/>
          <w:lang w:val="sr-Cyrl-RS"/>
        </w:rPr>
        <w:t xml:space="preserve"> </w:t>
      </w:r>
      <w:r w:rsidRPr="00F51526">
        <w:rPr>
          <w:rFonts w:cs="Calibri"/>
          <w:sz w:val="20"/>
        </w:rPr>
        <w:t>В</w:t>
      </w:r>
      <w:r w:rsidRPr="00F51526">
        <w:rPr>
          <w:rFonts w:cs="Calibri"/>
          <w:sz w:val="20"/>
          <w:lang w:val="sr-Cyrl-RS"/>
        </w:rPr>
        <w:t>ојводини</w:t>
      </w:r>
      <w:r w:rsidRPr="00F51526">
        <w:rPr>
          <w:rFonts w:cs="Calibri"/>
          <w:sz w:val="20"/>
        </w:rPr>
        <w:t>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35" w:after="0" w:line="244" w:lineRule="auto"/>
        <w:ind w:right="116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доказ</w:t>
      </w:r>
      <w:proofErr w:type="spellEnd"/>
      <w:r w:rsidRPr="00F51526">
        <w:rPr>
          <w:rFonts w:cs="Calibri"/>
          <w:sz w:val="20"/>
        </w:rPr>
        <w:t xml:space="preserve"> о </w:t>
      </w:r>
      <w:proofErr w:type="spellStart"/>
      <w:r w:rsidRPr="00F51526">
        <w:rPr>
          <w:rFonts w:cs="Calibri"/>
          <w:sz w:val="20"/>
        </w:rPr>
        <w:t>измиреним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доспелим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обавезама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закуп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пољопривредног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земљишта</w:t>
      </w:r>
      <w:proofErr w:type="spellEnd"/>
      <w:r w:rsidRPr="00F51526">
        <w:rPr>
          <w:rFonts w:cs="Calibri"/>
          <w:sz w:val="20"/>
        </w:rPr>
        <w:t xml:space="preserve"> у </w:t>
      </w:r>
      <w:proofErr w:type="spellStart"/>
      <w:r w:rsidRPr="00F51526">
        <w:rPr>
          <w:rFonts w:cs="Calibri"/>
          <w:sz w:val="20"/>
        </w:rPr>
        <w:t>државној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својини</w:t>
      </w:r>
      <w:proofErr w:type="spellEnd"/>
      <w:r w:rsidRPr="00F51526">
        <w:rPr>
          <w:rFonts w:cs="Calibri"/>
          <w:sz w:val="20"/>
        </w:rPr>
        <w:t xml:space="preserve"> (</w:t>
      </w:r>
      <w:proofErr w:type="spellStart"/>
      <w:r w:rsidRPr="00F51526">
        <w:rPr>
          <w:rFonts w:cs="Calibri"/>
          <w:sz w:val="20"/>
        </w:rPr>
        <w:t>потврда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надлежног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органа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или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фотокопија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уговора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Министарством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пољопривреде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шумарства</w:t>
      </w:r>
      <w:proofErr w:type="spellEnd"/>
      <w:r w:rsidRPr="00F51526">
        <w:rPr>
          <w:rFonts w:cs="Calibri"/>
          <w:sz w:val="20"/>
        </w:rPr>
        <w:t xml:space="preserve"> и </w:t>
      </w:r>
      <w:proofErr w:type="spellStart"/>
      <w:r w:rsidRPr="00F51526">
        <w:rPr>
          <w:rFonts w:cs="Calibri"/>
          <w:sz w:val="20"/>
        </w:rPr>
        <w:t>водопривреде</w:t>
      </w:r>
      <w:proofErr w:type="spellEnd"/>
      <w:r w:rsidRPr="00F51526">
        <w:rPr>
          <w:rFonts w:cs="Calibri"/>
          <w:sz w:val="20"/>
        </w:rPr>
        <w:t xml:space="preserve"> и </w:t>
      </w:r>
      <w:proofErr w:type="spellStart"/>
      <w:r w:rsidRPr="00F51526">
        <w:rPr>
          <w:rFonts w:cs="Calibri"/>
          <w:sz w:val="20"/>
        </w:rPr>
        <w:t>доказ</w:t>
      </w:r>
      <w:proofErr w:type="spellEnd"/>
      <w:r w:rsidRPr="00F51526">
        <w:rPr>
          <w:rFonts w:cs="Calibri"/>
          <w:sz w:val="20"/>
        </w:rPr>
        <w:t xml:space="preserve"> o </w:t>
      </w:r>
      <w:proofErr w:type="spellStart"/>
      <w:r w:rsidRPr="00F51526">
        <w:rPr>
          <w:rFonts w:cs="Calibri"/>
          <w:sz w:val="20"/>
        </w:rPr>
        <w:t>извршеном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плаћању</w:t>
      </w:r>
      <w:proofErr w:type="spellEnd"/>
      <w:r w:rsidRPr="00F51526">
        <w:rPr>
          <w:rFonts w:cs="Calibri"/>
          <w:sz w:val="20"/>
          <w:lang w:val="sr-Cyrl-RS"/>
        </w:rPr>
        <w:t xml:space="preserve"> по уговору</w:t>
      </w:r>
      <w:r w:rsidRPr="00F51526">
        <w:rPr>
          <w:rFonts w:cs="Calibri"/>
          <w:sz w:val="20"/>
        </w:rPr>
        <w:t>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10" w:after="0" w:line="244" w:lineRule="auto"/>
        <w:ind w:right="114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чија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је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вредност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 xml:space="preserve">иста или </w:t>
      </w:r>
      <w:proofErr w:type="spellStart"/>
      <w:r w:rsidRPr="00F51526">
        <w:rPr>
          <w:rFonts w:cs="Calibri"/>
          <w:sz w:val="20"/>
        </w:rPr>
        <w:t>већа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од</w:t>
      </w:r>
      <w:proofErr w:type="spellEnd"/>
      <w:r w:rsidRPr="00F51526">
        <w:rPr>
          <w:rFonts w:cs="Calibri"/>
          <w:sz w:val="20"/>
        </w:rPr>
        <w:t xml:space="preserve"> 200.000,00 </w:t>
      </w:r>
      <w:proofErr w:type="spellStart"/>
      <w:r w:rsidRPr="00F51526">
        <w:rPr>
          <w:rFonts w:cs="Calibri"/>
          <w:sz w:val="20"/>
        </w:rPr>
        <w:t>динара</w:t>
      </w:r>
      <w:proofErr w:type="spellEnd"/>
      <w:r w:rsidRPr="00F51526">
        <w:rPr>
          <w:rFonts w:cs="Calibri"/>
          <w:sz w:val="20"/>
          <w:lang w:val="sr-Cyrl-RS"/>
        </w:rPr>
        <w:t>: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tabs>
          <w:tab w:val="left" w:pos="847"/>
        </w:tabs>
        <w:autoSpaceDE w:val="0"/>
        <w:autoSpaceDN w:val="0"/>
        <w:spacing w:before="10" w:after="0" w:line="244" w:lineRule="auto"/>
        <w:ind w:right="114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може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поднети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предрачун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пропратним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актом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добављача</w:t>
      </w:r>
      <w:proofErr w:type="spellEnd"/>
      <w:r w:rsidRPr="00F51526">
        <w:rPr>
          <w:rFonts w:cs="Calibri"/>
          <w:sz w:val="20"/>
        </w:rPr>
        <w:t xml:space="preserve"> у </w:t>
      </w:r>
      <w:proofErr w:type="spellStart"/>
      <w:r w:rsidRPr="00F51526">
        <w:rPr>
          <w:rFonts w:cs="Calibri"/>
          <w:sz w:val="20"/>
        </w:rPr>
        <w:t>коме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ће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бити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исказана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цена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без</w:t>
      </w:r>
      <w:proofErr w:type="spellEnd"/>
      <w:r w:rsidRPr="00F51526">
        <w:rPr>
          <w:rFonts w:cs="Calibri"/>
          <w:sz w:val="20"/>
        </w:rPr>
        <w:t xml:space="preserve"> ПДВ-а, ПДВ и </w:t>
      </w:r>
      <w:proofErr w:type="spellStart"/>
      <w:r w:rsidRPr="00F51526">
        <w:rPr>
          <w:rFonts w:cs="Calibri"/>
          <w:sz w:val="20"/>
        </w:rPr>
        <w:t>цена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</w:t>
      </w:r>
      <w:proofErr w:type="spellEnd"/>
      <w:r w:rsidRPr="00F51526">
        <w:rPr>
          <w:rFonts w:cs="Calibri"/>
          <w:sz w:val="20"/>
        </w:rPr>
        <w:t xml:space="preserve"> ПДВ-</w:t>
      </w:r>
      <w:proofErr w:type="spellStart"/>
      <w:r w:rsidRPr="00F51526">
        <w:rPr>
          <w:rFonts w:cs="Calibri"/>
          <w:sz w:val="20"/>
        </w:rPr>
        <w:t>ом</w:t>
      </w:r>
      <w:proofErr w:type="spellEnd"/>
      <w:r w:rsidRPr="00F51526">
        <w:rPr>
          <w:rFonts w:cs="Calibri"/>
          <w:sz w:val="20"/>
        </w:rPr>
        <w:t xml:space="preserve">, и </w:t>
      </w:r>
      <w:proofErr w:type="spellStart"/>
      <w:r w:rsidRPr="00F51526">
        <w:rPr>
          <w:rFonts w:cs="Calibri"/>
          <w:sz w:val="20"/>
        </w:rPr>
        <w:t>спецификација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опреме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која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садржи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основне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карактеристике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опреме</w:t>
      </w:r>
      <w:proofErr w:type="spellEnd"/>
      <w:r w:rsidRPr="00F51526">
        <w:rPr>
          <w:rFonts w:cs="Calibri"/>
          <w:sz w:val="20"/>
        </w:rPr>
        <w:t xml:space="preserve"> (</w:t>
      </w:r>
      <w:proofErr w:type="spellStart"/>
      <w:r w:rsidRPr="00F51526">
        <w:rPr>
          <w:rFonts w:cs="Calibri"/>
          <w:sz w:val="20"/>
        </w:rPr>
        <w:t>коначан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оригинал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рачун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мора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бити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идентичан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предрачуну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износу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спецификацији</w:t>
      </w:r>
      <w:proofErr w:type="spellEnd"/>
      <w:r w:rsidRPr="00F51526">
        <w:rPr>
          <w:rFonts w:cs="Calibri"/>
          <w:sz w:val="20"/>
        </w:rPr>
        <w:t xml:space="preserve"> и </w:t>
      </w:r>
      <w:proofErr w:type="spellStart"/>
      <w:r w:rsidRPr="00F51526">
        <w:rPr>
          <w:rFonts w:cs="Calibri"/>
          <w:sz w:val="20"/>
        </w:rPr>
        <w:t>добављачу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опреме</w:t>
      </w:r>
      <w:proofErr w:type="spellEnd"/>
      <w:r w:rsidRPr="00F51526">
        <w:rPr>
          <w:rFonts w:cs="Calibri"/>
          <w:sz w:val="20"/>
        </w:rPr>
        <w:t xml:space="preserve">); 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autoSpaceDE w:val="0"/>
        <w:autoSpaceDN w:val="0"/>
        <w:spacing w:before="37" w:after="0" w:line="240" w:lineRule="auto"/>
        <w:jc w:val="both"/>
        <w:rPr>
          <w:rFonts w:cs="Calibri"/>
          <w:sz w:val="20"/>
        </w:rPr>
      </w:pPr>
      <w:proofErr w:type="spellStart"/>
      <w:proofErr w:type="gramStart"/>
      <w:r w:rsidRPr="00F51526">
        <w:rPr>
          <w:rFonts w:cs="Calibri"/>
          <w:sz w:val="20"/>
        </w:rPr>
        <w:t>изјава</w:t>
      </w:r>
      <w:proofErr w:type="spellEnd"/>
      <w:proofErr w:type="gram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добављача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може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извршити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испоруку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предмета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из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предрачуна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до</w:t>
      </w:r>
      <w:proofErr w:type="spellEnd"/>
      <w:r w:rsidRPr="00F51526">
        <w:rPr>
          <w:rFonts w:cs="Calibri"/>
          <w:sz w:val="20"/>
        </w:rPr>
        <w:t xml:space="preserve"> 1</w:t>
      </w:r>
      <w:r w:rsidRPr="00F51526">
        <w:rPr>
          <w:rFonts w:cs="Calibri"/>
          <w:sz w:val="20"/>
          <w:lang w:val="sr-Cyrl-RS"/>
        </w:rPr>
        <w:t>5</w:t>
      </w:r>
      <w:r w:rsidRPr="00F51526">
        <w:rPr>
          <w:rFonts w:cs="Calibri"/>
          <w:sz w:val="20"/>
        </w:rPr>
        <w:t xml:space="preserve">. </w:t>
      </w:r>
      <w:r w:rsidRPr="00F51526">
        <w:rPr>
          <w:rFonts w:cs="Calibri"/>
          <w:sz w:val="20"/>
          <w:lang w:val="sr-Cyrl-RS"/>
        </w:rPr>
        <w:t>августа</w:t>
      </w:r>
      <w:r w:rsidRPr="00F51526">
        <w:rPr>
          <w:rFonts w:cs="Calibri"/>
          <w:sz w:val="20"/>
        </w:rPr>
        <w:t xml:space="preserve"> 202</w:t>
      </w:r>
      <w:r w:rsidRPr="00F51526">
        <w:rPr>
          <w:rFonts w:cs="Calibri"/>
          <w:sz w:val="20"/>
          <w:lang w:val="sr-Cyrl-RS"/>
        </w:rPr>
        <w:t>5</w:t>
      </w:r>
      <w:r w:rsidRPr="00F51526">
        <w:rPr>
          <w:rFonts w:cs="Calibri"/>
          <w:sz w:val="20"/>
        </w:rPr>
        <w:t xml:space="preserve">. </w:t>
      </w:r>
      <w:r w:rsidRPr="00F51526">
        <w:rPr>
          <w:rFonts w:cs="Calibri"/>
          <w:sz w:val="20"/>
          <w:lang w:val="sr-Cyrl-RS"/>
        </w:rPr>
        <w:t>г</w:t>
      </w:r>
      <w:proofErr w:type="spellStart"/>
      <w:r w:rsidRPr="00F51526">
        <w:rPr>
          <w:rFonts w:cs="Calibri"/>
          <w:sz w:val="20"/>
        </w:rPr>
        <w:t>одине</w:t>
      </w:r>
      <w:proofErr w:type="spellEnd"/>
      <w:r w:rsidRPr="00F51526">
        <w:rPr>
          <w:rFonts w:cs="Calibri"/>
          <w:sz w:val="20"/>
          <w:lang w:val="sr-Cyrl-RS"/>
        </w:rPr>
        <w:t>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10" w:after="0" w:line="244" w:lineRule="auto"/>
        <w:ind w:right="114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подносиоце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пријава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који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аплицирају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путем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рачуна</w:t>
      </w:r>
      <w:proofErr w:type="spellEnd"/>
      <w:r w:rsidRPr="00F51526">
        <w:rPr>
          <w:rFonts w:cs="Calibri"/>
          <w:sz w:val="20"/>
          <w:lang w:val="sr-Cyrl-RS"/>
        </w:rPr>
        <w:t xml:space="preserve"> подноси се</w:t>
      </w:r>
      <w:r w:rsidRPr="00F51526">
        <w:rPr>
          <w:rFonts w:cs="Calibri"/>
          <w:sz w:val="20"/>
        </w:rPr>
        <w:t>: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tabs>
          <w:tab w:val="left" w:pos="847"/>
        </w:tabs>
        <w:autoSpaceDE w:val="0"/>
        <w:autoSpaceDN w:val="0"/>
        <w:adjustRightInd w:val="0"/>
        <w:spacing w:before="29" w:after="0" w:line="244" w:lineRule="auto"/>
        <w:ind w:right="119"/>
        <w:jc w:val="both"/>
        <w:rPr>
          <w:rFonts w:cs="Calibri"/>
          <w:i/>
          <w:sz w:val="20"/>
        </w:rPr>
      </w:pPr>
      <w:proofErr w:type="spellStart"/>
      <w:r w:rsidRPr="00F51526">
        <w:rPr>
          <w:rFonts w:cs="Calibri"/>
          <w:sz w:val="20"/>
        </w:rPr>
        <w:t>оригинал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фактура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односно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копија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електронске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фактуре</w:t>
      </w:r>
      <w:proofErr w:type="spellEnd"/>
      <w:r w:rsidRPr="00F51526">
        <w:rPr>
          <w:rFonts w:cs="Calibri"/>
          <w:sz w:val="20"/>
        </w:rPr>
        <w:t xml:space="preserve">, у </w:t>
      </w:r>
      <w:proofErr w:type="spellStart"/>
      <w:r w:rsidRPr="00F51526">
        <w:rPr>
          <w:rFonts w:cs="Calibri"/>
          <w:sz w:val="20"/>
        </w:rPr>
        <w:t>складу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законом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којим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уређује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електронско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фактурисање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или</w:t>
      </w:r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фискални рачун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са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eastAsia="Times New Roman" w:cs="Calibri"/>
          <w:sz w:val="20"/>
          <w:szCs w:val="20"/>
          <w:lang w:val="sr-Cyrl-CS" w:eastAsia="en-GB"/>
        </w:rPr>
        <w:t>пропратним актом добављача у коме ће бити исказана цена без ПДВ-а, ПДВ и цена са ПДВ-ом, појединачно и спецификациј</w:t>
      </w:r>
      <w:r w:rsidRPr="00F51526">
        <w:rPr>
          <w:rFonts w:eastAsia="Times New Roman" w:cs="Calibri"/>
          <w:sz w:val="20"/>
          <w:szCs w:val="20"/>
          <w:lang w:val="sr-Latn-RS" w:eastAsia="en-GB"/>
        </w:rPr>
        <w:t>a</w:t>
      </w:r>
      <w:r w:rsidRPr="00F51526">
        <w:rPr>
          <w:rFonts w:eastAsia="Times New Roman" w:cs="Calibri"/>
          <w:sz w:val="20"/>
          <w:szCs w:val="20"/>
          <w:lang w:val="sr-Cyrl-CS" w:eastAsia="en-GB"/>
        </w:rPr>
        <w:t xml:space="preserve"> опреме која садржи основне карактеристике опреме </w:t>
      </w:r>
      <w:r w:rsidRPr="00F51526">
        <w:rPr>
          <w:rFonts w:cs="Calibri"/>
          <w:sz w:val="20"/>
        </w:rPr>
        <w:t>(</w:t>
      </w:r>
      <w:proofErr w:type="spellStart"/>
      <w:r w:rsidRPr="00F51526">
        <w:rPr>
          <w:rFonts w:cs="Calibri"/>
          <w:sz w:val="20"/>
        </w:rPr>
        <w:t>подаци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исказани</w:t>
      </w:r>
      <w:proofErr w:type="spellEnd"/>
      <w:r w:rsidRPr="00F51526">
        <w:rPr>
          <w:rFonts w:cs="Calibri"/>
          <w:sz w:val="20"/>
        </w:rPr>
        <w:t xml:space="preserve"> у </w:t>
      </w:r>
      <w:proofErr w:type="spellStart"/>
      <w:r w:rsidRPr="00F51526">
        <w:rPr>
          <w:rFonts w:cs="Calibri"/>
          <w:sz w:val="20"/>
        </w:rPr>
        <w:t>обрасцу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пријаве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морају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бити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исти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као</w:t>
      </w:r>
      <w:proofErr w:type="spellEnd"/>
      <w:r w:rsidRPr="00F51526">
        <w:rPr>
          <w:rFonts w:cs="Calibri"/>
          <w:sz w:val="20"/>
        </w:rPr>
        <w:t xml:space="preserve"> у</w:t>
      </w:r>
      <w:r w:rsidRPr="00F51526">
        <w:rPr>
          <w:rFonts w:cs="Calibri"/>
          <w:spacing w:val="-14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рачуну</w:t>
      </w:r>
      <w:proofErr w:type="spellEnd"/>
      <w:r w:rsidRPr="00F51526">
        <w:rPr>
          <w:rFonts w:cs="Calibri"/>
          <w:sz w:val="20"/>
        </w:rPr>
        <w:t>)</w:t>
      </w:r>
      <w:r w:rsidRPr="00F51526">
        <w:rPr>
          <w:rFonts w:cs="Calibri"/>
          <w:sz w:val="20"/>
          <w:lang w:val="sr-Cyrl-RS"/>
        </w:rPr>
        <w:t xml:space="preserve"> и </w:t>
      </w:r>
      <w:proofErr w:type="spellStart"/>
      <w:r w:rsidRPr="00F51526">
        <w:rPr>
          <w:rFonts w:cs="Calibri"/>
          <w:sz w:val="20"/>
        </w:rPr>
        <w:t>доказ</w:t>
      </w:r>
      <w:proofErr w:type="spellEnd"/>
      <w:r w:rsidRPr="00F51526">
        <w:rPr>
          <w:rFonts w:cs="Calibri"/>
          <w:sz w:val="20"/>
        </w:rPr>
        <w:t xml:space="preserve"> о </w:t>
      </w:r>
      <w:proofErr w:type="spellStart"/>
      <w:r w:rsidRPr="00F51526">
        <w:rPr>
          <w:rFonts w:cs="Calibri"/>
          <w:sz w:val="20"/>
        </w:rPr>
        <w:t>извршеном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плаћању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предметне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инвестиције</w:t>
      </w:r>
      <w:proofErr w:type="spellEnd"/>
      <w:r w:rsidRPr="00F51526">
        <w:rPr>
          <w:rFonts w:cs="Calibri"/>
          <w:sz w:val="20"/>
        </w:rPr>
        <w:t xml:space="preserve"> и </w:t>
      </w:r>
      <w:proofErr w:type="spellStart"/>
      <w:r w:rsidRPr="00F51526">
        <w:rPr>
          <w:rFonts w:cs="Calibri"/>
          <w:sz w:val="20"/>
        </w:rPr>
        <w:t>то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извод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подносиоца пријаве</w:t>
      </w:r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или извод добављача опреме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оверен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од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стране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банке</w:t>
      </w:r>
      <w:proofErr w:type="spellEnd"/>
      <w:r w:rsidRPr="00F51526">
        <w:rPr>
          <w:rFonts w:cs="Calibri"/>
          <w:sz w:val="20"/>
          <w:lang w:val="sr-Cyrl-RS"/>
        </w:rPr>
        <w:t>. Уколико добављач није у систему ПДВ мора бити назначено на фактури;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tabs>
          <w:tab w:val="left" w:pos="847"/>
        </w:tabs>
        <w:autoSpaceDE w:val="0"/>
        <w:autoSpaceDN w:val="0"/>
        <w:spacing w:before="37" w:after="0" w:line="240" w:lineRule="auto"/>
        <w:jc w:val="both"/>
        <w:rPr>
          <w:rFonts w:cs="Calibri"/>
          <w:sz w:val="20"/>
        </w:rPr>
      </w:pPr>
      <w:r w:rsidRPr="00F51526">
        <w:rPr>
          <w:rFonts w:cs="Calibri"/>
          <w:sz w:val="20"/>
          <w:lang w:val="sr-Cyrl-RS"/>
        </w:rPr>
        <w:t xml:space="preserve">потписана </w:t>
      </w:r>
      <w:proofErr w:type="spellStart"/>
      <w:r w:rsidRPr="00F51526">
        <w:rPr>
          <w:rFonts w:cs="Calibri"/>
          <w:sz w:val="20"/>
        </w:rPr>
        <w:t>отпремниц</w:t>
      </w:r>
      <w:proofErr w:type="spellEnd"/>
      <w:r w:rsidRPr="00F51526">
        <w:rPr>
          <w:rFonts w:cs="Calibri"/>
          <w:sz w:val="20"/>
          <w:lang w:val="sr-Cyrl-RS"/>
        </w:rPr>
        <w:t>а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набавку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предметне</w:t>
      </w:r>
      <w:proofErr w:type="spellEnd"/>
      <w:r w:rsidRPr="00F51526">
        <w:rPr>
          <w:rFonts w:cs="Calibri"/>
          <w:spacing w:val="-2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инвестиције</w:t>
      </w:r>
      <w:proofErr w:type="spellEnd"/>
      <w:r w:rsidRPr="00F51526">
        <w:rPr>
          <w:rFonts w:cs="Calibri"/>
          <w:sz w:val="20"/>
          <w:lang w:val="sr-Cyrl-RS"/>
        </w:rPr>
        <w:t xml:space="preserve"> или фотокопија потписане отпремнице која је учитана у систем електронских фактура као прилог електронске фактуре</w:t>
      </w:r>
      <w:r w:rsidRPr="00F51526">
        <w:rPr>
          <w:rFonts w:cs="Calibri"/>
          <w:sz w:val="20"/>
        </w:rPr>
        <w:t>;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after="0" w:line="240" w:lineRule="auto"/>
        <w:ind w:right="119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фотокопија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гарантног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листа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опрему</w:t>
      </w:r>
      <w:proofErr w:type="spellEnd"/>
      <w:r w:rsidRPr="00F51526">
        <w:rPr>
          <w:rFonts w:cs="Calibri"/>
          <w:sz w:val="20"/>
          <w:lang w:val="sr-Cyrl-RS"/>
        </w:rPr>
        <w:t>, машину или механизацију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за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коју</w:t>
      </w:r>
      <w:proofErr w:type="spellEnd"/>
      <w:r w:rsidRPr="00F51526">
        <w:rPr>
          <w:rFonts w:cs="Calibri"/>
          <w:sz w:val="20"/>
        </w:rPr>
        <w:t xml:space="preserve"> </w:t>
      </w:r>
      <w:r w:rsidRPr="00F51526">
        <w:rPr>
          <w:rFonts w:cs="Calibri"/>
          <w:sz w:val="20"/>
          <w:lang w:val="sr-Cyrl-RS"/>
        </w:rPr>
        <w:t>је у складу са посебним прописима утврђена обавеза издавања гарантног листа, односно фотокопија изјаве добављача да предметна</w:t>
      </w:r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опрем</w:t>
      </w:r>
      <w:proofErr w:type="spellEnd"/>
      <w:r w:rsidRPr="00F51526">
        <w:rPr>
          <w:rFonts w:cs="Calibri"/>
          <w:sz w:val="20"/>
          <w:lang w:val="sr-Cyrl-RS"/>
        </w:rPr>
        <w:t>а, машина или механизација не подлеже обавези издавања гарантног листа;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tabs>
          <w:tab w:val="left" w:pos="847"/>
        </w:tabs>
        <w:autoSpaceDE w:val="0"/>
        <w:autoSpaceDN w:val="0"/>
        <w:spacing w:before="27" w:after="0" w:line="240" w:lineRule="auto"/>
        <w:jc w:val="both"/>
        <w:rPr>
          <w:rFonts w:cs="Calibri"/>
          <w:sz w:val="20"/>
        </w:rPr>
      </w:pPr>
      <w:proofErr w:type="spellStart"/>
      <w:r w:rsidRPr="00F51526">
        <w:rPr>
          <w:rFonts w:cs="Calibri"/>
          <w:sz w:val="20"/>
        </w:rPr>
        <w:t>фотокопија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уговора</w:t>
      </w:r>
      <w:proofErr w:type="spellEnd"/>
      <w:r w:rsidRPr="00F51526">
        <w:rPr>
          <w:rFonts w:cs="Calibri"/>
          <w:sz w:val="20"/>
        </w:rPr>
        <w:t xml:space="preserve"> о </w:t>
      </w:r>
      <w:proofErr w:type="spellStart"/>
      <w:r w:rsidRPr="00F51526">
        <w:rPr>
          <w:rFonts w:cs="Calibri"/>
          <w:sz w:val="20"/>
        </w:rPr>
        <w:t>кредиту</w:t>
      </w:r>
      <w:proofErr w:type="spellEnd"/>
      <w:r w:rsidRPr="00F51526">
        <w:rPr>
          <w:rFonts w:cs="Calibri"/>
          <w:sz w:val="20"/>
        </w:rPr>
        <w:t xml:space="preserve">, </w:t>
      </w:r>
      <w:proofErr w:type="spellStart"/>
      <w:r w:rsidRPr="00F51526">
        <w:rPr>
          <w:rFonts w:cs="Calibri"/>
          <w:sz w:val="20"/>
        </w:rPr>
        <w:t>уколико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је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предметна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инвестиција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набављена</w:t>
      </w:r>
      <w:proofErr w:type="spellEnd"/>
      <w:r w:rsidRPr="00F51526">
        <w:rPr>
          <w:rFonts w:cs="Calibri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путем</w:t>
      </w:r>
      <w:proofErr w:type="spellEnd"/>
      <w:r w:rsidRPr="00F51526">
        <w:rPr>
          <w:rFonts w:cs="Calibri"/>
          <w:spacing w:val="-12"/>
          <w:sz w:val="20"/>
        </w:rPr>
        <w:t xml:space="preserve"> </w:t>
      </w:r>
      <w:proofErr w:type="spellStart"/>
      <w:r w:rsidRPr="00F51526">
        <w:rPr>
          <w:rFonts w:cs="Calibri"/>
          <w:sz w:val="20"/>
        </w:rPr>
        <w:t>кредита</w:t>
      </w:r>
      <w:proofErr w:type="spellEnd"/>
      <w:r w:rsidRPr="00F51526">
        <w:rPr>
          <w:rFonts w:cs="Calibri"/>
          <w:sz w:val="20"/>
        </w:rPr>
        <w:t>;</w:t>
      </w:r>
    </w:p>
    <w:p w:rsidR="00F51526" w:rsidRPr="00F51526" w:rsidRDefault="00F51526" w:rsidP="00F51526">
      <w:pPr>
        <w:widowControl w:val="0"/>
        <w:numPr>
          <w:ilvl w:val="0"/>
          <w:numId w:val="16"/>
        </w:numPr>
        <w:tabs>
          <w:tab w:val="left" w:pos="847"/>
        </w:tabs>
        <w:autoSpaceDE w:val="0"/>
        <w:autoSpaceDN w:val="0"/>
        <w:spacing w:before="37" w:after="0" w:line="240" w:lineRule="auto"/>
        <w:jc w:val="both"/>
        <w:rPr>
          <w:rFonts w:cs="Calibri"/>
          <w:sz w:val="20"/>
        </w:rPr>
      </w:pPr>
      <w:r w:rsidRPr="00F51526">
        <w:rPr>
          <w:rFonts w:cs="Calibri"/>
          <w:sz w:val="20"/>
          <w:szCs w:val="20"/>
          <w:lang w:val="sr-Cyrl-RS"/>
        </w:rPr>
        <w:t xml:space="preserve">фотокопија </w:t>
      </w:r>
      <w:proofErr w:type="spellStart"/>
      <w:r w:rsidRPr="00F51526">
        <w:rPr>
          <w:rFonts w:cs="Calibri"/>
          <w:sz w:val="20"/>
          <w:szCs w:val="20"/>
        </w:rPr>
        <w:t>јединствен</w:t>
      </w:r>
      <w:proofErr w:type="spellEnd"/>
      <w:r w:rsidRPr="00F51526">
        <w:rPr>
          <w:rFonts w:cs="Calibri"/>
          <w:sz w:val="20"/>
          <w:szCs w:val="20"/>
          <w:lang w:val="sr-Cyrl-RS"/>
        </w:rPr>
        <w:t>е</w:t>
      </w:r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царинск</w:t>
      </w:r>
      <w:proofErr w:type="spellEnd"/>
      <w:r w:rsidRPr="00F51526">
        <w:rPr>
          <w:rFonts w:cs="Calibri"/>
          <w:sz w:val="20"/>
          <w:szCs w:val="20"/>
          <w:lang w:val="sr-Cyrl-RS"/>
        </w:rPr>
        <w:t>е</w:t>
      </w:r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исправ</w:t>
      </w:r>
      <w:proofErr w:type="spellEnd"/>
      <w:r w:rsidRPr="00F51526">
        <w:rPr>
          <w:rFonts w:cs="Calibri"/>
          <w:sz w:val="20"/>
          <w:szCs w:val="20"/>
          <w:lang w:val="sr-Cyrl-RS"/>
        </w:rPr>
        <w:t>е</w:t>
      </w:r>
      <w:r w:rsidRPr="00F51526">
        <w:rPr>
          <w:rFonts w:cs="Calibri"/>
          <w:sz w:val="20"/>
          <w:szCs w:val="20"/>
        </w:rPr>
        <w:t xml:space="preserve"> (</w:t>
      </w:r>
      <w:proofErr w:type="spellStart"/>
      <w:r w:rsidRPr="00F51526">
        <w:rPr>
          <w:rFonts w:cs="Calibri"/>
          <w:sz w:val="20"/>
          <w:szCs w:val="20"/>
        </w:rPr>
        <w:t>уколико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је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подносилац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пријаве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директни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увозник</w:t>
      </w:r>
      <w:proofErr w:type="spellEnd"/>
      <w:r w:rsidRPr="00F51526">
        <w:rPr>
          <w:rFonts w:cs="Calibri"/>
          <w:sz w:val="20"/>
          <w:szCs w:val="20"/>
        </w:rPr>
        <w:t xml:space="preserve">) - </w:t>
      </w:r>
      <w:proofErr w:type="spellStart"/>
      <w:r w:rsidRPr="00F51526">
        <w:rPr>
          <w:rFonts w:cs="Calibri"/>
          <w:sz w:val="20"/>
          <w:szCs w:val="20"/>
        </w:rPr>
        <w:t>не</w:t>
      </w:r>
      <w:proofErr w:type="spellEnd"/>
      <w:r w:rsidRPr="00F51526">
        <w:rPr>
          <w:rFonts w:cs="Calibri"/>
          <w:spacing w:val="13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старије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од</w:t>
      </w:r>
      <w:proofErr w:type="spellEnd"/>
      <w:r w:rsidRPr="00F51526">
        <w:rPr>
          <w:rFonts w:cs="Calibri"/>
          <w:sz w:val="20"/>
          <w:szCs w:val="20"/>
          <w:lang w:val="sr-Cyrl-RS"/>
        </w:rPr>
        <w:t xml:space="preserve"> </w:t>
      </w:r>
      <w:r w:rsidRPr="00F51526">
        <w:rPr>
          <w:rFonts w:cs="Calibri"/>
          <w:sz w:val="20"/>
          <w:szCs w:val="20"/>
        </w:rPr>
        <w:t>01.0</w:t>
      </w:r>
      <w:r w:rsidRPr="00F51526">
        <w:rPr>
          <w:rFonts w:cs="Calibri"/>
          <w:sz w:val="20"/>
          <w:szCs w:val="20"/>
          <w:lang w:val="sr-Cyrl-RS"/>
        </w:rPr>
        <w:t>9</w:t>
      </w:r>
      <w:r w:rsidRPr="00F51526">
        <w:rPr>
          <w:rFonts w:cs="Calibri"/>
          <w:sz w:val="20"/>
          <w:szCs w:val="20"/>
        </w:rPr>
        <w:t>.202</w:t>
      </w:r>
      <w:r w:rsidRPr="00F51526">
        <w:rPr>
          <w:rFonts w:cs="Calibri"/>
          <w:sz w:val="20"/>
          <w:szCs w:val="20"/>
          <w:lang w:val="sr-Cyrl-RS"/>
        </w:rPr>
        <w:t>4</w:t>
      </w:r>
      <w:r w:rsidRPr="00F51526">
        <w:rPr>
          <w:rFonts w:cs="Calibri"/>
          <w:sz w:val="20"/>
          <w:szCs w:val="20"/>
        </w:rPr>
        <w:t xml:space="preserve">. </w:t>
      </w:r>
      <w:proofErr w:type="spellStart"/>
      <w:r w:rsidRPr="00F51526">
        <w:rPr>
          <w:rFonts w:cs="Calibri"/>
          <w:sz w:val="20"/>
          <w:szCs w:val="20"/>
        </w:rPr>
        <w:t>године</w:t>
      </w:r>
      <w:proofErr w:type="spellEnd"/>
      <w:r w:rsidRPr="00F51526">
        <w:rPr>
          <w:rFonts w:cs="Calibri"/>
          <w:sz w:val="20"/>
          <w:szCs w:val="20"/>
        </w:rPr>
        <w:t>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37"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/>
        </w:rPr>
      </w:pPr>
      <w:r w:rsidRPr="00F51526">
        <w:rPr>
          <w:rFonts w:eastAsia="Times New Roman" w:cs="Calibri"/>
          <w:sz w:val="20"/>
          <w:szCs w:val="20"/>
          <w:lang w:val="sr-Cyrl-CS"/>
        </w:rPr>
        <w:t xml:space="preserve">изјава  1.  </w:t>
      </w:r>
      <w:r w:rsidRPr="00F51526">
        <w:rPr>
          <w:rFonts w:eastAsia="Times New Roman" w:cs="Calibri"/>
          <w:sz w:val="20"/>
          <w:szCs w:val="20"/>
          <w:lang w:val="sr-Cyrl-RS"/>
        </w:rPr>
        <w:t xml:space="preserve">подносиоца пријаве који својим  потписом потврђује под материјалном и кривичном одговорношћу истинитост и тачност података и </w:t>
      </w:r>
      <w:r w:rsidRPr="00F51526">
        <w:rPr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</w:t>
      </w:r>
      <w:r w:rsidRPr="00F51526">
        <w:rPr>
          <w:rFonts w:eastAsia="Times New Roman" w:cs="Calibri"/>
          <w:sz w:val="20"/>
          <w:szCs w:val="20"/>
          <w:lang w:val="sr-Cyrl-CS"/>
        </w:rPr>
        <w:t>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37"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/>
        </w:rPr>
      </w:pPr>
      <w:r w:rsidRPr="00F51526">
        <w:rPr>
          <w:sz w:val="20"/>
          <w:szCs w:val="20"/>
          <w:lang w:val="sr-Cyrl-CS"/>
        </w:rPr>
        <w:t>Изјава 2. подносиоца пријаве који својим потписом потврђује да је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51526">
        <w:rPr>
          <w:rFonts w:cs="Calibri"/>
          <w:sz w:val="20"/>
          <w:szCs w:val="20"/>
          <w:lang w:val="sr-Cyrl-RS"/>
        </w:rPr>
        <w:t xml:space="preserve">Пословни план - </w:t>
      </w:r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економска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одрживост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пројекта</w:t>
      </w:r>
      <w:proofErr w:type="spellEnd"/>
      <w:r w:rsidRPr="00F51526">
        <w:rPr>
          <w:rFonts w:cs="Calibri"/>
          <w:sz w:val="20"/>
          <w:szCs w:val="20"/>
          <w:lang w:val="sr-Cyrl-RS"/>
        </w:rPr>
        <w:t>;</w:t>
      </w:r>
    </w:p>
    <w:p w:rsidR="00F51526" w:rsidRPr="00F51526" w:rsidRDefault="00F51526" w:rsidP="00F51526">
      <w:pPr>
        <w:widowControl w:val="0"/>
        <w:shd w:val="clear" w:color="auto" w:fill="FFFFFF"/>
        <w:tabs>
          <w:tab w:val="left" w:pos="847"/>
        </w:tabs>
        <w:autoSpaceDE w:val="0"/>
        <w:autoSpaceDN w:val="0"/>
        <w:spacing w:before="37" w:after="0" w:line="240" w:lineRule="auto"/>
        <w:jc w:val="both"/>
        <w:rPr>
          <w:rFonts w:cs="Calibri"/>
          <w:color w:val="FF0000"/>
          <w:sz w:val="20"/>
        </w:rPr>
      </w:pPr>
    </w:p>
    <w:p w:rsidR="00F51526" w:rsidRPr="00F51526" w:rsidRDefault="00F51526" w:rsidP="00F51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  <w:u w:val="single"/>
          <w:lang w:val="sr-Cyrl-RS"/>
        </w:rPr>
      </w:pPr>
      <w:r w:rsidRPr="00F51526">
        <w:rPr>
          <w:rFonts w:cs="Calibri"/>
          <w:b/>
          <w:i/>
          <w:color w:val="000000"/>
          <w:sz w:val="20"/>
          <w:szCs w:val="20"/>
          <w:u w:val="single"/>
          <w:lang w:val="sr-Cyrl-RS"/>
        </w:rPr>
        <w:t>Додатна документација за Активност 1: Суфинансирање инвестиција у набавку опреме за прераду млека и меса на газдинствима у АП Војводини у  2025. години</w:t>
      </w:r>
    </w:p>
    <w:p w:rsidR="00F51526" w:rsidRPr="00F51526" w:rsidRDefault="00F51526" w:rsidP="00F51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 w:eastAsia="en-GB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оригинал извод из катастра непокретности с подацима о власништву за објекат у којем се реализује инвестиција (не старији од 30 дана од дана подношења захтева);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уговор о закупу или уступању на коришћење предметног објекта закључен са закуподавцем оверен код јавног бележника, на период закупа, односно коришћења који не може бити краћи од 31.12.2031. године уколико објекат није у власништву подносиоца пријаве</w:t>
      </w:r>
      <w:r w:rsidRPr="00F51526">
        <w:rPr>
          <w:rFonts w:cs="Calibri"/>
          <w:sz w:val="20"/>
          <w:lang w:val="sr-Cyrl-RS"/>
        </w:rPr>
        <w:t xml:space="preserve">; 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>Решење о одобреном објекту</w:t>
      </w:r>
      <w:r w:rsidRPr="00F51526">
        <w:rPr>
          <w:rFonts w:cs="Calibri"/>
          <w:sz w:val="20"/>
          <w:szCs w:val="20"/>
        </w:rPr>
        <w:t xml:space="preserve"> у </w:t>
      </w:r>
      <w:proofErr w:type="spellStart"/>
      <w:r w:rsidRPr="00F51526">
        <w:rPr>
          <w:rFonts w:cs="Calibri"/>
          <w:sz w:val="20"/>
          <w:szCs w:val="20"/>
        </w:rPr>
        <w:t>складу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са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Правилником</w:t>
      </w:r>
      <w:proofErr w:type="spellEnd"/>
      <w:r w:rsidRPr="00F51526">
        <w:rPr>
          <w:rFonts w:cs="Calibri"/>
          <w:sz w:val="20"/>
          <w:szCs w:val="20"/>
        </w:rPr>
        <w:t xml:space="preserve"> о </w:t>
      </w:r>
      <w:proofErr w:type="spellStart"/>
      <w:r w:rsidRPr="00F51526">
        <w:rPr>
          <w:rFonts w:cs="Calibri"/>
          <w:sz w:val="20"/>
          <w:szCs w:val="20"/>
        </w:rPr>
        <w:t>малим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количинама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примарних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производа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које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служе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за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снабдевање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потрошача</w:t>
      </w:r>
      <w:proofErr w:type="spellEnd"/>
      <w:r w:rsidRPr="00F51526">
        <w:rPr>
          <w:rFonts w:cs="Calibri"/>
          <w:sz w:val="20"/>
          <w:szCs w:val="20"/>
        </w:rPr>
        <w:t xml:space="preserve">, </w:t>
      </w:r>
      <w:proofErr w:type="spellStart"/>
      <w:r w:rsidRPr="00F51526">
        <w:rPr>
          <w:rFonts w:cs="Calibri"/>
          <w:sz w:val="20"/>
          <w:szCs w:val="20"/>
        </w:rPr>
        <w:t>подручју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за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обављање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тих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делатности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као</w:t>
      </w:r>
      <w:proofErr w:type="spellEnd"/>
      <w:r w:rsidRPr="00F51526">
        <w:rPr>
          <w:rFonts w:cs="Calibri"/>
          <w:sz w:val="20"/>
          <w:szCs w:val="20"/>
        </w:rPr>
        <w:t xml:space="preserve"> и </w:t>
      </w:r>
      <w:proofErr w:type="spellStart"/>
      <w:r w:rsidRPr="00F51526">
        <w:rPr>
          <w:rFonts w:cs="Calibri"/>
          <w:sz w:val="20"/>
          <w:szCs w:val="20"/>
        </w:rPr>
        <w:t>одступања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која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се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односе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на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мале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субјекте</w:t>
      </w:r>
      <w:proofErr w:type="spellEnd"/>
      <w:r w:rsidRPr="00F51526">
        <w:rPr>
          <w:rFonts w:cs="Calibri"/>
          <w:sz w:val="20"/>
          <w:szCs w:val="20"/>
        </w:rPr>
        <w:t xml:space="preserve"> у </w:t>
      </w:r>
      <w:proofErr w:type="spellStart"/>
      <w:r w:rsidRPr="00F51526">
        <w:rPr>
          <w:rFonts w:cs="Calibri"/>
          <w:sz w:val="20"/>
          <w:szCs w:val="20"/>
        </w:rPr>
        <w:t>пословању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храном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животињског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порекла</w:t>
      </w:r>
      <w:proofErr w:type="spellEnd"/>
      <w:r w:rsidRPr="00F51526">
        <w:rPr>
          <w:rFonts w:cs="Calibri"/>
          <w:sz w:val="20"/>
          <w:szCs w:val="20"/>
        </w:rPr>
        <w:t>" ("</w:t>
      </w:r>
      <w:proofErr w:type="spellStart"/>
      <w:r w:rsidRPr="00F51526">
        <w:rPr>
          <w:rFonts w:cs="Calibri"/>
          <w:sz w:val="20"/>
          <w:szCs w:val="20"/>
        </w:rPr>
        <w:t>Службени</w:t>
      </w:r>
      <w:proofErr w:type="spellEnd"/>
      <w:r w:rsidRPr="00F51526">
        <w:rPr>
          <w:rFonts w:cs="Calibri"/>
          <w:sz w:val="20"/>
          <w:szCs w:val="20"/>
        </w:rPr>
        <w:t xml:space="preserve"> </w:t>
      </w:r>
      <w:proofErr w:type="spellStart"/>
      <w:r w:rsidRPr="00F51526">
        <w:rPr>
          <w:rFonts w:cs="Calibri"/>
          <w:sz w:val="20"/>
          <w:szCs w:val="20"/>
        </w:rPr>
        <w:t>гласник</w:t>
      </w:r>
      <w:proofErr w:type="spellEnd"/>
      <w:r w:rsidRPr="00F51526">
        <w:rPr>
          <w:rFonts w:cs="Calibri"/>
          <w:sz w:val="20"/>
          <w:szCs w:val="20"/>
        </w:rPr>
        <w:t xml:space="preserve"> РС", </w:t>
      </w:r>
      <w:proofErr w:type="spellStart"/>
      <w:r w:rsidRPr="00F51526">
        <w:rPr>
          <w:rFonts w:cs="Calibri"/>
          <w:sz w:val="20"/>
          <w:szCs w:val="20"/>
        </w:rPr>
        <w:t>број</w:t>
      </w:r>
      <w:proofErr w:type="spellEnd"/>
      <w:r w:rsidRPr="00F51526">
        <w:rPr>
          <w:rFonts w:cs="Calibri"/>
          <w:sz w:val="20"/>
          <w:szCs w:val="20"/>
          <w:lang w:val="sr-Latn-RS" w:eastAsia="sr-Latn-RS"/>
        </w:rPr>
        <w:t xml:space="preserve"> </w:t>
      </w:r>
      <w:r w:rsidRPr="00F51526">
        <w:rPr>
          <w:rFonts w:cs="Calibri"/>
          <w:sz w:val="20"/>
          <w:szCs w:val="20"/>
        </w:rPr>
        <w:t>111</w:t>
      </w:r>
      <w:r w:rsidRPr="00F51526">
        <w:rPr>
          <w:rFonts w:cs="Calibri"/>
          <w:sz w:val="20"/>
          <w:szCs w:val="20"/>
          <w:lang w:val="sr-Latn-RS" w:eastAsia="sr-Latn-RS"/>
        </w:rPr>
        <w:t>/17)</w:t>
      </w:r>
      <w:r w:rsidRPr="00F51526">
        <w:rPr>
          <w:rFonts w:cs="Calibri"/>
          <w:sz w:val="20"/>
          <w:szCs w:val="20"/>
          <w:lang w:val="sr-Cyrl-RS" w:eastAsia="sr-Latn-RS"/>
        </w:rPr>
        <w:t xml:space="preserve"> или Решење да су</w:t>
      </w:r>
      <w:r w:rsidRPr="00F51526">
        <w:rPr>
          <w:rFonts w:cs="Calibri"/>
          <w:sz w:val="20"/>
          <w:szCs w:val="20"/>
          <w:lang w:val="sr-Latn-RS" w:eastAsia="sr-Latn-RS"/>
        </w:rPr>
        <w:t xml:space="preserve"> регистровани у Регистру објеката у складу са Законом о ветеринарству („Службени гласник РС”, бр. 91/2005, 30/2010</w:t>
      </w:r>
      <w:r w:rsidRPr="00F51526">
        <w:rPr>
          <w:rFonts w:cs="Calibri"/>
          <w:sz w:val="20"/>
          <w:szCs w:val="20"/>
          <w:lang w:val="sr-Cyrl-RS" w:eastAsia="sr-Latn-RS"/>
        </w:rPr>
        <w:t>, 93/12 и 17/19</w:t>
      </w:r>
      <w:r w:rsidRPr="00F51526">
        <w:rPr>
          <w:rFonts w:cs="Calibri"/>
          <w:sz w:val="20"/>
          <w:szCs w:val="20"/>
          <w:lang w:val="sr-Latn-RS" w:eastAsia="sr-Latn-RS"/>
        </w:rPr>
        <w:t xml:space="preserve"> и </w:t>
      </w:r>
      <w:r w:rsidRPr="00F51526">
        <w:rPr>
          <w:rFonts w:cs="Calibri"/>
          <w:sz w:val="20"/>
          <w:szCs w:val="20"/>
          <w:lang w:val="sr-Cyrl-RS" w:eastAsia="sr-Latn-RS"/>
        </w:rPr>
        <w:t xml:space="preserve">др.) Уколико подносилац пријаве не поседује решење у моменту подношења пријаве на конкурс исто је дужан </w:t>
      </w:r>
      <w:r w:rsidRPr="00F51526">
        <w:rPr>
          <w:rFonts w:cs="Calibri"/>
          <w:sz w:val="20"/>
          <w:szCs w:val="20"/>
          <w:lang w:val="sr-Cyrl-RS" w:eastAsia="sr-Latn-RS"/>
        </w:rPr>
        <w:lastRenderedPageBreak/>
        <w:t xml:space="preserve">да достави до рока назначеног за реализацију инвестиције </w:t>
      </w:r>
      <w:r w:rsidRPr="00F51526">
        <w:rPr>
          <w:rFonts w:cs="Calibri"/>
          <w:sz w:val="20"/>
          <w:szCs w:val="20"/>
          <w:lang w:val="sr-Latn-RS" w:eastAsia="sr-Latn-RS"/>
        </w:rPr>
        <w:t>а пре</w:t>
      </w:r>
      <w:r w:rsidRPr="00F51526">
        <w:rPr>
          <w:rFonts w:cs="Calibri"/>
          <w:sz w:val="20"/>
          <w:szCs w:val="20"/>
          <w:lang w:val="sr-Cyrl-RS" w:eastAsia="sr-Latn-RS"/>
        </w:rPr>
        <w:t xml:space="preserve"> исплате бесповратних средстава;</w:t>
      </w:r>
      <w:r w:rsidRPr="00F51526">
        <w:rPr>
          <w:rFonts w:cs="Calibri"/>
          <w:sz w:val="20"/>
          <w:szCs w:val="20"/>
          <w:lang w:val="sr-Latn-RS" w:eastAsia="sr-Latn-RS"/>
        </w:rPr>
        <w:t xml:space="preserve"> </w:t>
      </w:r>
    </w:p>
    <w:p w:rsidR="00F51526" w:rsidRPr="00F51526" w:rsidRDefault="00F51526" w:rsidP="00F515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eastAsia="Times New Roman" w:cs="Calibri"/>
          <w:b/>
          <w:i/>
          <w:noProof/>
          <w:sz w:val="20"/>
          <w:szCs w:val="20"/>
          <w:u w:val="single"/>
          <w:lang w:val="sr-Cyrl-RS"/>
        </w:rPr>
      </w:pPr>
      <w:r w:rsidRPr="00F51526">
        <w:rPr>
          <w:rFonts w:eastAsia="Times New Roman" w:cs="Calibri"/>
          <w:b/>
          <w:i/>
          <w:noProof/>
          <w:sz w:val="20"/>
          <w:szCs w:val="20"/>
          <w:u w:val="single"/>
          <w:lang w:val="sr-Cyrl-RS"/>
        </w:rPr>
        <w:t>Додатна документација за Активност 2: Суфинансирање инвестиција у набавку опреме за производњу вина и ракије у АП Војводини у 2025. години</w:t>
      </w:r>
    </w:p>
    <w:p w:rsidR="00F51526" w:rsidRPr="00F51526" w:rsidRDefault="00F51526" w:rsidP="00F51526">
      <w:pPr>
        <w:spacing w:after="0" w:line="240" w:lineRule="auto"/>
        <w:rPr>
          <w:rFonts w:eastAsia="Times New Roman" w:cs="Calibri"/>
          <w:noProof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 w:eastAsia="en-GB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оригинал извод из катастра непокретности с подацима о власништву за објекат у којем се реализује инвестиција (не старији од 30 дана од дана подношења захтева);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уговор о закупу или уступању на коришћење предметног објекта закључен са закуподавцем оверен код јавног бележника, на период закупа, односно коришћења који не може бити краћи од 31.12.2031. године уколико објекат није у власништву подносиоца пријаве;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eastAsia="Times New Roman" w:cs="Calibri"/>
          <w:noProof/>
          <w:sz w:val="20"/>
          <w:szCs w:val="20"/>
          <w:lang w:val="sr-Latn-CS"/>
        </w:rPr>
        <w:t>потврда о упису у Виноградарски и Винарски регистар подноси</w:t>
      </w:r>
      <w:r w:rsidRPr="00F51526">
        <w:rPr>
          <w:rFonts w:eastAsia="Times New Roman" w:cs="Calibri"/>
          <w:noProof/>
          <w:sz w:val="20"/>
          <w:szCs w:val="20"/>
          <w:lang w:val="sr-Cyrl-RS"/>
        </w:rPr>
        <w:t>оца</w:t>
      </w:r>
      <w:r w:rsidRPr="00F51526">
        <w:rPr>
          <w:rFonts w:eastAsia="Times New Roman" w:cs="Calibri"/>
          <w:noProof/>
          <w:sz w:val="20"/>
          <w:szCs w:val="20"/>
          <w:lang w:val="sr-Latn-CS"/>
        </w:rPr>
        <w:t xml:space="preserve"> пријаве за</w:t>
      </w:r>
      <w:r w:rsidRPr="00F51526">
        <w:rPr>
          <w:rFonts w:eastAsia="Times New Roman" w:cs="Calibri"/>
          <w:noProof/>
          <w:sz w:val="20"/>
          <w:szCs w:val="20"/>
          <w:lang w:val="sr-Cyrl-RS"/>
        </w:rPr>
        <w:t xml:space="preserve"> </w:t>
      </w:r>
      <w:r w:rsidRPr="00F51526">
        <w:rPr>
          <w:rFonts w:eastAsia="Times New Roman" w:cs="Calibri"/>
          <w:noProof/>
          <w:sz w:val="20"/>
          <w:szCs w:val="20"/>
          <w:lang w:val="sr-Latn-CS"/>
        </w:rPr>
        <w:t>инвестиције које се односе на производњу вина;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eastAsia="Times New Roman" w:cs="Calibri"/>
          <w:noProof/>
          <w:sz w:val="20"/>
          <w:szCs w:val="20"/>
          <w:lang w:val="sr-Latn-CS"/>
        </w:rPr>
        <w:t>потврда о упису у Регистар произвођача јаких алкохолних пића у складу са законом који се уређују јака алкохолна пића</w:t>
      </w:r>
      <w:r w:rsidRPr="00F51526">
        <w:rPr>
          <w:rFonts w:cs="Calibri"/>
          <w:sz w:val="20"/>
          <w:szCs w:val="20"/>
          <w:lang w:val="sr-Cyrl-RS"/>
        </w:rPr>
        <w:t xml:space="preserve"> подносиоца пријаве за инвестиције које се односе на производњу ракије</w:t>
      </w:r>
      <w:r w:rsidRPr="00F51526">
        <w:rPr>
          <w:rFonts w:eastAsia="Times New Roman" w:cs="Calibri"/>
          <w:noProof/>
          <w:sz w:val="20"/>
          <w:szCs w:val="20"/>
          <w:lang w:val="sr-Latn-CS"/>
        </w:rPr>
        <w:t>;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  <w:lang w:val="sr-Cyrl-RS"/>
        </w:rPr>
      </w:pPr>
      <w:r w:rsidRPr="00F51526">
        <w:rPr>
          <w:rFonts w:cs="Calibri"/>
          <w:b/>
          <w:i/>
          <w:sz w:val="20"/>
          <w:szCs w:val="20"/>
          <w:u w:val="single"/>
          <w:lang w:val="sr-Cyrl-RS"/>
        </w:rPr>
        <w:t>Додатна документација за Активност 3: Суфинансирање инвестиција у набавку опреме за прераду воћа, поврћа (укључујући печурке), уљаних култура, зачинског, лековитог и ароматичног биља у АП Војводини у 2025. години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 w:eastAsia="en-GB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оригинал извод из катастра непокретности с подацима о власништву за објекат у којем се реализује инвестиција (не старији од 30 дана од дана подношења захтева);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уговор о закупу или уступању на коришћење предметног објекта закључен са закуподавцем оверен код јавног бележника, на период закупа, односно коришћења који не може бити краћи од 31.12.2031. године уколико објекат није у власништву подносиоца пријаве;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val="sr-Cyrl-RS" w:eastAsia="en-GB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Решење да је објекат регистровани у Регистру објеката у складу са Правилником о производњи и промету малих количина хране биљног порекла, подручју за обављање тих делатности, као и искључењу, прилагођавању или одступању од захтева хигијене хране ("Сл. гласник РС", бр. 13/2020)</w:t>
      </w:r>
      <w:r w:rsidRPr="00F51526">
        <w:rPr>
          <w:rFonts w:eastAsia="Times New Roman" w:cs="Calibri"/>
          <w:sz w:val="20"/>
          <w:szCs w:val="20"/>
          <w:lang w:val="sr-Cyrl-RS" w:eastAsia="en-GB"/>
        </w:rPr>
        <w:t>;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eastAsia="Times New Roman" w:cs="Calibri"/>
          <w:b/>
          <w:i/>
          <w:noProof/>
          <w:sz w:val="20"/>
          <w:szCs w:val="20"/>
          <w:u w:val="single"/>
          <w:lang w:val="sr-Cyrl-RS"/>
        </w:rPr>
      </w:pPr>
      <w:r w:rsidRPr="00F51526">
        <w:rPr>
          <w:rFonts w:eastAsia="Times New Roman" w:cs="Calibri"/>
          <w:b/>
          <w:i/>
          <w:noProof/>
          <w:sz w:val="20"/>
          <w:szCs w:val="20"/>
          <w:u w:val="single"/>
          <w:lang w:val="sr-Cyrl-RS"/>
        </w:rPr>
        <w:t>Додатна документација за Активност 4: Суфинансирање инвестиција у набавку опреме за прераду пчелињих производа у АП Војводини у 2025. години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="Calibri"/>
          <w:sz w:val="20"/>
          <w:szCs w:val="20"/>
          <w:lang w:val="sr-Cyrl-CS" w:eastAsia="en-GB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оригинал извод из катастра непокретности с подацима о власништву за објекат у којем се реализује инвестиција (не старији од 30 дана од дана подношења захтева);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u w:val="single"/>
          <w:lang w:val="sr-Cyrl-RS"/>
        </w:rPr>
      </w:pPr>
      <w:r w:rsidRPr="00F51526">
        <w:rPr>
          <w:rFonts w:eastAsia="Times New Roman" w:cs="Calibri"/>
          <w:sz w:val="20"/>
          <w:szCs w:val="20"/>
          <w:lang w:val="sr-Cyrl-CS" w:eastAsia="en-GB"/>
        </w:rPr>
        <w:t>уговор о закупу или уступању на коришћење предметног објекта закључен са закуподавцем оверен код јавног бележника, на период закупа, односно коришћења који не може бити краћи од 31.12.2031. године уколико објекат није у власништву подносиоца пријаве;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0"/>
          <w:szCs w:val="20"/>
          <w:u w:val="single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spacing w:after="0" w:line="240" w:lineRule="auto"/>
        <w:outlineLvl w:val="0"/>
        <w:rPr>
          <w:rFonts w:cs="Calibri"/>
          <w:b/>
          <w:bCs/>
          <w:i/>
          <w:sz w:val="20"/>
          <w:szCs w:val="20"/>
          <w:u w:val="single"/>
          <w:lang w:val="sr-Cyrl-RS"/>
        </w:rPr>
      </w:pPr>
      <w:r w:rsidRPr="00F51526">
        <w:rPr>
          <w:rFonts w:cs="Calibri"/>
          <w:b/>
          <w:bCs/>
          <w:i/>
          <w:sz w:val="20"/>
          <w:szCs w:val="20"/>
          <w:u w:val="single"/>
          <w:lang w:val="sr-Cyrl-RS"/>
        </w:rPr>
        <w:t>Додатна обавезна документација за предузетнике:</w:t>
      </w:r>
    </w:p>
    <w:p w:rsidR="00F51526" w:rsidRPr="00F51526" w:rsidRDefault="00F51526" w:rsidP="00F51526">
      <w:pPr>
        <w:widowControl w:val="0"/>
        <w:autoSpaceDE w:val="0"/>
        <w:autoSpaceDN w:val="0"/>
        <w:spacing w:before="8" w:after="0" w:line="240" w:lineRule="auto"/>
        <w:rPr>
          <w:rFonts w:cs="Calibri"/>
          <w:b/>
          <w:sz w:val="19"/>
          <w:szCs w:val="20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56" w:after="0" w:line="240" w:lineRule="auto"/>
        <w:jc w:val="both"/>
        <w:rPr>
          <w:rFonts w:cs="Calibri"/>
          <w:sz w:val="20"/>
          <w:lang w:val="sr-Cyrl-RS"/>
        </w:rPr>
      </w:pPr>
      <w:r w:rsidRPr="00F51526">
        <w:rPr>
          <w:rFonts w:cs="Calibri"/>
          <w:sz w:val="20"/>
          <w:lang w:val="sr-Cyrl-RS"/>
        </w:rPr>
        <w:t>извод из Агенције за привредне регистре, с пореским идентификационим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бројем;</w:t>
      </w:r>
    </w:p>
    <w:p w:rsidR="00F51526" w:rsidRPr="00F51526" w:rsidRDefault="00F51526" w:rsidP="00F51526">
      <w:pPr>
        <w:widowControl w:val="0"/>
        <w:autoSpaceDE w:val="0"/>
        <w:autoSpaceDN w:val="0"/>
        <w:spacing w:after="0" w:line="240" w:lineRule="auto"/>
        <w:outlineLvl w:val="0"/>
        <w:rPr>
          <w:rFonts w:cs="Calibri"/>
          <w:b/>
          <w:bCs/>
          <w:sz w:val="20"/>
          <w:szCs w:val="20"/>
          <w:u w:val="single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spacing w:after="0" w:line="240" w:lineRule="auto"/>
        <w:outlineLvl w:val="0"/>
        <w:rPr>
          <w:rFonts w:cs="Calibri"/>
          <w:b/>
          <w:bCs/>
          <w:i/>
          <w:sz w:val="20"/>
          <w:szCs w:val="20"/>
          <w:lang w:val="sr-Cyrl-RS"/>
        </w:rPr>
      </w:pPr>
      <w:r w:rsidRPr="00F51526">
        <w:rPr>
          <w:rFonts w:cs="Calibri"/>
          <w:b/>
          <w:bCs/>
          <w:i/>
          <w:sz w:val="20"/>
          <w:szCs w:val="20"/>
          <w:u w:val="single"/>
          <w:lang w:val="sr-Cyrl-RS"/>
        </w:rPr>
        <w:t>Додатна обавезна документација за правна лица:</w:t>
      </w:r>
    </w:p>
    <w:p w:rsidR="00F51526" w:rsidRPr="00F51526" w:rsidRDefault="00F51526" w:rsidP="00F51526">
      <w:pPr>
        <w:widowControl w:val="0"/>
        <w:autoSpaceDE w:val="0"/>
        <w:autoSpaceDN w:val="0"/>
        <w:spacing w:before="8" w:after="0" w:line="240" w:lineRule="auto"/>
        <w:rPr>
          <w:rFonts w:cs="Calibri"/>
          <w:b/>
          <w:sz w:val="19"/>
          <w:szCs w:val="20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56" w:after="0" w:line="240" w:lineRule="auto"/>
        <w:jc w:val="both"/>
        <w:rPr>
          <w:rFonts w:cs="Calibri"/>
          <w:sz w:val="20"/>
          <w:lang w:val="sr-Cyrl-RS"/>
        </w:rPr>
      </w:pPr>
      <w:r w:rsidRPr="00F51526">
        <w:rPr>
          <w:rFonts w:cs="Calibri"/>
          <w:sz w:val="20"/>
          <w:lang w:val="sr-Cyrl-RS"/>
        </w:rPr>
        <w:t>извод из Агенције за привредне регистре, с пореским идентификационим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бројем;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5" w:after="0" w:line="240" w:lineRule="auto"/>
        <w:ind w:right="117"/>
        <w:jc w:val="both"/>
        <w:rPr>
          <w:rFonts w:cs="Calibri"/>
          <w:sz w:val="20"/>
          <w:lang w:val="sr-Cyrl-RS"/>
        </w:rPr>
      </w:pPr>
      <w:r w:rsidRPr="00F51526">
        <w:rPr>
          <w:rFonts w:cs="Calibri"/>
          <w:sz w:val="20"/>
          <w:lang w:val="sr-Cyrl-RS"/>
        </w:rPr>
        <w:t>потврда</w:t>
      </w:r>
      <w:r w:rsidRPr="00F51526">
        <w:rPr>
          <w:rFonts w:cs="Calibri"/>
          <w:spacing w:val="-9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Агенције</w:t>
      </w:r>
      <w:r w:rsidRPr="00F51526">
        <w:rPr>
          <w:rFonts w:cs="Calibri"/>
          <w:spacing w:val="-10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за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привредне</w:t>
      </w:r>
      <w:r w:rsidRPr="00F51526">
        <w:rPr>
          <w:rFonts w:cs="Calibri"/>
          <w:spacing w:val="-10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регистре</w:t>
      </w:r>
      <w:r w:rsidRPr="00F51526">
        <w:rPr>
          <w:rFonts w:cs="Calibri"/>
          <w:spacing w:val="-10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о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томе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да</w:t>
      </w:r>
      <w:r w:rsidRPr="00F51526">
        <w:rPr>
          <w:rFonts w:cs="Calibri"/>
          <w:spacing w:val="-6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над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правним</w:t>
      </w:r>
      <w:r w:rsidRPr="00F51526">
        <w:rPr>
          <w:rFonts w:cs="Calibri"/>
          <w:spacing w:val="-9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лицем</w:t>
      </w:r>
      <w:r w:rsidRPr="00F51526">
        <w:rPr>
          <w:rFonts w:cs="Calibri"/>
          <w:spacing w:val="-7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није</w:t>
      </w:r>
      <w:r w:rsidRPr="00F51526">
        <w:rPr>
          <w:rFonts w:cs="Calibri"/>
          <w:spacing w:val="-10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покренут</w:t>
      </w:r>
      <w:r w:rsidRPr="00F51526">
        <w:rPr>
          <w:rFonts w:cs="Calibri"/>
          <w:spacing w:val="-10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поступак</w:t>
      </w:r>
      <w:r w:rsidRPr="00F51526">
        <w:rPr>
          <w:rFonts w:cs="Calibri"/>
          <w:spacing w:val="-8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стечаја и/или</w:t>
      </w:r>
      <w:r w:rsidRPr="00F51526">
        <w:rPr>
          <w:rFonts w:cs="Calibri"/>
          <w:spacing w:val="-1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ликвидације;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5" w:after="0" w:line="240" w:lineRule="auto"/>
        <w:ind w:right="117"/>
        <w:jc w:val="both"/>
        <w:rPr>
          <w:rFonts w:cs="Calibri"/>
          <w:sz w:val="20"/>
          <w:lang w:val="sr-Cyrl-RS"/>
        </w:rPr>
      </w:pPr>
      <w:r w:rsidRPr="00F51526">
        <w:rPr>
          <w:rFonts w:cs="Calibri"/>
          <w:sz w:val="20"/>
          <w:lang w:val="sr-Cyrl-RS"/>
        </w:rPr>
        <w:t>потврда Агенције за привредне регистре о броју запослених у правном лицу,</w:t>
      </w:r>
    </w:p>
    <w:p w:rsidR="00F51526" w:rsidRPr="00F51526" w:rsidRDefault="00F51526" w:rsidP="00F51526">
      <w:pPr>
        <w:numPr>
          <w:ilvl w:val="0"/>
          <w:numId w:val="15"/>
        </w:numPr>
        <w:spacing w:after="0" w:line="240" w:lineRule="auto"/>
        <w:jc w:val="both"/>
        <w:rPr>
          <w:rFonts w:cs="Calibri"/>
          <w:sz w:val="20"/>
          <w:lang w:val="sr-Cyrl-RS"/>
        </w:rPr>
      </w:pPr>
      <w:r w:rsidRPr="00F51526">
        <w:rPr>
          <w:rFonts w:cs="Calibri"/>
          <w:sz w:val="20"/>
          <w:lang w:val="sr-Cyrl-RS"/>
        </w:rPr>
        <w:t>потврда  да је правно лице разврстано у микро или мало правно лице, у складу са Законом о рачуноводству („Службени гласник РС“, број 73/2019 и 44/21-др.зак.). Потврду може да изда књиговођа;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37" w:after="0" w:line="247" w:lineRule="auto"/>
        <w:ind w:right="117"/>
        <w:jc w:val="both"/>
        <w:rPr>
          <w:rFonts w:cs="Calibri"/>
          <w:sz w:val="20"/>
          <w:lang w:val="sr-Cyrl-RS"/>
        </w:rPr>
      </w:pPr>
      <w:r w:rsidRPr="00F51526">
        <w:rPr>
          <w:rFonts w:cs="Calibri"/>
          <w:sz w:val="20"/>
          <w:lang w:val="sr-Cyrl-RS"/>
        </w:rPr>
        <w:t>за задруге потврду овлашћеног Ревизијског савеза да задруга послује у складу са Законом о задругама,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при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чему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се</w:t>
      </w:r>
      <w:r w:rsidRPr="00F51526">
        <w:rPr>
          <w:rFonts w:cs="Calibri"/>
          <w:spacing w:val="-14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потврда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издаје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на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основу</w:t>
      </w:r>
      <w:r w:rsidRPr="00F51526">
        <w:rPr>
          <w:rFonts w:cs="Calibri"/>
          <w:spacing w:val="-11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коначног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извештаја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о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обављеној</w:t>
      </w:r>
      <w:r w:rsidRPr="00F51526">
        <w:rPr>
          <w:rFonts w:cs="Calibri"/>
          <w:spacing w:val="-11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задружног</w:t>
      </w:r>
      <w:r w:rsidRPr="00F51526">
        <w:rPr>
          <w:rFonts w:cs="Calibri"/>
          <w:spacing w:val="-12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ревизији, не старијем од две године, у складу са Законом о</w:t>
      </w:r>
      <w:r w:rsidRPr="00F51526">
        <w:rPr>
          <w:rFonts w:cs="Calibri"/>
          <w:spacing w:val="-5"/>
          <w:sz w:val="20"/>
          <w:lang w:val="sr-Cyrl-RS"/>
        </w:rPr>
        <w:t xml:space="preserve"> </w:t>
      </w:r>
      <w:r w:rsidRPr="00F51526">
        <w:rPr>
          <w:rFonts w:cs="Calibri"/>
          <w:sz w:val="20"/>
          <w:lang w:val="sr-Cyrl-RS"/>
        </w:rPr>
        <w:t>задругама;</w:t>
      </w:r>
    </w:p>
    <w:p w:rsidR="00F51526" w:rsidRPr="00F51526" w:rsidRDefault="00F51526" w:rsidP="00F51526">
      <w:pPr>
        <w:widowControl w:val="0"/>
        <w:tabs>
          <w:tab w:val="left" w:pos="847"/>
        </w:tabs>
        <w:autoSpaceDE w:val="0"/>
        <w:autoSpaceDN w:val="0"/>
        <w:spacing w:before="37" w:after="0" w:line="247" w:lineRule="auto"/>
        <w:ind w:right="117"/>
        <w:jc w:val="both"/>
        <w:rPr>
          <w:rFonts w:cs="Calibri"/>
          <w:sz w:val="20"/>
          <w:lang w:val="sr-Cyrl-RS"/>
        </w:rPr>
      </w:pPr>
    </w:p>
    <w:p w:rsidR="00F51526" w:rsidRPr="00F51526" w:rsidRDefault="00F51526" w:rsidP="00F51526">
      <w:pPr>
        <w:spacing w:after="0" w:line="240" w:lineRule="auto"/>
        <w:jc w:val="both"/>
        <w:rPr>
          <w:rFonts w:eastAsia="Times New Roman" w:cs="Calibri"/>
          <w:b/>
          <w:noProof/>
          <w:sz w:val="20"/>
          <w:szCs w:val="20"/>
          <w:u w:val="single"/>
          <w:lang w:val="sr-Latn-RS"/>
        </w:rPr>
      </w:pPr>
      <w:r w:rsidRPr="00F51526">
        <w:rPr>
          <w:rFonts w:eastAsia="Times New Roman" w:cs="Calibri"/>
          <w:b/>
          <w:bCs/>
          <w:noProof/>
          <w:sz w:val="20"/>
          <w:szCs w:val="20"/>
          <w:u w:val="single"/>
          <w:lang w:val="sr-Cyrl-RS"/>
        </w:rPr>
        <w:t xml:space="preserve">Додатна обавезна документација за </w:t>
      </w:r>
      <w:r w:rsidRPr="00F51526">
        <w:rPr>
          <w:rFonts w:eastAsia="Times New Roman" w:cs="Calibri"/>
          <w:b/>
          <w:noProof/>
          <w:sz w:val="20"/>
          <w:szCs w:val="20"/>
          <w:u w:val="single"/>
          <w:lang w:val="sr-Cyrl-RS"/>
        </w:rPr>
        <w:t xml:space="preserve"> верске заједнице, цркве и  манастире</w:t>
      </w:r>
    </w:p>
    <w:p w:rsidR="00F51526" w:rsidRPr="00F51526" w:rsidRDefault="00F51526" w:rsidP="00F51526">
      <w:pPr>
        <w:spacing w:after="0" w:line="240" w:lineRule="auto"/>
        <w:jc w:val="both"/>
        <w:outlineLvl w:val="0"/>
        <w:rPr>
          <w:rFonts w:eastAsia="Times New Roman" w:cs="Calibri"/>
          <w:b/>
          <w:strike/>
          <w:noProof/>
          <w:sz w:val="20"/>
          <w:szCs w:val="20"/>
          <w:highlight w:val="yellow"/>
          <w:lang w:val="sr-Cyrl-RS"/>
        </w:rPr>
      </w:pPr>
    </w:p>
    <w:p w:rsidR="00F51526" w:rsidRPr="00F51526" w:rsidRDefault="00F51526" w:rsidP="00F51526">
      <w:pPr>
        <w:numPr>
          <w:ilvl w:val="0"/>
          <w:numId w:val="15"/>
        </w:numPr>
        <w:tabs>
          <w:tab w:val="left" w:pos="847"/>
        </w:tabs>
        <w:spacing w:before="56" w:after="0" w:line="240" w:lineRule="auto"/>
        <w:jc w:val="both"/>
        <w:rPr>
          <w:rFonts w:eastAsia="Times New Roman" w:cs="Calibri"/>
          <w:sz w:val="20"/>
          <w:szCs w:val="20"/>
          <w:lang w:val="sr-Cyrl-RS"/>
        </w:rPr>
      </w:pPr>
      <w:r w:rsidRPr="00F51526">
        <w:rPr>
          <w:rFonts w:eastAsia="Times New Roman" w:cs="Calibri"/>
          <w:sz w:val="20"/>
          <w:szCs w:val="20"/>
          <w:lang w:val="sr-Cyrl-RS"/>
        </w:rPr>
        <w:t xml:space="preserve">Решење о упису </w:t>
      </w:r>
      <w:r w:rsidRPr="00F51526">
        <w:rPr>
          <w:rFonts w:eastAsia="Times New Roman" w:cs="Calibri"/>
          <w:sz w:val="20"/>
          <w:szCs w:val="20"/>
          <w:shd w:val="clear" w:color="auto" w:fill="FFFFFF"/>
          <w:lang w:val="sr-Cyrl-RS"/>
        </w:rPr>
        <w:t>Регистар цркава и верских заједница у складу са законом којим се уређују цркве и верске заједнице</w:t>
      </w:r>
      <w:r w:rsidRPr="00F51526">
        <w:rPr>
          <w:rFonts w:eastAsia="Times New Roman" w:cs="Calibri"/>
          <w:sz w:val="20"/>
          <w:szCs w:val="20"/>
          <w:lang w:val="sr-Cyrl-RS"/>
        </w:rPr>
        <w:t>,и доказ пореским идентификационим</w:t>
      </w:r>
      <w:r w:rsidRPr="00F51526">
        <w:rPr>
          <w:rFonts w:eastAsia="Times New Roman" w:cs="Calibri"/>
          <w:spacing w:val="-7"/>
          <w:sz w:val="20"/>
          <w:szCs w:val="20"/>
          <w:lang w:val="sr-Cyrl-RS"/>
        </w:rPr>
        <w:t xml:space="preserve"> </w:t>
      </w:r>
      <w:r w:rsidRPr="00F51526">
        <w:rPr>
          <w:rFonts w:eastAsia="Times New Roman" w:cs="Calibri"/>
          <w:sz w:val="20"/>
          <w:szCs w:val="20"/>
          <w:lang w:val="sr-Cyrl-RS"/>
        </w:rPr>
        <w:t>бројем;</w:t>
      </w:r>
    </w:p>
    <w:p w:rsidR="00F51526" w:rsidRPr="00F51526" w:rsidRDefault="00F51526" w:rsidP="00F51526">
      <w:pPr>
        <w:widowControl w:val="0"/>
        <w:tabs>
          <w:tab w:val="left" w:pos="847"/>
        </w:tabs>
        <w:autoSpaceDE w:val="0"/>
        <w:autoSpaceDN w:val="0"/>
        <w:spacing w:before="37" w:after="0" w:line="247" w:lineRule="auto"/>
        <w:ind w:left="1206" w:right="117"/>
        <w:jc w:val="both"/>
        <w:rPr>
          <w:rFonts w:cs="Calibri"/>
          <w:sz w:val="20"/>
          <w:lang w:val="sr-Cyrl-RS"/>
        </w:rPr>
      </w:pPr>
    </w:p>
    <w:p w:rsidR="00F51526" w:rsidRPr="00F51526" w:rsidRDefault="00F51526" w:rsidP="00F51526">
      <w:pPr>
        <w:widowControl w:val="0"/>
        <w:tabs>
          <w:tab w:val="left" w:pos="847"/>
        </w:tabs>
        <w:autoSpaceDE w:val="0"/>
        <w:autoSpaceDN w:val="0"/>
        <w:spacing w:before="37" w:after="0" w:line="247" w:lineRule="auto"/>
        <w:ind w:right="117"/>
        <w:jc w:val="both"/>
        <w:rPr>
          <w:rFonts w:cs="Calibri"/>
          <w:sz w:val="20"/>
          <w:lang w:val="sr-Cyrl-RS"/>
        </w:rPr>
      </w:pPr>
    </w:p>
    <w:p w:rsidR="00F51526" w:rsidRPr="00F51526" w:rsidRDefault="00F51526" w:rsidP="00F51526">
      <w:pPr>
        <w:widowControl w:val="0"/>
        <w:tabs>
          <w:tab w:val="left" w:pos="847"/>
        </w:tabs>
        <w:autoSpaceDE w:val="0"/>
        <w:autoSpaceDN w:val="0"/>
        <w:spacing w:after="0" w:line="240" w:lineRule="auto"/>
        <w:rPr>
          <w:rFonts w:cs="Calibri"/>
          <w:b/>
          <w:i/>
          <w:sz w:val="20"/>
          <w:u w:val="single"/>
          <w:lang w:val="sr-Cyrl-RS"/>
        </w:rPr>
      </w:pPr>
      <w:r w:rsidRPr="00F51526">
        <w:rPr>
          <w:rFonts w:cs="Calibri"/>
          <w:b/>
          <w:i/>
          <w:sz w:val="20"/>
          <w:u w:val="single"/>
          <w:lang w:val="sr-Cyrl-RS"/>
        </w:rPr>
        <w:t>Документација коју достављају подносиоци пријаве опционо</w:t>
      </w:r>
    </w:p>
    <w:p w:rsidR="00F51526" w:rsidRPr="00F51526" w:rsidRDefault="00F51526" w:rsidP="00F51526">
      <w:pPr>
        <w:widowControl w:val="0"/>
        <w:tabs>
          <w:tab w:val="left" w:pos="847"/>
        </w:tabs>
        <w:autoSpaceDE w:val="0"/>
        <w:autoSpaceDN w:val="0"/>
        <w:spacing w:after="0" w:line="240" w:lineRule="auto"/>
        <w:rPr>
          <w:rFonts w:cs="Calibri"/>
          <w:sz w:val="20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7" w:after="0" w:line="244" w:lineRule="auto"/>
        <w:ind w:right="116"/>
        <w:jc w:val="both"/>
        <w:rPr>
          <w:rFonts w:cs="Calibri"/>
          <w:sz w:val="20"/>
          <w:szCs w:val="20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>фотокопија дипломе пољопривредног, ветеринарског или технолошког факултета или сведочанство средње пољопривредне школе или ветеринарски техничар (уколико подносилац пријаве нема диплому наведених институција, није потребно достављати другу документацију);</w:t>
      </w:r>
    </w:p>
    <w:p w:rsidR="00F51526" w:rsidRPr="00F51526" w:rsidRDefault="00F51526" w:rsidP="00F51526">
      <w:pPr>
        <w:numPr>
          <w:ilvl w:val="0"/>
          <w:numId w:val="15"/>
        </w:numPr>
        <w:spacing w:after="0" w:line="240" w:lineRule="auto"/>
        <w:jc w:val="both"/>
        <w:rPr>
          <w:rFonts w:cs="Calibri"/>
          <w:sz w:val="20"/>
          <w:szCs w:val="20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>потврда о чланству у земљорадничкој задрузи издата од стране Агенције за привреднe регистре или документ преузет са портала АПР;</w:t>
      </w:r>
    </w:p>
    <w:p w:rsidR="00F51526" w:rsidRPr="00F51526" w:rsidRDefault="00F51526" w:rsidP="00F51526">
      <w:pPr>
        <w:widowControl w:val="0"/>
        <w:numPr>
          <w:ilvl w:val="0"/>
          <w:numId w:val="15"/>
        </w:numPr>
        <w:tabs>
          <w:tab w:val="left" w:pos="847"/>
        </w:tabs>
        <w:autoSpaceDE w:val="0"/>
        <w:autoSpaceDN w:val="0"/>
        <w:spacing w:before="7" w:after="0" w:line="244" w:lineRule="auto"/>
        <w:ind w:right="116"/>
        <w:jc w:val="both"/>
        <w:rPr>
          <w:rFonts w:eastAsia="Times New Roman" w:cs="Calibri"/>
          <w:sz w:val="20"/>
          <w:szCs w:val="20"/>
          <w:lang w:val="sr-Cyrl-CS" w:eastAsia="en-GB"/>
        </w:rPr>
      </w:pPr>
      <w:r w:rsidRPr="00F51526">
        <w:rPr>
          <w:rFonts w:cs="Calibri"/>
          <w:sz w:val="20"/>
          <w:szCs w:val="20"/>
          <w:lang w:val="sr-Cyrl-RS"/>
        </w:rPr>
        <w:t>фотокопија сертификата за органску производњу или сертификата о заштићеном географском пореклу</w:t>
      </w:r>
      <w:r w:rsidRPr="00F51526">
        <w:rPr>
          <w:rFonts w:cs="Calibri"/>
          <w:sz w:val="20"/>
          <w:lang w:val="sr-Cyrl-RS"/>
        </w:rPr>
        <w:t>;</w:t>
      </w:r>
    </w:p>
    <w:p w:rsidR="00F51526" w:rsidRPr="00F51526" w:rsidRDefault="00F51526" w:rsidP="00F51526">
      <w:pPr>
        <w:widowControl w:val="0"/>
        <w:autoSpaceDE w:val="0"/>
        <w:autoSpaceDN w:val="0"/>
        <w:spacing w:before="8" w:after="0" w:line="240" w:lineRule="auto"/>
        <w:rPr>
          <w:rFonts w:cs="Calibri"/>
          <w:sz w:val="21"/>
          <w:szCs w:val="20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spacing w:before="8" w:after="0" w:line="247" w:lineRule="auto"/>
        <w:ind w:right="122" w:firstLine="720"/>
        <w:jc w:val="both"/>
        <w:rPr>
          <w:rFonts w:cs="Calibri"/>
          <w:sz w:val="20"/>
          <w:szCs w:val="20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 xml:space="preserve">Подносилац пријаве треба да се изјасни на обрасцу који је саставни део пријаве о томе да ли ће документацију наведену </w:t>
      </w:r>
      <w:r w:rsidRPr="00F51526">
        <w:rPr>
          <w:rFonts w:cs="Calibri"/>
          <w:b/>
          <w:sz w:val="20"/>
          <w:szCs w:val="20"/>
          <w:lang w:val="sr-Cyrl-RS"/>
        </w:rPr>
        <w:t xml:space="preserve">под тачком 4., </w:t>
      </w:r>
      <w:r w:rsidRPr="00F51526">
        <w:rPr>
          <w:rFonts w:cs="Calibri"/>
          <w:sz w:val="20"/>
          <w:szCs w:val="20"/>
          <w:lang w:val="sr-Cyrl-R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:rsidR="00F51526" w:rsidRPr="00F51526" w:rsidRDefault="00F51526" w:rsidP="00F51526">
      <w:pPr>
        <w:widowControl w:val="0"/>
        <w:autoSpaceDE w:val="0"/>
        <w:autoSpaceDN w:val="0"/>
        <w:spacing w:before="48" w:after="0" w:line="249" w:lineRule="auto"/>
        <w:ind w:right="119" w:firstLine="720"/>
        <w:jc w:val="both"/>
        <w:rPr>
          <w:rFonts w:cs="Calibri"/>
          <w:sz w:val="20"/>
          <w:szCs w:val="20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:rsidR="00F51526" w:rsidRPr="00F51526" w:rsidRDefault="00F51526" w:rsidP="00F51526">
      <w:pPr>
        <w:widowControl w:val="0"/>
        <w:autoSpaceDE w:val="0"/>
        <w:autoSpaceDN w:val="0"/>
        <w:spacing w:before="48" w:after="0" w:line="249" w:lineRule="auto"/>
        <w:ind w:left="113" w:right="119" w:firstLine="738"/>
        <w:jc w:val="both"/>
        <w:rPr>
          <w:rFonts w:cs="Calibri"/>
          <w:sz w:val="20"/>
          <w:szCs w:val="20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 xml:space="preserve">Комисија задржава право да поред наведених затражи и друга документа. </w:t>
      </w:r>
    </w:p>
    <w:p w:rsidR="00124FEB" w:rsidRPr="00F51526" w:rsidRDefault="00124FEB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F51526" w:rsidRDefault="003254D8" w:rsidP="00F51526">
      <w:pPr>
        <w:pStyle w:val="ListParagraph1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:rsidR="00847DD1" w:rsidRPr="00F51526" w:rsidRDefault="00847DD1" w:rsidP="000B1E09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cs="Calibri"/>
          <w:sz w:val="20"/>
          <w:szCs w:val="20"/>
          <w:lang w:val="sr-Cyrl-RS"/>
        </w:rPr>
      </w:pPr>
      <w:r w:rsidRPr="00F51526">
        <w:rPr>
          <w:rFonts w:cs="Calibri"/>
          <w:sz w:val="20"/>
          <w:szCs w:val="20"/>
          <w:lang w:val="sr-Cyrl-RS"/>
        </w:rPr>
        <w:t>Пријаву са потребном документацијом могу доставити: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cs="Calibri"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46"/>
        <w:jc w:val="both"/>
        <w:rPr>
          <w:rFonts w:cs="Calibri"/>
          <w:b/>
          <w:sz w:val="20"/>
          <w:szCs w:val="20"/>
          <w:lang w:val="sr-Cyrl-RS"/>
        </w:rPr>
      </w:pPr>
      <w:r w:rsidRPr="00F51526">
        <w:rPr>
          <w:rFonts w:cs="Calibri"/>
          <w:b/>
          <w:sz w:val="20"/>
          <w:szCs w:val="20"/>
          <w:lang w:val="sr-Cyrl-RS"/>
        </w:rPr>
        <w:t xml:space="preserve"> само за Активност 4: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left="284" w:right="-46"/>
        <w:jc w:val="both"/>
        <w:rPr>
          <w:rFonts w:cs="Calibri"/>
          <w:b/>
          <w:sz w:val="20"/>
          <w:szCs w:val="20"/>
          <w:lang w:val="sr-Cyrl-R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284"/>
        <w:rPr>
          <w:rFonts w:cs="Calibri"/>
          <w:sz w:val="20"/>
          <w:szCs w:val="20"/>
          <w:lang w:val="sr-Cyrl-CS"/>
        </w:rPr>
      </w:pPr>
      <w:r w:rsidRPr="00F51526">
        <w:rPr>
          <w:rFonts w:cs="Calibri"/>
          <w:b/>
          <w:sz w:val="20"/>
          <w:szCs w:val="20"/>
          <w:lang w:val="sr-Cyrl-RS"/>
        </w:rPr>
        <w:t>Ф</w:t>
      </w:r>
      <w:proofErr w:type="spellStart"/>
      <w:r w:rsidRPr="00F51526">
        <w:rPr>
          <w:rFonts w:cs="Calibri"/>
          <w:b/>
          <w:sz w:val="20"/>
          <w:szCs w:val="20"/>
        </w:rPr>
        <w:t>изичко</w:t>
      </w:r>
      <w:proofErr w:type="spellEnd"/>
      <w:r w:rsidRPr="00F51526">
        <w:rPr>
          <w:rFonts w:cs="Calibri"/>
          <w:b/>
          <w:spacing w:val="-1"/>
          <w:sz w:val="20"/>
          <w:szCs w:val="20"/>
        </w:rPr>
        <w:t xml:space="preserve"> </w:t>
      </w:r>
      <w:proofErr w:type="spellStart"/>
      <w:r w:rsidRPr="00F51526">
        <w:rPr>
          <w:rFonts w:cs="Calibri"/>
          <w:b/>
          <w:sz w:val="20"/>
          <w:szCs w:val="20"/>
        </w:rPr>
        <w:t>лице</w:t>
      </w:r>
      <w:proofErr w:type="spellEnd"/>
      <w:r w:rsidRPr="00F51526">
        <w:rPr>
          <w:rFonts w:cs="Calibri"/>
          <w:b/>
          <w:sz w:val="20"/>
          <w:szCs w:val="20"/>
          <w:lang w:val="sr-Cyrl-RS"/>
        </w:rPr>
        <w:t>,</w:t>
      </w:r>
      <w:r w:rsidRPr="00F51526">
        <w:rPr>
          <w:rFonts w:cs="Calibri"/>
          <w:b/>
          <w:sz w:val="20"/>
          <w:szCs w:val="20"/>
        </w:rPr>
        <w:t xml:space="preserve"> </w:t>
      </w:r>
      <w:r w:rsidRPr="00F51526">
        <w:rPr>
          <w:rFonts w:cs="Calibri"/>
          <w:sz w:val="20"/>
          <w:szCs w:val="20"/>
          <w:lang w:val="sr-Cyrl-RS"/>
        </w:rPr>
        <w:t>носилац регистрованог пољопривредног газдинства</w:t>
      </w:r>
      <w:r w:rsidRPr="00F51526">
        <w:rPr>
          <w:rFonts w:cs="Calibri"/>
          <w:sz w:val="20"/>
          <w:szCs w:val="20"/>
          <w:lang w:val="sr-Cyrl-CS"/>
        </w:rPr>
        <w:t>: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284"/>
        <w:rPr>
          <w:rFonts w:cs="Calibri"/>
          <w:b/>
          <w:sz w:val="20"/>
          <w:szCs w:val="20"/>
          <w:lang w:val="sr-Cyrl-RS"/>
        </w:rPr>
      </w:pPr>
    </w:p>
    <w:p w:rsidR="00F51526" w:rsidRPr="00F51526" w:rsidRDefault="00F51526" w:rsidP="002848C0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cs="Calibri"/>
          <w:sz w:val="20"/>
          <w:szCs w:val="20"/>
          <w:lang w:val="sr-Cyrl-CS"/>
        </w:rPr>
      </w:pPr>
      <w:r w:rsidRPr="00F51526">
        <w:rPr>
          <w:rFonts w:cs="Calibri"/>
          <w:sz w:val="20"/>
          <w:szCs w:val="20"/>
          <w:lang w:val="sr-Cyrl-CS"/>
        </w:rPr>
        <w:t xml:space="preserve">- </w:t>
      </w:r>
      <w:r w:rsidR="002848C0" w:rsidRPr="008C7281">
        <w:rPr>
          <w:rFonts w:asciiTheme="minorHAnsi" w:hAnsiTheme="minorHAnsi" w:cstheme="minorHAnsi"/>
          <w:sz w:val="20"/>
          <w:szCs w:val="20"/>
          <w:lang w:val="sr-Cyrl-CS"/>
        </w:rPr>
        <w:t>путем поште на адресу</w:t>
      </w:r>
      <w:r w:rsidR="002848C0">
        <w:rPr>
          <w:rFonts w:asciiTheme="minorHAnsi" w:hAnsiTheme="minorHAnsi" w:cstheme="minorHAnsi"/>
          <w:sz w:val="20"/>
          <w:szCs w:val="20"/>
          <w:lang w:val="sr-Cyrl-CS"/>
        </w:rPr>
        <w:t>:</w:t>
      </w:r>
      <w:r w:rsidR="002848C0" w:rsidRPr="008C7281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Покрајински секретаријат за пољопривреду, водопривреду и шумарство, 21000 Нови Сад, Булевар Михајла Пупина број 16</w:t>
      </w:r>
      <w:r w:rsidR="002848C0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="002848C0" w:rsidRPr="008C7281">
        <w:rPr>
          <w:rFonts w:asciiTheme="minorHAnsi" w:hAnsiTheme="minorHAnsi" w:cstheme="minorHAnsi"/>
          <w:sz w:val="20"/>
          <w:szCs w:val="20"/>
          <w:lang w:val="sr-Cyrl-CS"/>
        </w:rPr>
        <w:t xml:space="preserve"> с назнаком: „КОНКУРС ЗА </w:t>
      </w:r>
      <w:r w:rsidR="002848C0" w:rsidRPr="002848C0">
        <w:rPr>
          <w:rFonts w:asciiTheme="minorHAnsi" w:hAnsiTheme="minorHAnsi" w:cstheme="minorHAnsi"/>
          <w:sz w:val="20"/>
          <w:szCs w:val="20"/>
          <w:lang w:val="sr-Cyrl-CS"/>
        </w:rPr>
        <w:t>ДОДЕЛУ СРЕДСТАВА ЗА СУФИНАНСИРАЊЕ ИНВЕСТИЦИЈА У ЕКОНОМСКЕ АКТИВНОСТИ У ЦИЉУ ПОДИЗАЊА КОНКУРЕНТНОСТИ У СМИСЛУ ДОДАВАЊА ВРЕДНОСТИ КРОЗ ПРЕРАДУ НА ГАЗДИНСТВИМА У АП ВОЈВОДИНИ У 2025. ГОДИНИ</w:t>
      </w:r>
      <w:r w:rsidR="002848C0">
        <w:rPr>
          <w:rFonts w:cs="Calibri"/>
          <w:sz w:val="20"/>
          <w:szCs w:val="20"/>
          <w:lang w:val="sr-Cyrl-CS"/>
        </w:rPr>
        <w:t>“</w:t>
      </w:r>
      <w:r w:rsidRPr="00F51526">
        <w:rPr>
          <w:rFonts w:cs="Calibri"/>
          <w:sz w:val="20"/>
          <w:szCs w:val="20"/>
          <w:lang w:val="sr-Cyrl-CS"/>
        </w:rPr>
        <w:t xml:space="preserve"> 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  <w:lang w:val="sr-Cyrl-CS"/>
        </w:rPr>
      </w:pPr>
      <w:r w:rsidRPr="00F51526">
        <w:rPr>
          <w:rFonts w:cs="Calibri"/>
          <w:sz w:val="20"/>
          <w:szCs w:val="20"/>
          <w:lang w:val="sr-Cyrl-CS"/>
        </w:rPr>
        <w:t xml:space="preserve">- лично у Писарници покрајинских органа управе, или 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  <w:lang w:val="sr-Cyrl-CS"/>
        </w:rPr>
      </w:pPr>
      <w:r w:rsidRPr="00F51526">
        <w:rPr>
          <w:rFonts w:cs="Calibri"/>
          <w:sz w:val="20"/>
          <w:szCs w:val="20"/>
          <w:lang w:val="sr-Cyrl-CS"/>
        </w:rPr>
        <w:t xml:space="preserve">- електронским путем – дигитална платформа АгроСенс АПВ. 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cs="Calibri"/>
          <w:sz w:val="20"/>
          <w:szCs w:val="20"/>
          <w:lang w:val="sr-Cyrl-CS"/>
        </w:rPr>
      </w:pPr>
      <w:r w:rsidRPr="00F51526">
        <w:rPr>
          <w:rFonts w:cs="Calibri"/>
          <w:sz w:val="20"/>
          <w:szCs w:val="20"/>
          <w:lang w:val="sr-Cyrl-C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F51526">
        <w:rPr>
          <w:rFonts w:cs="Calibri"/>
          <w:sz w:val="20"/>
          <w:szCs w:val="20"/>
          <w:lang w:val="sr-Cyrl-RS"/>
        </w:rPr>
        <w:t xml:space="preserve">у </w:t>
      </w:r>
      <w:r w:rsidRPr="00F51526">
        <w:rPr>
          <w:rFonts w:cs="Calibri"/>
          <w:sz w:val="20"/>
          <w:szCs w:val="20"/>
          <w:lang w:val="sr-Cyrl-CS"/>
        </w:rPr>
        <w:t xml:space="preserve">(сваки приложени документ мора имати тачан назив нпр. Лична карта, Подаци о пољопривредном газдинству, Уговор и сл.) 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eastAsia="Times New Roman" w:cs="Calibri"/>
          <w:sz w:val="20"/>
          <w:szCs w:val="20"/>
          <w:lang w:val="sr-Cyrl-RS" w:eastAsia="en-GB"/>
        </w:rPr>
      </w:pPr>
    </w:p>
    <w:p w:rsidR="00F51526" w:rsidRPr="00F51526" w:rsidRDefault="00F51526" w:rsidP="00F515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46"/>
        <w:jc w:val="both"/>
        <w:rPr>
          <w:rFonts w:cs="Calibri"/>
          <w:b/>
          <w:sz w:val="20"/>
          <w:szCs w:val="20"/>
          <w:lang w:val="sr-Cyrl-RS"/>
        </w:rPr>
      </w:pPr>
      <w:r w:rsidRPr="00F51526">
        <w:rPr>
          <w:rFonts w:cs="Calibri"/>
          <w:b/>
          <w:sz w:val="20"/>
          <w:szCs w:val="20"/>
          <w:lang w:val="sr-Cyrl-RS"/>
        </w:rPr>
        <w:t>за Активност 1.,2.,3.,4.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cs="Calibri"/>
          <w:b/>
          <w:sz w:val="20"/>
          <w:szCs w:val="20"/>
          <w:lang w:val="sr-Cyrl-C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284"/>
        <w:rPr>
          <w:rFonts w:cs="Calibri"/>
          <w:b/>
          <w:sz w:val="20"/>
          <w:szCs w:val="20"/>
          <w:lang w:val="sr-Cyrl-CS"/>
        </w:rPr>
      </w:pPr>
      <w:r w:rsidRPr="00F51526">
        <w:rPr>
          <w:rFonts w:cs="Calibri"/>
          <w:b/>
          <w:sz w:val="20"/>
          <w:szCs w:val="20"/>
          <w:lang w:val="sr-Cyrl-CS"/>
        </w:rPr>
        <w:t>Предузетни</w:t>
      </w:r>
      <w:r w:rsidRPr="00F51526">
        <w:rPr>
          <w:rFonts w:cs="Calibri"/>
          <w:b/>
          <w:sz w:val="20"/>
          <w:szCs w:val="20"/>
          <w:lang w:val="sr-Cyrl-RS"/>
        </w:rPr>
        <w:t xml:space="preserve">ци, </w:t>
      </w:r>
      <w:r w:rsidRPr="00F51526">
        <w:rPr>
          <w:rFonts w:cs="Calibri"/>
          <w:b/>
          <w:sz w:val="20"/>
          <w:szCs w:val="20"/>
          <w:lang w:val="sr-Cyrl-CS"/>
        </w:rPr>
        <w:t>правна лица, верске заједнице, цркве и манастири -  носиоци регистрованог пољопривредног газдинства: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284"/>
        <w:rPr>
          <w:rFonts w:cs="Calibri"/>
          <w:b/>
          <w:sz w:val="20"/>
          <w:szCs w:val="20"/>
          <w:lang w:val="sr-Cyrl-CS"/>
        </w:rPr>
      </w:pP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b/>
          <w:sz w:val="20"/>
          <w:szCs w:val="20"/>
          <w:lang w:val="sr-Cyrl-CS"/>
        </w:rPr>
      </w:pPr>
      <w:r w:rsidRPr="00F51526">
        <w:rPr>
          <w:rFonts w:cs="Calibri"/>
          <w:sz w:val="20"/>
          <w:szCs w:val="20"/>
          <w:lang w:val="sr-Cyrl-CS"/>
        </w:rPr>
        <w:t>- електронским путем – дигитална платформа АгроСенс АПВ.</w:t>
      </w:r>
    </w:p>
    <w:p w:rsidR="00642AD4" w:rsidRPr="008C7281" w:rsidRDefault="00642AD4" w:rsidP="00642AD4">
      <w:pPr>
        <w:autoSpaceDE w:val="0"/>
        <w:autoSpaceDN w:val="0"/>
        <w:adjustRightInd w:val="0"/>
        <w:ind w:firstLine="720"/>
        <w:jc w:val="both"/>
        <w:rPr>
          <w:rStyle w:val="Hyperlink"/>
          <w:rFonts w:asciiTheme="minorHAnsi" w:hAnsiTheme="minorHAnsi" w:cstheme="minorHAnsi"/>
          <w:sz w:val="20"/>
          <w:szCs w:val="20"/>
          <w:lang w:val="ru-RU"/>
        </w:rPr>
      </w:pPr>
      <w:r w:rsidRPr="008C7281">
        <w:rPr>
          <w:rFonts w:asciiTheme="minorHAnsi" w:hAnsiTheme="minorHAnsi" w:cstheme="minorHAnsi"/>
          <w:sz w:val="20"/>
          <w:szCs w:val="20"/>
          <w:lang w:val="sr-Cyrl-RS"/>
        </w:rPr>
        <w:t>АгроСенс апликација као и упутство за коришћење могу се</w:t>
      </w:r>
      <w:r w:rsidRPr="008C7281">
        <w:rPr>
          <w:rFonts w:asciiTheme="minorHAnsi" w:hAnsiTheme="minorHAnsi" w:cstheme="minorHAnsi"/>
          <w:sz w:val="20"/>
          <w:szCs w:val="20"/>
          <w:lang w:val="ru-RU"/>
        </w:rPr>
        <w:t xml:space="preserve"> преузети с веб-странице: </w:t>
      </w:r>
      <w:r>
        <w:fldChar w:fldCharType="begin"/>
      </w:r>
      <w:r w:rsidRPr="00760529">
        <w:rPr>
          <w:lang w:val="sr-Cyrl-CS"/>
        </w:rPr>
        <w:instrText xml:space="preserve"> </w:instrText>
      </w:r>
      <w:r>
        <w:instrText>HYPERLINK</w:instrText>
      </w:r>
      <w:r w:rsidRPr="00760529">
        <w:rPr>
          <w:lang w:val="sr-Cyrl-CS"/>
        </w:rPr>
        <w:instrText xml:space="preserve"> "</w:instrText>
      </w:r>
      <w:r>
        <w:instrText>http</w:instrText>
      </w:r>
      <w:r w:rsidRPr="00760529">
        <w:rPr>
          <w:lang w:val="sr-Cyrl-CS"/>
        </w:rPr>
        <w:instrText>://</w:instrText>
      </w:r>
      <w:r>
        <w:instrText>www</w:instrText>
      </w:r>
      <w:r w:rsidRPr="00760529">
        <w:rPr>
          <w:lang w:val="sr-Cyrl-CS"/>
        </w:rPr>
        <w:instrText>.</w:instrText>
      </w:r>
      <w:r>
        <w:instrText>psp</w:instrText>
      </w:r>
      <w:r w:rsidRPr="00760529">
        <w:rPr>
          <w:lang w:val="sr-Cyrl-CS"/>
        </w:rPr>
        <w:instrText>.</w:instrText>
      </w:r>
      <w:r>
        <w:instrText>vojvodina</w:instrText>
      </w:r>
      <w:r w:rsidRPr="00760529">
        <w:rPr>
          <w:lang w:val="sr-Cyrl-CS"/>
        </w:rPr>
        <w:instrText>.</w:instrText>
      </w:r>
      <w:r>
        <w:instrText>gov</w:instrText>
      </w:r>
      <w:r w:rsidRPr="00760529">
        <w:rPr>
          <w:lang w:val="sr-Cyrl-CS"/>
        </w:rPr>
        <w:instrText>.</w:instrText>
      </w:r>
      <w:r>
        <w:instrText>rs</w:instrText>
      </w:r>
      <w:r w:rsidRPr="00760529">
        <w:rPr>
          <w:lang w:val="sr-Cyrl-CS"/>
        </w:rPr>
        <w:instrText xml:space="preserve">" </w:instrText>
      </w:r>
      <w:r>
        <w:fldChar w:fldCharType="separate"/>
      </w:r>
      <w:r w:rsidRPr="008C7281">
        <w:rPr>
          <w:rStyle w:val="Hyperlink"/>
          <w:rFonts w:asciiTheme="minorHAnsi" w:hAnsiTheme="minorHAnsi" w:cstheme="minorHAnsi"/>
          <w:sz w:val="20"/>
          <w:szCs w:val="20"/>
          <w:lang w:val="ru-RU"/>
        </w:rPr>
        <w:t>www.psp.vojvodina.gov.rs</w:t>
      </w:r>
      <w:r>
        <w:rPr>
          <w:rStyle w:val="Hyperlink"/>
          <w:rFonts w:asciiTheme="minorHAnsi" w:hAnsiTheme="minorHAnsi" w:cstheme="minorHAnsi"/>
          <w:sz w:val="20"/>
          <w:szCs w:val="20"/>
          <w:lang w:val="ru-RU"/>
        </w:rPr>
        <w:fldChar w:fldCharType="end"/>
      </w:r>
    </w:p>
    <w:p w:rsidR="00642AD4" w:rsidRPr="008C7281" w:rsidRDefault="00642AD4" w:rsidP="00642AD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8C728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Приликом уноса пријаве у информациони систем за обраду пријава - платфома Агро Сенс, пријава добија шифру под којом подносилац пријаве учествује у даљем поступку. </w:t>
      </w:r>
    </w:p>
    <w:p w:rsidR="00642AD4" w:rsidRPr="008C7281" w:rsidRDefault="00642AD4" w:rsidP="00642AD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8C728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Подносилац пријаве се обавештава о додељеној шифри путем електронског сандучета. </w:t>
      </w:r>
    </w:p>
    <w:p w:rsidR="00F51526" w:rsidRPr="00F51526" w:rsidRDefault="00F51526" w:rsidP="00F51526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</w:rPr>
      </w:pPr>
    </w:p>
    <w:p w:rsidR="00847DD1" w:rsidRPr="00F51526" w:rsidRDefault="00847DD1" w:rsidP="000B1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F51526" w:rsidRDefault="003254D8" w:rsidP="00F51526">
      <w:pPr>
        <w:pStyle w:val="ListParagraph1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sz w:val="20"/>
          <w:szCs w:val="20"/>
          <w:u w:val="single"/>
        </w:rPr>
        <w:t xml:space="preserve">КОНТАКТ </w:t>
      </w:r>
    </w:p>
    <w:p w:rsidR="00847DD1" w:rsidRPr="00F51526" w:rsidRDefault="00847DD1" w:rsidP="000B1E09">
      <w:pPr>
        <w:pStyle w:val="NoSpacing1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F51526" w:rsidRDefault="003254D8" w:rsidP="000B1E09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Додатне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информације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r w:rsidR="002B183E" w:rsidRPr="00F51526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мо</w:t>
      </w:r>
      <w:proofErr w:type="spellEnd"/>
      <w:r w:rsidR="002B183E" w:rsidRPr="00F51526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добити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путем</w:t>
      </w:r>
      <w:proofErr w:type="spellEnd"/>
      <w:r w:rsidR="00062D92" w:rsidRPr="00F515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107" w:rsidRPr="00F51526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="00062D92" w:rsidRPr="00F51526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7" w:history="1">
        <w:r w:rsidR="00062D92" w:rsidRPr="00F5152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="00B42DDE" w:rsidRPr="00F51526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42DDE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или </w:t>
      </w:r>
      <w:r w:rsidR="00617107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путем телефона број</w:t>
      </w:r>
      <w:r w:rsidR="00B42DDE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:</w:t>
      </w:r>
      <w:r w:rsidR="00617107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021/487-4411</w:t>
      </w:r>
      <w:r w:rsidR="002B183E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</w:t>
      </w:r>
      <w:r w:rsidR="00B42DDE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у периоду од 10</w:t>
      </w:r>
      <w:proofErr w:type="gramStart"/>
      <w:r w:rsidR="00B42DDE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,00</w:t>
      </w:r>
      <w:proofErr w:type="gramEnd"/>
      <w:r w:rsidR="00B42DDE" w:rsidRPr="00F515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до 13,00 часова.</w:t>
      </w:r>
    </w:p>
    <w:p w:rsidR="00847DD1" w:rsidRPr="00F51526" w:rsidRDefault="00847DD1" w:rsidP="000B1E09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F51526" w:rsidRDefault="003254D8" w:rsidP="00F51526">
      <w:pPr>
        <w:pStyle w:val="ListParagraph1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51526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:rsidR="00847DD1" w:rsidRPr="00F51526" w:rsidRDefault="00847DD1" w:rsidP="000B1E09">
      <w:pPr>
        <w:pStyle w:val="NoSpacing1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F51526" w:rsidRDefault="003254D8" w:rsidP="000B1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Текст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Правилник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образац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>,</w:t>
      </w:r>
      <w:r w:rsidR="002819C2" w:rsidRPr="00F5152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684FB0" w:rsidRPr="00F51526">
        <w:rPr>
          <w:rFonts w:asciiTheme="minorHAnsi" w:hAnsiTheme="minorHAnsi" w:cstheme="minorHAnsi"/>
          <w:sz w:val="20"/>
          <w:szCs w:val="20"/>
          <w:lang w:val="sr-Cyrl-RS"/>
        </w:rPr>
        <w:t xml:space="preserve">изјава, </w:t>
      </w:r>
      <w:r w:rsidR="002819C2" w:rsidRPr="00F51526">
        <w:rPr>
          <w:rFonts w:asciiTheme="minorHAnsi" w:hAnsiTheme="minorHAnsi" w:cstheme="minorHAnsi"/>
          <w:sz w:val="20"/>
          <w:szCs w:val="20"/>
          <w:lang w:val="sr-Cyrl-RS"/>
        </w:rPr>
        <w:t>захтев за исплату,</w:t>
      </w:r>
      <w:r w:rsidR="00C82103" w:rsidRPr="00F5152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819C2" w:rsidRPr="00F51526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F51526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Упуство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начину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подношења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електронске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електронском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општењу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између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органа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могу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преузети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интернет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51526">
        <w:rPr>
          <w:rFonts w:asciiTheme="minorHAnsi" w:hAnsiTheme="minorHAnsi" w:cstheme="minorHAnsi"/>
          <w:sz w:val="20"/>
          <w:szCs w:val="20"/>
        </w:rPr>
        <w:t>адресе</w:t>
      </w:r>
      <w:proofErr w:type="spellEnd"/>
      <w:r w:rsidRPr="00F51526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F51526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F51526">
        <w:rPr>
          <w:rFonts w:asciiTheme="minorHAnsi" w:hAnsiTheme="minorHAnsi" w:cstheme="minorHAnsi"/>
          <w:sz w:val="20"/>
          <w:szCs w:val="20"/>
        </w:rPr>
        <w:t>.</w:t>
      </w:r>
    </w:p>
    <w:p w:rsidR="00847DD1" w:rsidRPr="00F51526" w:rsidRDefault="00847DD1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10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B1E09" w:rsidRPr="00F51526" w:rsidRDefault="000B1E09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B1E09" w:rsidRPr="00F51526" w:rsidRDefault="000B1E09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F51526" w:rsidRDefault="003254D8" w:rsidP="00F51526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Покрајински</w:t>
      </w:r>
      <w:proofErr w:type="spellEnd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секретар</w:t>
      </w:r>
      <w:proofErr w:type="spellEnd"/>
    </w:p>
    <w:p w:rsidR="00847DD1" w:rsidRPr="00F51526" w:rsidRDefault="00847DD1" w:rsidP="00F51526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F51526" w:rsidRDefault="003254D8" w:rsidP="00F51526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Владимир</w:t>
      </w:r>
      <w:proofErr w:type="spellEnd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F51526">
        <w:rPr>
          <w:rFonts w:asciiTheme="minorHAnsi" w:eastAsia="Times New Roman" w:hAnsiTheme="minorHAnsi" w:cstheme="minorHAnsi"/>
          <w:b/>
          <w:sz w:val="20"/>
          <w:szCs w:val="20"/>
        </w:rPr>
        <w:t>Галић</w:t>
      </w:r>
      <w:proofErr w:type="spellEnd"/>
    </w:p>
    <w:p w:rsidR="000713E3" w:rsidRPr="00F51526" w:rsidRDefault="000713E3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B1E09" w:rsidRPr="00F51526" w:rsidRDefault="000B1E09" w:rsidP="000B1E0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F51526" w:rsidRDefault="00847DD1" w:rsidP="000B1E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sectPr w:rsidR="00847DD1" w:rsidRPr="00F51526" w:rsidSect="001F14D9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706C79"/>
    <w:multiLevelType w:val="hybridMultilevel"/>
    <w:tmpl w:val="98A44166"/>
    <w:lvl w:ilvl="0" w:tplc="D36EB91A">
      <w:start w:val="18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5">
    <w:nsid w:val="1C686C2A"/>
    <w:multiLevelType w:val="hybridMultilevel"/>
    <w:tmpl w:val="7F8A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BFB"/>
    <w:multiLevelType w:val="hybridMultilevel"/>
    <w:tmpl w:val="EF02C88E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3B1A"/>
    <w:multiLevelType w:val="hybridMultilevel"/>
    <w:tmpl w:val="AE36D116"/>
    <w:lvl w:ilvl="0" w:tplc="BBDA157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9">
    <w:nsid w:val="2BFF146D"/>
    <w:multiLevelType w:val="hybridMultilevel"/>
    <w:tmpl w:val="651C519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062535D"/>
    <w:multiLevelType w:val="hybridMultilevel"/>
    <w:tmpl w:val="A8D45292"/>
    <w:lvl w:ilvl="0" w:tplc="32D6AD80">
      <w:start w:val="1"/>
      <w:numFmt w:val="decimal"/>
      <w:lvlText w:val="%1."/>
      <w:lvlJc w:val="left"/>
      <w:pPr>
        <w:ind w:left="156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995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928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862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796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5730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6664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7598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8532" w:hanging="360"/>
      </w:pPr>
      <w:rPr>
        <w:rFonts w:hint="default"/>
        <w:lang w:eastAsia="en-US" w:bidi="ar-SA"/>
      </w:rPr>
    </w:lvl>
  </w:abstractNum>
  <w:abstractNum w:abstractNumId="12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16DB3"/>
    <w:multiLevelType w:val="hybridMultilevel"/>
    <w:tmpl w:val="D644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7"/>
  </w:num>
  <w:num w:numId="5">
    <w:abstractNumId w:val="3"/>
  </w:num>
  <w:num w:numId="6">
    <w:abstractNumId w:val="16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2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62D92"/>
    <w:rsid w:val="0006458A"/>
    <w:rsid w:val="000713E3"/>
    <w:rsid w:val="000B1E09"/>
    <w:rsid w:val="000E2372"/>
    <w:rsid w:val="00124FEB"/>
    <w:rsid w:val="001C2ED7"/>
    <w:rsid w:val="001F14D9"/>
    <w:rsid w:val="0021128E"/>
    <w:rsid w:val="00212434"/>
    <w:rsid w:val="00227781"/>
    <w:rsid w:val="00267DDE"/>
    <w:rsid w:val="002819C2"/>
    <w:rsid w:val="002848C0"/>
    <w:rsid w:val="00286541"/>
    <w:rsid w:val="002B183E"/>
    <w:rsid w:val="002D00C3"/>
    <w:rsid w:val="002F733F"/>
    <w:rsid w:val="003254D8"/>
    <w:rsid w:val="00401718"/>
    <w:rsid w:val="0055185F"/>
    <w:rsid w:val="00560B39"/>
    <w:rsid w:val="005F001A"/>
    <w:rsid w:val="00617107"/>
    <w:rsid w:val="00642AD4"/>
    <w:rsid w:val="006633BD"/>
    <w:rsid w:val="00684FB0"/>
    <w:rsid w:val="006A2619"/>
    <w:rsid w:val="006E36AB"/>
    <w:rsid w:val="00704802"/>
    <w:rsid w:val="00750E72"/>
    <w:rsid w:val="00760529"/>
    <w:rsid w:val="00822982"/>
    <w:rsid w:val="00847DD1"/>
    <w:rsid w:val="00853E33"/>
    <w:rsid w:val="008C7EBB"/>
    <w:rsid w:val="008F6EF5"/>
    <w:rsid w:val="00975D78"/>
    <w:rsid w:val="00A95876"/>
    <w:rsid w:val="00AD7BB3"/>
    <w:rsid w:val="00B2129E"/>
    <w:rsid w:val="00B42DDE"/>
    <w:rsid w:val="00B8637E"/>
    <w:rsid w:val="00C82103"/>
    <w:rsid w:val="00C856E8"/>
    <w:rsid w:val="00CB2CFC"/>
    <w:rsid w:val="00CC7DB7"/>
    <w:rsid w:val="00D366A6"/>
    <w:rsid w:val="00D61EDA"/>
    <w:rsid w:val="00D95B04"/>
    <w:rsid w:val="00DD7E02"/>
    <w:rsid w:val="00E36BCB"/>
    <w:rsid w:val="00E37151"/>
    <w:rsid w:val="00E5405D"/>
    <w:rsid w:val="00E67656"/>
    <w:rsid w:val="00E77CEC"/>
    <w:rsid w:val="00E94409"/>
    <w:rsid w:val="00EA5E0E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2B1C7E40-AD6C-4F18-B58E-8821225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7151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7151"/>
    <w:rPr>
      <w:rFonts w:ascii="Calibri" w:eastAsia="Calibri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642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20526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subject/>
  <dc:creator>Boban Orelj</dc:creator>
  <cp:keywords/>
  <dc:description/>
  <cp:lastModifiedBy>BOBAN MILOSAVLJEVIC</cp:lastModifiedBy>
  <cp:revision>2</cp:revision>
  <cp:lastPrinted>2025-02-20T11:15:00Z</cp:lastPrinted>
  <dcterms:created xsi:type="dcterms:W3CDTF">2025-03-15T13:08:00Z</dcterms:created>
  <dcterms:modified xsi:type="dcterms:W3CDTF">2025-03-15T13:08:00Z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