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A8EC3" w14:textId="77777777" w:rsidR="00EE262B" w:rsidRPr="00872C88" w:rsidRDefault="00EE262B" w:rsidP="00EE262B">
      <w:pPr>
        <w:jc w:val="right"/>
        <w:rPr>
          <w:rFonts w:asciiTheme="minorHAnsi" w:hAnsiTheme="minorHAnsi" w:cstheme="minorHAnsi"/>
          <w:sz w:val="20"/>
          <w:szCs w:val="20"/>
        </w:rPr>
      </w:pPr>
      <w:bookmarkStart w:id="0" w:name="_GoBack"/>
      <w:bookmarkEnd w:id="0"/>
    </w:p>
    <w:tbl>
      <w:tblPr>
        <w:tblpPr w:leftFromText="180" w:rightFromText="180" w:vertAnchor="text" w:horzAnchor="margin" w:tblpY="108"/>
        <w:tblW w:w="9041" w:type="dxa"/>
        <w:tblLayout w:type="fixed"/>
        <w:tblLook w:val="04A0" w:firstRow="1" w:lastRow="0" w:firstColumn="1" w:lastColumn="0" w:noHBand="0" w:noVBand="1"/>
      </w:tblPr>
      <w:tblGrid>
        <w:gridCol w:w="2338"/>
        <w:gridCol w:w="6703"/>
      </w:tblGrid>
      <w:tr w:rsidR="00405754" w:rsidRPr="00872C88" w14:paraId="323A2D68" w14:textId="77777777" w:rsidTr="00375923">
        <w:trPr>
          <w:trHeight w:val="2484"/>
        </w:trPr>
        <w:tc>
          <w:tcPr>
            <w:tcW w:w="2338" w:type="dxa"/>
          </w:tcPr>
          <w:p w14:paraId="74A3BF4E" w14:textId="77777777" w:rsidR="00EE262B" w:rsidRPr="00872C88" w:rsidRDefault="00EE262B" w:rsidP="00375923">
            <w:pPr>
              <w:tabs>
                <w:tab w:val="center" w:pos="4703"/>
                <w:tab w:val="right" w:pos="9406"/>
              </w:tabs>
              <w:ind w:left="-198" w:firstLine="108"/>
              <w:rPr>
                <w:rFonts w:asciiTheme="minorHAnsi" w:hAnsiTheme="minorHAnsi" w:cstheme="minorHAnsi"/>
                <w:sz w:val="20"/>
                <w:szCs w:val="20"/>
              </w:rPr>
            </w:pPr>
            <w:r w:rsidRPr="00872C88">
              <w:rPr>
                <w:rFonts w:asciiTheme="minorHAnsi" w:hAnsiTheme="minorHAnsi" w:cstheme="minorHAnsi"/>
                <w:noProof/>
                <w:sz w:val="20"/>
                <w:szCs w:val="20"/>
                <w:lang w:val="sr-Latn-RS" w:eastAsia="sr-Latn-RS"/>
              </w:rPr>
              <w:drawing>
                <wp:inline distT="0" distB="0" distL="0" distR="0" wp14:anchorId="4FEC6171" wp14:editId="3A630764">
                  <wp:extent cx="1485900" cy="962025"/>
                  <wp:effectExtent l="0" t="0" r="0" b="9525"/>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6703" w:type="dxa"/>
          </w:tcPr>
          <w:p w14:paraId="48EF05E7" w14:textId="77777777" w:rsidR="00EE262B" w:rsidRPr="00872C88" w:rsidRDefault="00EE262B" w:rsidP="00375923">
            <w:pPr>
              <w:tabs>
                <w:tab w:val="center" w:pos="4703"/>
                <w:tab w:val="right" w:pos="9406"/>
              </w:tabs>
              <w:rPr>
                <w:rFonts w:asciiTheme="minorHAnsi" w:hAnsiTheme="minorHAnsi" w:cstheme="minorHAnsi"/>
                <w:sz w:val="20"/>
                <w:szCs w:val="20"/>
              </w:rPr>
            </w:pPr>
          </w:p>
          <w:p w14:paraId="14C23E6B" w14:textId="77777777" w:rsidR="00EE262B" w:rsidRPr="00872C88" w:rsidRDefault="00EE262B" w:rsidP="00375923">
            <w:pPr>
              <w:tabs>
                <w:tab w:val="center" w:pos="4703"/>
                <w:tab w:val="right" w:pos="9406"/>
              </w:tabs>
              <w:rPr>
                <w:rFonts w:asciiTheme="minorHAnsi" w:hAnsiTheme="minorHAnsi" w:cstheme="minorHAnsi"/>
                <w:sz w:val="20"/>
                <w:szCs w:val="20"/>
              </w:rPr>
            </w:pPr>
          </w:p>
          <w:p w14:paraId="7AE15DFE" w14:textId="77777777" w:rsidR="00EE262B" w:rsidRPr="00872C88" w:rsidRDefault="00EE262B" w:rsidP="00375923">
            <w:pPr>
              <w:tabs>
                <w:tab w:val="center" w:pos="4703"/>
                <w:tab w:val="right" w:pos="9406"/>
              </w:tabs>
              <w:rPr>
                <w:rFonts w:asciiTheme="minorHAnsi" w:hAnsiTheme="minorHAnsi" w:cstheme="minorHAnsi"/>
                <w:sz w:val="20"/>
                <w:szCs w:val="20"/>
                <w:lang w:val="ru-RU"/>
              </w:rPr>
            </w:pPr>
            <w:r w:rsidRPr="00872C88">
              <w:rPr>
                <w:rFonts w:asciiTheme="minorHAnsi" w:hAnsiTheme="minorHAnsi" w:cstheme="minorHAnsi"/>
                <w:sz w:val="20"/>
                <w:szCs w:val="20"/>
                <w:lang w:val="ru-RU"/>
              </w:rPr>
              <w:t>Република Србија</w:t>
            </w:r>
          </w:p>
          <w:p w14:paraId="32DFD249" w14:textId="77777777" w:rsidR="00EE262B" w:rsidRPr="00872C88" w:rsidRDefault="00EE262B" w:rsidP="00375923">
            <w:pPr>
              <w:rPr>
                <w:rFonts w:asciiTheme="minorHAnsi" w:hAnsiTheme="minorHAnsi" w:cstheme="minorHAnsi"/>
                <w:sz w:val="20"/>
                <w:szCs w:val="20"/>
                <w:lang w:val="ru-RU"/>
              </w:rPr>
            </w:pPr>
            <w:r w:rsidRPr="00872C88">
              <w:rPr>
                <w:rFonts w:asciiTheme="minorHAnsi" w:hAnsiTheme="minorHAnsi" w:cstheme="minorHAnsi"/>
                <w:sz w:val="20"/>
                <w:szCs w:val="20"/>
                <w:lang w:val="ru-RU"/>
              </w:rPr>
              <w:t>Аутономна покрајина Војводина</w:t>
            </w:r>
          </w:p>
          <w:p w14:paraId="4F92FB7B" w14:textId="77777777" w:rsidR="00EE262B" w:rsidRPr="00872C88" w:rsidRDefault="00EE262B" w:rsidP="00375923">
            <w:pPr>
              <w:rPr>
                <w:rFonts w:asciiTheme="minorHAnsi" w:hAnsiTheme="minorHAnsi" w:cstheme="minorHAnsi"/>
                <w:b/>
                <w:sz w:val="20"/>
                <w:szCs w:val="20"/>
                <w:lang w:val="ru-RU"/>
              </w:rPr>
            </w:pPr>
            <w:r w:rsidRPr="00872C88">
              <w:rPr>
                <w:rFonts w:asciiTheme="minorHAnsi" w:hAnsiTheme="minorHAnsi" w:cstheme="minorHAnsi"/>
                <w:b/>
                <w:sz w:val="20"/>
                <w:szCs w:val="20"/>
                <w:lang w:val="ru-RU"/>
              </w:rPr>
              <w:t>Покрајински секретаријат за</w:t>
            </w:r>
          </w:p>
          <w:p w14:paraId="54C68A07" w14:textId="77777777" w:rsidR="00EE262B" w:rsidRPr="00872C88" w:rsidRDefault="00EE262B" w:rsidP="00375923">
            <w:pPr>
              <w:rPr>
                <w:rFonts w:asciiTheme="minorHAnsi" w:hAnsiTheme="minorHAnsi" w:cstheme="minorHAnsi"/>
                <w:b/>
                <w:sz w:val="20"/>
                <w:szCs w:val="20"/>
                <w:lang w:val="ru-RU"/>
              </w:rPr>
            </w:pPr>
            <w:r w:rsidRPr="00872C88">
              <w:rPr>
                <w:rFonts w:asciiTheme="minorHAnsi" w:hAnsiTheme="minorHAnsi" w:cstheme="minorHAnsi"/>
                <w:b/>
                <w:sz w:val="20"/>
                <w:szCs w:val="20"/>
                <w:lang w:val="ru-RU"/>
              </w:rPr>
              <w:t>пољопривреду, водопривреду и шумарство</w:t>
            </w:r>
          </w:p>
          <w:p w14:paraId="5FAA2168" w14:textId="77777777" w:rsidR="00EE262B" w:rsidRPr="00872C88" w:rsidRDefault="00EE262B" w:rsidP="00375923">
            <w:pPr>
              <w:tabs>
                <w:tab w:val="center" w:pos="4703"/>
                <w:tab w:val="right" w:pos="9406"/>
              </w:tabs>
              <w:rPr>
                <w:rFonts w:asciiTheme="minorHAnsi" w:hAnsiTheme="minorHAnsi" w:cstheme="minorHAnsi"/>
                <w:sz w:val="20"/>
                <w:szCs w:val="20"/>
                <w:lang w:val="ru-RU"/>
              </w:rPr>
            </w:pPr>
          </w:p>
          <w:p w14:paraId="1CD07E15" w14:textId="77777777" w:rsidR="00EE262B" w:rsidRPr="00872C88" w:rsidRDefault="00EE262B" w:rsidP="00375923">
            <w:pPr>
              <w:tabs>
                <w:tab w:val="center" w:pos="4703"/>
                <w:tab w:val="right" w:pos="9406"/>
              </w:tabs>
              <w:rPr>
                <w:rFonts w:asciiTheme="minorHAnsi" w:hAnsiTheme="minorHAnsi" w:cstheme="minorHAnsi"/>
                <w:sz w:val="20"/>
                <w:szCs w:val="20"/>
                <w:lang w:val="ru-RU"/>
              </w:rPr>
            </w:pPr>
          </w:p>
          <w:p w14:paraId="0581A34E" w14:textId="77777777" w:rsidR="00EE262B" w:rsidRPr="00872C88" w:rsidRDefault="00EE262B" w:rsidP="00375923">
            <w:pPr>
              <w:tabs>
                <w:tab w:val="center" w:pos="4703"/>
                <w:tab w:val="right" w:pos="9406"/>
              </w:tabs>
              <w:rPr>
                <w:rFonts w:asciiTheme="minorHAnsi" w:hAnsiTheme="minorHAnsi" w:cstheme="minorHAnsi"/>
                <w:sz w:val="20"/>
                <w:szCs w:val="20"/>
                <w:lang w:val="ru-RU"/>
              </w:rPr>
            </w:pPr>
            <w:r w:rsidRPr="00872C88">
              <w:rPr>
                <w:rFonts w:asciiTheme="minorHAnsi" w:hAnsiTheme="minorHAnsi" w:cstheme="minorHAnsi"/>
                <w:sz w:val="20"/>
                <w:szCs w:val="20"/>
                <w:lang w:val="ru-RU"/>
              </w:rPr>
              <w:t>Булевар Михајла Пупина 16, 21000 Нови Сад</w:t>
            </w:r>
          </w:p>
          <w:p w14:paraId="5962993D" w14:textId="77777777" w:rsidR="00EE262B" w:rsidRPr="00872C88" w:rsidRDefault="00EE262B" w:rsidP="00375923">
            <w:pPr>
              <w:tabs>
                <w:tab w:val="center" w:pos="4680"/>
                <w:tab w:val="right" w:pos="9360"/>
              </w:tabs>
              <w:rPr>
                <w:rFonts w:asciiTheme="minorHAnsi" w:hAnsiTheme="minorHAnsi" w:cstheme="minorHAnsi"/>
                <w:sz w:val="20"/>
                <w:szCs w:val="20"/>
              </w:rPr>
            </w:pPr>
            <w:r w:rsidRPr="00872C88">
              <w:rPr>
                <w:rFonts w:asciiTheme="minorHAnsi" w:hAnsiTheme="minorHAnsi" w:cstheme="minorHAnsi"/>
                <w:sz w:val="20"/>
                <w:szCs w:val="20"/>
              </w:rPr>
              <w:t xml:space="preserve">Т: +381 21 487 44 11; 456 721 F: +381 21 456 040  </w:t>
            </w:r>
          </w:p>
          <w:p w14:paraId="369D91F3" w14:textId="77777777" w:rsidR="00EE262B" w:rsidRPr="00872C88" w:rsidRDefault="00EE262B" w:rsidP="00375923">
            <w:pPr>
              <w:tabs>
                <w:tab w:val="center" w:pos="4680"/>
                <w:tab w:val="right" w:pos="9360"/>
              </w:tabs>
              <w:rPr>
                <w:rFonts w:asciiTheme="minorHAnsi" w:hAnsiTheme="minorHAnsi" w:cstheme="minorHAnsi"/>
                <w:sz w:val="20"/>
                <w:szCs w:val="20"/>
              </w:rPr>
            </w:pPr>
            <w:r w:rsidRPr="00872C88">
              <w:rPr>
                <w:rFonts w:asciiTheme="minorHAnsi" w:hAnsiTheme="minorHAnsi" w:cstheme="minorHAnsi"/>
                <w:sz w:val="20"/>
                <w:szCs w:val="20"/>
              </w:rPr>
              <w:t>psp@vojvodina.gov.rs</w:t>
            </w:r>
          </w:p>
          <w:p w14:paraId="55F4FA7B" w14:textId="77777777" w:rsidR="00EE262B" w:rsidRPr="00872C88" w:rsidRDefault="00EE262B" w:rsidP="00375923">
            <w:pPr>
              <w:tabs>
                <w:tab w:val="center" w:pos="4703"/>
                <w:tab w:val="right" w:pos="9406"/>
              </w:tabs>
              <w:rPr>
                <w:rFonts w:asciiTheme="minorHAnsi" w:hAnsiTheme="minorHAnsi" w:cstheme="minorHAnsi"/>
                <w:sz w:val="20"/>
                <w:szCs w:val="20"/>
                <w:lang w:val="ru-RU"/>
              </w:rPr>
            </w:pPr>
            <w:r w:rsidRPr="00872C88">
              <w:rPr>
                <w:rFonts w:asciiTheme="minorHAnsi" w:hAnsiTheme="minorHAnsi" w:cstheme="minorHAnsi"/>
                <w:sz w:val="20"/>
                <w:szCs w:val="20"/>
                <w:lang w:val="ru-RU"/>
              </w:rPr>
              <w:br/>
            </w:r>
          </w:p>
        </w:tc>
      </w:tr>
    </w:tbl>
    <w:tbl>
      <w:tblPr>
        <w:tblW w:w="10326" w:type="dxa"/>
        <w:tblInd w:w="-601" w:type="dxa"/>
        <w:tblLayout w:type="fixed"/>
        <w:tblLook w:val="04A0" w:firstRow="1" w:lastRow="0" w:firstColumn="1" w:lastColumn="0" w:noHBand="0" w:noVBand="1"/>
      </w:tblPr>
      <w:tblGrid>
        <w:gridCol w:w="6806"/>
        <w:gridCol w:w="3520"/>
      </w:tblGrid>
      <w:tr w:rsidR="00F7237D" w:rsidRPr="00F7237D" w14:paraId="48A5315F" w14:textId="77777777" w:rsidTr="00375923">
        <w:trPr>
          <w:trHeight w:val="305"/>
        </w:trPr>
        <w:tc>
          <w:tcPr>
            <w:tcW w:w="6806" w:type="dxa"/>
          </w:tcPr>
          <w:p w14:paraId="7CECB7C2" w14:textId="77777777" w:rsidR="00EE262B" w:rsidRPr="00F7237D" w:rsidRDefault="00EE262B" w:rsidP="00F7237D">
            <w:pPr>
              <w:tabs>
                <w:tab w:val="left" w:pos="2504"/>
              </w:tabs>
              <w:adjustRightInd w:val="0"/>
              <w:rPr>
                <w:rFonts w:asciiTheme="minorHAnsi" w:hAnsiTheme="minorHAnsi" w:cstheme="minorHAnsi"/>
                <w:sz w:val="20"/>
                <w:szCs w:val="20"/>
                <w:lang w:val="sr-Cyrl-RS"/>
              </w:rPr>
            </w:pPr>
            <w:r w:rsidRPr="00F7237D">
              <w:rPr>
                <w:rFonts w:asciiTheme="minorHAnsi" w:hAnsiTheme="minorHAnsi" w:cstheme="minorHAnsi"/>
                <w:sz w:val="20"/>
                <w:szCs w:val="20"/>
                <w:lang w:val="sr-Cyrl-RS"/>
              </w:rPr>
              <w:t xml:space="preserve">              </w:t>
            </w:r>
            <w:r w:rsidRPr="00F7237D">
              <w:rPr>
                <w:rFonts w:asciiTheme="minorHAnsi" w:hAnsiTheme="minorHAnsi" w:cstheme="minorHAnsi"/>
                <w:sz w:val="20"/>
                <w:szCs w:val="20"/>
                <w:lang w:val="sr-Latn-RS"/>
              </w:rPr>
              <w:t xml:space="preserve">     БРОЈ: </w:t>
            </w:r>
            <w:r w:rsidRPr="00F7237D">
              <w:rPr>
                <w:rFonts w:asciiTheme="minorHAnsi" w:hAnsiTheme="minorHAnsi" w:cstheme="minorHAnsi"/>
                <w:sz w:val="20"/>
                <w:szCs w:val="20"/>
                <w:lang w:val="sr-Cyrl-RS"/>
              </w:rPr>
              <w:t xml:space="preserve"> </w:t>
            </w:r>
            <w:r w:rsidR="00472CE6" w:rsidRPr="00472CE6">
              <w:rPr>
                <w:rFonts w:asciiTheme="minorHAnsi" w:hAnsiTheme="minorHAnsi" w:cstheme="minorHAnsi"/>
                <w:sz w:val="20"/>
                <w:szCs w:val="20"/>
                <w:lang w:val="sr-Cyrl-RS"/>
              </w:rPr>
              <w:t>001520203 2</w:t>
            </w:r>
            <w:r w:rsidR="00472CE6">
              <w:rPr>
                <w:rFonts w:asciiTheme="minorHAnsi" w:hAnsiTheme="minorHAnsi" w:cstheme="minorHAnsi"/>
                <w:sz w:val="20"/>
                <w:szCs w:val="20"/>
                <w:lang w:val="sr-Cyrl-RS"/>
              </w:rPr>
              <w:t>025 09419 006 000 000 001 04 005</w:t>
            </w:r>
          </w:p>
        </w:tc>
        <w:tc>
          <w:tcPr>
            <w:tcW w:w="3520" w:type="dxa"/>
            <w:tcBorders>
              <w:left w:val="nil"/>
            </w:tcBorders>
          </w:tcPr>
          <w:p w14:paraId="20528A89" w14:textId="16ED55EA" w:rsidR="00EE262B" w:rsidRPr="00F7237D" w:rsidRDefault="00FB523C" w:rsidP="00375923">
            <w:pPr>
              <w:tabs>
                <w:tab w:val="center" w:pos="4703"/>
                <w:tab w:val="right" w:pos="9406"/>
              </w:tabs>
              <w:rPr>
                <w:rFonts w:asciiTheme="minorHAnsi" w:hAnsiTheme="minorHAnsi" w:cstheme="minorHAnsi"/>
                <w:sz w:val="20"/>
                <w:szCs w:val="20"/>
                <w:lang w:val="sr-Cyrl-RS"/>
              </w:rPr>
            </w:pPr>
            <w:r w:rsidRPr="00F7237D">
              <w:rPr>
                <w:rFonts w:asciiTheme="minorHAnsi" w:hAnsiTheme="minorHAnsi" w:cstheme="minorHAnsi"/>
                <w:sz w:val="20"/>
                <w:szCs w:val="20"/>
                <w:lang w:val="sr-Latn-RS"/>
              </w:rPr>
              <w:t xml:space="preserve">          </w:t>
            </w:r>
            <w:r w:rsidR="00EE262B" w:rsidRPr="00F7237D">
              <w:rPr>
                <w:rFonts w:asciiTheme="minorHAnsi" w:hAnsiTheme="minorHAnsi" w:cstheme="minorHAnsi"/>
                <w:sz w:val="20"/>
                <w:szCs w:val="20"/>
                <w:lang w:val="sr-Latn-RS"/>
              </w:rPr>
              <w:t xml:space="preserve"> ДАТУМ:</w:t>
            </w:r>
            <w:r w:rsidR="001C48E8" w:rsidRPr="00F7237D">
              <w:rPr>
                <w:rFonts w:asciiTheme="minorHAnsi" w:hAnsiTheme="minorHAnsi" w:cstheme="minorHAnsi"/>
                <w:sz w:val="20"/>
                <w:szCs w:val="20"/>
                <w:lang w:val="sr-Cyrl-RS"/>
              </w:rPr>
              <w:t xml:space="preserve"> </w:t>
            </w:r>
            <w:r w:rsidR="00F7237D" w:rsidRPr="00F7237D">
              <w:rPr>
                <w:rFonts w:asciiTheme="minorHAnsi" w:hAnsiTheme="minorHAnsi" w:cstheme="minorHAnsi"/>
                <w:sz w:val="20"/>
                <w:szCs w:val="20"/>
                <w:lang w:val="sr-Cyrl-RS"/>
              </w:rPr>
              <w:t>2</w:t>
            </w:r>
            <w:r w:rsidR="003629A4">
              <w:rPr>
                <w:rFonts w:asciiTheme="minorHAnsi" w:hAnsiTheme="minorHAnsi" w:cstheme="minorHAnsi"/>
                <w:sz w:val="20"/>
                <w:szCs w:val="20"/>
                <w:lang w:val="sr-Latn-RS"/>
              </w:rPr>
              <w:t>6</w:t>
            </w:r>
            <w:r w:rsidR="00EE262B" w:rsidRPr="00F7237D">
              <w:rPr>
                <w:rFonts w:asciiTheme="minorHAnsi" w:hAnsiTheme="minorHAnsi" w:cstheme="minorHAnsi"/>
                <w:sz w:val="20"/>
                <w:szCs w:val="20"/>
                <w:lang w:val="sr-Cyrl-RS"/>
              </w:rPr>
              <w:t>.0</w:t>
            </w:r>
            <w:r w:rsidR="00F7237D" w:rsidRPr="00F7237D">
              <w:rPr>
                <w:rFonts w:asciiTheme="minorHAnsi" w:hAnsiTheme="minorHAnsi" w:cstheme="minorHAnsi"/>
                <w:sz w:val="20"/>
                <w:szCs w:val="20"/>
                <w:lang w:val="sr-Latn-RS"/>
              </w:rPr>
              <w:t>3</w:t>
            </w:r>
            <w:r w:rsidR="00F7237D" w:rsidRPr="00F7237D">
              <w:rPr>
                <w:rFonts w:asciiTheme="minorHAnsi" w:hAnsiTheme="minorHAnsi" w:cstheme="minorHAnsi"/>
                <w:sz w:val="20"/>
                <w:szCs w:val="20"/>
                <w:lang w:val="sr-Cyrl-RS"/>
              </w:rPr>
              <w:t>.2025</w:t>
            </w:r>
            <w:r w:rsidR="00EE262B" w:rsidRPr="00F7237D">
              <w:rPr>
                <w:rFonts w:asciiTheme="minorHAnsi" w:hAnsiTheme="minorHAnsi" w:cstheme="minorHAnsi"/>
                <w:sz w:val="20"/>
                <w:szCs w:val="20"/>
                <w:lang w:val="sr-Cyrl-RS"/>
              </w:rPr>
              <w:t>. године</w:t>
            </w:r>
          </w:p>
          <w:p w14:paraId="19996364" w14:textId="77777777" w:rsidR="00EE262B" w:rsidRPr="00F7237D" w:rsidRDefault="00EE262B" w:rsidP="00375923">
            <w:pPr>
              <w:tabs>
                <w:tab w:val="center" w:pos="4703"/>
                <w:tab w:val="right" w:pos="9406"/>
              </w:tabs>
              <w:jc w:val="right"/>
              <w:rPr>
                <w:rFonts w:asciiTheme="minorHAnsi" w:hAnsiTheme="minorHAnsi" w:cstheme="minorHAnsi"/>
                <w:sz w:val="20"/>
                <w:szCs w:val="20"/>
                <w:lang w:val="sr-Cyrl-RS"/>
              </w:rPr>
            </w:pPr>
          </w:p>
          <w:p w14:paraId="2C86C0F5" w14:textId="77777777" w:rsidR="00EE262B" w:rsidRPr="00F7237D" w:rsidRDefault="00EE262B" w:rsidP="00375923">
            <w:pPr>
              <w:tabs>
                <w:tab w:val="center" w:pos="4703"/>
                <w:tab w:val="right" w:pos="9406"/>
              </w:tabs>
              <w:jc w:val="right"/>
              <w:rPr>
                <w:rFonts w:asciiTheme="minorHAnsi" w:hAnsiTheme="minorHAnsi" w:cstheme="minorHAnsi"/>
                <w:sz w:val="20"/>
                <w:szCs w:val="20"/>
                <w:lang w:val="sr-Latn-RS"/>
              </w:rPr>
            </w:pPr>
          </w:p>
        </w:tc>
      </w:tr>
    </w:tbl>
    <w:p w14:paraId="09F2C465" w14:textId="77777777" w:rsidR="00154C53" w:rsidRPr="00755C7A" w:rsidRDefault="00FA72E5" w:rsidP="003E4C88">
      <w:pPr>
        <w:pStyle w:val="BodyText"/>
        <w:spacing w:before="48" w:line="247" w:lineRule="auto"/>
        <w:ind w:right="109"/>
        <w:jc w:val="both"/>
        <w:rPr>
          <w:rFonts w:asciiTheme="minorHAnsi" w:hAnsiTheme="minorHAnsi" w:cstheme="minorHAnsi"/>
        </w:rPr>
      </w:pPr>
      <w:r w:rsidRPr="00755C7A">
        <w:rPr>
          <w:rFonts w:asciiTheme="minorHAnsi" w:hAnsiTheme="minorHAnsi" w:cstheme="minorHAnsi"/>
        </w:rPr>
        <w:t xml:space="preserve">На основу чл. 16, 24. </w:t>
      </w:r>
      <w:proofErr w:type="gramStart"/>
      <w:r w:rsidRPr="00755C7A">
        <w:rPr>
          <w:rFonts w:asciiTheme="minorHAnsi" w:hAnsiTheme="minorHAnsi" w:cstheme="minorHAnsi"/>
        </w:rPr>
        <w:t>и</w:t>
      </w:r>
      <w:proofErr w:type="gramEnd"/>
      <w:r w:rsidRPr="00755C7A">
        <w:rPr>
          <w:rFonts w:asciiTheme="minorHAnsi" w:hAnsiTheme="minorHAnsi" w:cstheme="minorHAnsi"/>
        </w:rPr>
        <w:t xml:space="preserve"> 33. Покрајинске скупштинске одлуке о покрајинској управи („Службени лист АПВ“, бр. 37/14 и 54/14 - др.одлука, 37/15, 29/17, 24/19, 66/20 и 38/21), чл. 11. </w:t>
      </w:r>
      <w:proofErr w:type="gramStart"/>
      <w:r w:rsidRPr="00755C7A">
        <w:rPr>
          <w:rFonts w:asciiTheme="minorHAnsi" w:hAnsiTheme="minorHAnsi" w:cstheme="minorHAnsi"/>
        </w:rPr>
        <w:t>и</w:t>
      </w:r>
      <w:proofErr w:type="gramEnd"/>
      <w:r w:rsidRPr="00755C7A">
        <w:rPr>
          <w:rFonts w:asciiTheme="minorHAnsi" w:hAnsiTheme="minorHAnsi" w:cstheme="minorHAnsi"/>
        </w:rPr>
        <w:t xml:space="preserve"> 23. </w:t>
      </w:r>
      <w:proofErr w:type="gramStart"/>
      <w:r w:rsidRPr="00755C7A">
        <w:rPr>
          <w:rFonts w:asciiTheme="minorHAnsi" w:hAnsiTheme="minorHAnsi" w:cstheme="minorHAnsi"/>
        </w:rPr>
        <w:t>став</w:t>
      </w:r>
      <w:proofErr w:type="gramEnd"/>
      <w:r w:rsidRPr="00755C7A">
        <w:rPr>
          <w:rFonts w:asciiTheme="minorHAnsi" w:hAnsiTheme="minorHAnsi" w:cstheme="minorHAnsi"/>
        </w:rPr>
        <w:t xml:space="preserve"> 4. Покрајинске скупштинске одлу</w:t>
      </w:r>
      <w:r w:rsidR="003E4C88" w:rsidRPr="00755C7A">
        <w:rPr>
          <w:rFonts w:asciiTheme="minorHAnsi" w:hAnsiTheme="minorHAnsi" w:cstheme="minorHAnsi"/>
        </w:rPr>
        <w:t>ке о буџету АП Војводине за 202</w:t>
      </w:r>
      <w:r w:rsidR="00F7237D" w:rsidRPr="00755C7A">
        <w:rPr>
          <w:rFonts w:asciiTheme="minorHAnsi" w:hAnsiTheme="minorHAnsi" w:cstheme="minorHAnsi"/>
        </w:rPr>
        <w:t>5</w:t>
      </w:r>
      <w:r w:rsidRPr="00755C7A">
        <w:rPr>
          <w:rFonts w:asciiTheme="minorHAnsi" w:hAnsiTheme="minorHAnsi" w:cstheme="minorHAnsi"/>
        </w:rPr>
        <w:t xml:space="preserve">. </w:t>
      </w:r>
      <w:proofErr w:type="gramStart"/>
      <w:r w:rsidRPr="00755C7A">
        <w:rPr>
          <w:rFonts w:asciiTheme="minorHAnsi" w:hAnsiTheme="minorHAnsi" w:cstheme="minorHAnsi"/>
        </w:rPr>
        <w:t>годи</w:t>
      </w:r>
      <w:r w:rsidR="003E4C88" w:rsidRPr="00755C7A">
        <w:rPr>
          <w:rFonts w:asciiTheme="minorHAnsi" w:hAnsiTheme="minorHAnsi" w:cstheme="minorHAnsi"/>
        </w:rPr>
        <w:t>ну</w:t>
      </w:r>
      <w:proofErr w:type="gramEnd"/>
      <w:r w:rsidR="003E4C88" w:rsidRPr="00755C7A">
        <w:rPr>
          <w:rFonts w:asciiTheme="minorHAnsi" w:hAnsiTheme="minorHAnsi" w:cstheme="minorHAnsi"/>
        </w:rPr>
        <w:t xml:space="preserve"> („Службени лист АПВ“, брoj </w:t>
      </w:r>
      <w:r w:rsidR="00F7237D" w:rsidRPr="00755C7A">
        <w:rPr>
          <w:rFonts w:asciiTheme="minorHAnsi" w:hAnsiTheme="minorHAnsi" w:cstheme="minorHAnsi"/>
        </w:rPr>
        <w:t>57</w:t>
      </w:r>
      <w:r w:rsidR="003E4C88" w:rsidRPr="00755C7A">
        <w:rPr>
          <w:rFonts w:asciiTheme="minorHAnsi" w:hAnsiTheme="minorHAnsi" w:cstheme="minorHAnsi"/>
        </w:rPr>
        <w:t>/2</w:t>
      </w:r>
      <w:r w:rsidR="00F7237D" w:rsidRPr="00755C7A">
        <w:rPr>
          <w:rFonts w:asciiTheme="minorHAnsi" w:hAnsiTheme="minorHAnsi" w:cstheme="minorHAnsi"/>
        </w:rPr>
        <w:t>4</w:t>
      </w:r>
      <w:r w:rsidRPr="00755C7A">
        <w:rPr>
          <w:rFonts w:asciiTheme="minorHAnsi" w:hAnsiTheme="minorHAnsi" w:cstheme="minorHAnsi"/>
        </w:rPr>
        <w:t>), у вези са Покрајинском скупштинском одлуком о програму заштите, уређења и коришћења пољопривредног земљишта на територији Ауто</w:t>
      </w:r>
      <w:r w:rsidR="003E4C88" w:rsidRPr="00755C7A">
        <w:rPr>
          <w:rFonts w:asciiTheme="minorHAnsi" w:hAnsiTheme="minorHAnsi" w:cstheme="minorHAnsi"/>
        </w:rPr>
        <w:t>номне покрајине Војводине у 202</w:t>
      </w:r>
      <w:r w:rsidR="00F7237D" w:rsidRPr="00755C7A">
        <w:rPr>
          <w:rFonts w:asciiTheme="minorHAnsi" w:hAnsiTheme="minorHAnsi" w:cstheme="minorHAnsi"/>
        </w:rPr>
        <w:t>5</w:t>
      </w:r>
      <w:r w:rsidRPr="00755C7A">
        <w:rPr>
          <w:rFonts w:asciiTheme="minorHAnsi" w:hAnsiTheme="minorHAnsi" w:cstheme="minorHAnsi"/>
        </w:rPr>
        <w:t xml:space="preserve">. </w:t>
      </w:r>
      <w:proofErr w:type="gramStart"/>
      <w:r w:rsidRPr="00755C7A">
        <w:rPr>
          <w:rFonts w:asciiTheme="minorHAnsi" w:hAnsiTheme="minorHAnsi" w:cstheme="minorHAnsi"/>
        </w:rPr>
        <w:t>годи</w:t>
      </w:r>
      <w:r w:rsidR="003E4C88" w:rsidRPr="00755C7A">
        <w:rPr>
          <w:rFonts w:asciiTheme="minorHAnsi" w:hAnsiTheme="minorHAnsi" w:cstheme="minorHAnsi"/>
        </w:rPr>
        <w:t>ни</w:t>
      </w:r>
      <w:proofErr w:type="gramEnd"/>
      <w:r w:rsidR="003E4C88" w:rsidRPr="00755C7A">
        <w:rPr>
          <w:rFonts w:asciiTheme="minorHAnsi" w:hAnsiTheme="minorHAnsi" w:cstheme="minorHAnsi"/>
        </w:rPr>
        <w:t xml:space="preserve"> („Службени лист АПВ“, број </w:t>
      </w:r>
      <w:r w:rsidR="00F7237D" w:rsidRPr="00755C7A">
        <w:rPr>
          <w:rFonts w:asciiTheme="minorHAnsi" w:hAnsiTheme="minorHAnsi" w:cstheme="minorHAnsi"/>
        </w:rPr>
        <w:t>57</w:t>
      </w:r>
      <w:r w:rsidR="003E4C88" w:rsidRPr="00755C7A">
        <w:rPr>
          <w:rFonts w:asciiTheme="minorHAnsi" w:hAnsiTheme="minorHAnsi" w:cstheme="minorHAnsi"/>
        </w:rPr>
        <w:t>/2</w:t>
      </w:r>
      <w:r w:rsidR="00F7237D" w:rsidRPr="00755C7A">
        <w:rPr>
          <w:rFonts w:asciiTheme="minorHAnsi" w:hAnsiTheme="minorHAnsi" w:cstheme="minorHAnsi"/>
        </w:rPr>
        <w:t>4</w:t>
      </w:r>
      <w:r w:rsidRPr="00755C7A">
        <w:rPr>
          <w:rFonts w:asciiTheme="minorHAnsi" w:hAnsiTheme="minorHAnsi" w:cstheme="minorHAnsi"/>
        </w:rPr>
        <w:t>), и Правилником о спровођењу конкурса које расписује Покрајински секретаријат за пољопривреду, водопривреду и шумарство (</w:t>
      </w:r>
      <w:r w:rsidR="003E4C88" w:rsidRPr="00755C7A">
        <w:rPr>
          <w:rFonts w:asciiTheme="minorHAnsi" w:hAnsiTheme="minorHAnsi" w:cstheme="minorHAnsi"/>
        </w:rPr>
        <w:t>„Службени лист АП Војводине 8/</w:t>
      </w:r>
      <w:r w:rsidRPr="00755C7A">
        <w:rPr>
          <w:rFonts w:asciiTheme="minorHAnsi" w:hAnsiTheme="minorHAnsi" w:cstheme="minorHAnsi"/>
        </w:rPr>
        <w:t>23</w:t>
      </w:r>
      <w:r w:rsidR="003E4C88" w:rsidRPr="00755C7A">
        <w:rPr>
          <w:rFonts w:asciiTheme="minorHAnsi" w:hAnsiTheme="minorHAnsi" w:cstheme="minorHAnsi"/>
          <w:lang w:val="sr-Cyrl-RS"/>
        </w:rPr>
        <w:t>, 56/23 и 17/24</w:t>
      </w:r>
      <w:r w:rsidRPr="00755C7A">
        <w:rPr>
          <w:rFonts w:asciiTheme="minorHAnsi" w:hAnsiTheme="minorHAnsi" w:cstheme="minorHAnsi"/>
        </w:rPr>
        <w:t>), покрајински секретар за пољопривреду, водопривреду и шумарство (у даљем тексту: покрајински секретар) доноси</w:t>
      </w:r>
    </w:p>
    <w:p w14:paraId="4164FAA8" w14:textId="77777777" w:rsidR="00154C53" w:rsidRPr="00755C7A" w:rsidRDefault="00154C53">
      <w:pPr>
        <w:pStyle w:val="BodyText"/>
        <w:spacing w:before="48" w:line="247" w:lineRule="auto"/>
        <w:ind w:right="109" w:firstLine="720"/>
        <w:jc w:val="both"/>
        <w:rPr>
          <w:rFonts w:asciiTheme="minorHAnsi" w:hAnsiTheme="minorHAnsi" w:cstheme="minorHAnsi"/>
        </w:rPr>
      </w:pPr>
    </w:p>
    <w:p w14:paraId="59F0E010" w14:textId="77777777" w:rsidR="008E2654" w:rsidRPr="00872C88" w:rsidRDefault="008E2654">
      <w:pPr>
        <w:pStyle w:val="BodyText"/>
        <w:spacing w:before="48" w:line="247" w:lineRule="auto"/>
        <w:ind w:right="109" w:firstLine="720"/>
        <w:jc w:val="both"/>
        <w:rPr>
          <w:rFonts w:asciiTheme="minorHAnsi" w:hAnsiTheme="minorHAnsi" w:cstheme="minorHAnsi"/>
        </w:rPr>
      </w:pPr>
    </w:p>
    <w:p w14:paraId="08D0A846" w14:textId="77777777" w:rsidR="00154C53" w:rsidRPr="00872C88" w:rsidRDefault="00FA72E5" w:rsidP="00872C88">
      <w:pPr>
        <w:pStyle w:val="Heading1"/>
        <w:ind w:left="0"/>
      </w:pPr>
      <w:r w:rsidRPr="00872C88">
        <w:t>ПРАВИЛНИК</w:t>
      </w:r>
    </w:p>
    <w:p w14:paraId="47D42C78" w14:textId="77777777" w:rsidR="00154C53" w:rsidRPr="00872C88" w:rsidRDefault="00FA72E5" w:rsidP="00872C88">
      <w:pPr>
        <w:pStyle w:val="Heading1"/>
        <w:ind w:left="0"/>
      </w:pPr>
      <w:r w:rsidRPr="00872C88">
        <w:t xml:space="preserve">О ДОДЕЛИ СРЕДСТАВА ЗА СУФИНАНСИРАЊЕ НАБАВКЕ ОПРЕМЕ И СИСТЕМА ЗА НАВОДЊАВАЊЕ И ОПРЕМЕ ЗА ПОБОЉШАЊЕ ВОДНОГ, ВАЗДУШНОГ И ТОПЛОТНОГ РЕЖИМА </w:t>
      </w:r>
      <w:proofErr w:type="gramStart"/>
      <w:r w:rsidRPr="00872C88">
        <w:t>БИЉАКА  У</w:t>
      </w:r>
      <w:proofErr w:type="gramEnd"/>
      <w:r w:rsidRPr="00872C88">
        <w:t xml:space="preserve"> АП ВОЈВОДИНИ У </w:t>
      </w:r>
      <w:r w:rsidR="007D012A" w:rsidRPr="00F7237D">
        <w:t>2025</w:t>
      </w:r>
      <w:r w:rsidRPr="00872C88">
        <w:t>. ГОДИНИ</w:t>
      </w:r>
    </w:p>
    <w:p w14:paraId="31BAC36C" w14:textId="77777777" w:rsidR="00154C53" w:rsidRPr="00872C88" w:rsidRDefault="00154C53">
      <w:pPr>
        <w:spacing w:before="19" w:line="259" w:lineRule="auto"/>
        <w:ind w:left="238" w:firstLine="1053"/>
        <w:rPr>
          <w:rFonts w:asciiTheme="minorHAnsi" w:hAnsiTheme="minorHAnsi" w:cstheme="minorHAnsi"/>
          <w:b/>
          <w:sz w:val="20"/>
          <w:szCs w:val="20"/>
        </w:rPr>
      </w:pPr>
    </w:p>
    <w:p w14:paraId="64E7D92E" w14:textId="77777777" w:rsidR="00154C53" w:rsidRPr="00872C88" w:rsidRDefault="00FA72E5" w:rsidP="00A52044">
      <w:pPr>
        <w:pStyle w:val="Heading1"/>
        <w:ind w:left="0"/>
        <w:rPr>
          <w:rFonts w:asciiTheme="minorHAnsi" w:hAnsiTheme="minorHAnsi" w:cstheme="minorHAnsi"/>
        </w:rPr>
      </w:pPr>
      <w:r w:rsidRPr="00872C88">
        <w:rPr>
          <w:rFonts w:asciiTheme="minorHAnsi" w:hAnsiTheme="minorHAnsi" w:cstheme="minorHAnsi"/>
        </w:rPr>
        <w:t>Опште одредбе</w:t>
      </w:r>
    </w:p>
    <w:p w14:paraId="2D839679" w14:textId="77777777" w:rsidR="00154C53" w:rsidRPr="00872C88" w:rsidRDefault="00154C53">
      <w:pPr>
        <w:pStyle w:val="BodyText"/>
        <w:spacing w:before="3"/>
        <w:rPr>
          <w:rFonts w:asciiTheme="minorHAnsi" w:hAnsiTheme="minorHAnsi" w:cstheme="minorHAnsi"/>
          <w:b/>
        </w:rPr>
      </w:pPr>
    </w:p>
    <w:p w14:paraId="2C3074DA" w14:textId="77777777" w:rsidR="00154C53" w:rsidRPr="00872C88" w:rsidRDefault="00FA72E5">
      <w:pPr>
        <w:pStyle w:val="BodyText"/>
        <w:ind w:left="719" w:right="715"/>
        <w:jc w:val="center"/>
        <w:rPr>
          <w:rFonts w:asciiTheme="minorHAnsi" w:hAnsiTheme="minorHAnsi" w:cstheme="minorHAnsi"/>
        </w:rPr>
      </w:pPr>
      <w:r w:rsidRPr="00872C88">
        <w:rPr>
          <w:rFonts w:asciiTheme="minorHAnsi" w:hAnsiTheme="minorHAnsi" w:cstheme="minorHAnsi"/>
        </w:rPr>
        <w:t>Члан 1.</w:t>
      </w:r>
    </w:p>
    <w:p w14:paraId="59FFA151" w14:textId="77777777" w:rsidR="00E57259" w:rsidRPr="00872C88" w:rsidRDefault="00E57259">
      <w:pPr>
        <w:pStyle w:val="BodyText"/>
        <w:ind w:left="719" w:right="715"/>
        <w:jc w:val="center"/>
        <w:rPr>
          <w:rFonts w:asciiTheme="minorHAnsi" w:hAnsiTheme="minorHAnsi" w:cstheme="minorHAnsi"/>
        </w:rPr>
      </w:pPr>
    </w:p>
    <w:p w14:paraId="3EDC7D43" w14:textId="77777777" w:rsidR="00493DF9" w:rsidRPr="00F7237D" w:rsidRDefault="00493DF9" w:rsidP="00493DF9">
      <w:pPr>
        <w:widowControl/>
        <w:adjustRightInd w:val="0"/>
        <w:ind w:firstLine="719"/>
        <w:jc w:val="both"/>
        <w:rPr>
          <w:rFonts w:asciiTheme="minorHAnsi" w:hAnsiTheme="minorHAnsi" w:cstheme="minorHAnsi"/>
          <w:sz w:val="20"/>
          <w:szCs w:val="20"/>
        </w:rPr>
      </w:pPr>
      <w:r w:rsidRPr="00F7237D">
        <w:rPr>
          <w:rFonts w:asciiTheme="minorHAnsi" w:hAnsiTheme="minorHAnsi" w:cstheme="minorHAnsi"/>
          <w:sz w:val="20"/>
          <w:szCs w:val="20"/>
        </w:rPr>
        <w:t xml:space="preserve">Правилником о додели средстава за суфинансирање набавке опреме за наводњавање и опреме за побољшање водног, ваздушног и топлотног режима биљака у АП Војводини у 2025. </w:t>
      </w:r>
      <w:proofErr w:type="gramStart"/>
      <w:r w:rsidRPr="00F7237D">
        <w:rPr>
          <w:rFonts w:asciiTheme="minorHAnsi" w:hAnsiTheme="minorHAnsi" w:cstheme="minorHAnsi"/>
          <w:sz w:val="20"/>
          <w:szCs w:val="20"/>
        </w:rPr>
        <w:t>години</w:t>
      </w:r>
      <w:proofErr w:type="gramEnd"/>
      <w:r w:rsidRPr="00F7237D">
        <w:rPr>
          <w:rFonts w:asciiTheme="minorHAnsi" w:hAnsiTheme="minorHAnsi" w:cstheme="minorHAnsi"/>
          <w:sz w:val="20"/>
          <w:szCs w:val="20"/>
        </w:rPr>
        <w:t xml:space="preserve"> (у даљем тексту: Правилник) прописују се висина и начин доделе средстава, намена средстава, поступак додељивања средстава, критеријуми за доделу средстава и друга питања значајна за конкурс из Програма заштите, уређења и коришћења пољопривредног земљишта на територији Аутономне покрајине Војводине у 2025. </w:t>
      </w:r>
      <w:proofErr w:type="gramStart"/>
      <w:r w:rsidRPr="00F7237D">
        <w:rPr>
          <w:rFonts w:asciiTheme="minorHAnsi" w:hAnsiTheme="minorHAnsi" w:cstheme="minorHAnsi"/>
          <w:sz w:val="20"/>
          <w:szCs w:val="20"/>
        </w:rPr>
        <w:t>години</w:t>
      </w:r>
      <w:proofErr w:type="gramEnd"/>
      <w:r w:rsidRPr="00F7237D">
        <w:rPr>
          <w:rFonts w:asciiTheme="minorHAnsi" w:hAnsiTheme="minorHAnsi" w:cstheme="minorHAnsi"/>
          <w:sz w:val="20"/>
          <w:szCs w:val="20"/>
        </w:rPr>
        <w:t xml:space="preserve"> (у даљем тексту: Програм), који је саставни део Покрајинске скупштинске одлуке о програму заштите, уређења и коришћења пољопривредног земљишта на територији Аутономне покрајине Војводине у 2025. </w:t>
      </w:r>
      <w:proofErr w:type="gramStart"/>
      <w:r w:rsidRPr="00F7237D">
        <w:rPr>
          <w:rFonts w:asciiTheme="minorHAnsi" w:hAnsiTheme="minorHAnsi" w:cstheme="minorHAnsi"/>
          <w:sz w:val="20"/>
          <w:szCs w:val="20"/>
        </w:rPr>
        <w:t>години</w:t>
      </w:r>
      <w:proofErr w:type="gramEnd"/>
      <w:r w:rsidRPr="00F7237D">
        <w:rPr>
          <w:rFonts w:asciiTheme="minorHAnsi" w:hAnsiTheme="minorHAnsi" w:cstheme="minorHAnsi"/>
          <w:sz w:val="20"/>
          <w:szCs w:val="20"/>
        </w:rPr>
        <w:t xml:space="preserve"> („Службени лист АПВ“, бр. </w:t>
      </w:r>
      <w:r w:rsidRPr="00F7237D">
        <w:rPr>
          <w:lang w:val="sr-Latn-RS"/>
        </w:rPr>
        <w:t>57</w:t>
      </w:r>
      <w:r w:rsidRPr="00F7237D">
        <w:t>/2</w:t>
      </w:r>
      <w:r w:rsidRPr="00F7237D">
        <w:rPr>
          <w:lang w:val="sr-Latn-RS"/>
        </w:rPr>
        <w:t>4</w:t>
      </w:r>
      <w:r w:rsidRPr="00F7237D">
        <w:rPr>
          <w:rFonts w:asciiTheme="minorHAnsi" w:hAnsiTheme="minorHAnsi" w:cstheme="minorHAnsi"/>
          <w:sz w:val="20"/>
          <w:szCs w:val="20"/>
        </w:rPr>
        <w:t xml:space="preserve">) на који је сагласност дало Министарство пољопривреде, шумарства и водопривреде број: 003181342 2024 14847 005 000 000 001 од 8. </w:t>
      </w:r>
      <w:proofErr w:type="gramStart"/>
      <w:r w:rsidRPr="00F7237D">
        <w:rPr>
          <w:rFonts w:asciiTheme="minorHAnsi" w:hAnsiTheme="minorHAnsi" w:cstheme="minorHAnsi"/>
          <w:sz w:val="20"/>
          <w:szCs w:val="20"/>
        </w:rPr>
        <w:t>новембра</w:t>
      </w:r>
      <w:proofErr w:type="gramEnd"/>
      <w:r w:rsidRPr="00F7237D">
        <w:rPr>
          <w:rFonts w:asciiTheme="minorHAnsi" w:hAnsiTheme="minorHAnsi" w:cstheme="minorHAnsi"/>
          <w:sz w:val="20"/>
          <w:szCs w:val="20"/>
        </w:rPr>
        <w:t xml:space="preserve"> 2024. </w:t>
      </w:r>
      <w:proofErr w:type="gramStart"/>
      <w:r w:rsidRPr="00F7237D">
        <w:rPr>
          <w:rFonts w:asciiTheme="minorHAnsi" w:hAnsiTheme="minorHAnsi" w:cstheme="minorHAnsi"/>
          <w:sz w:val="20"/>
          <w:szCs w:val="20"/>
        </w:rPr>
        <w:t>године</w:t>
      </w:r>
      <w:proofErr w:type="gramEnd"/>
      <w:r w:rsidRPr="00F7237D">
        <w:rPr>
          <w:rFonts w:asciiTheme="minorHAnsi" w:hAnsiTheme="minorHAnsi" w:cstheme="minorHAnsi"/>
          <w:sz w:val="20"/>
          <w:szCs w:val="20"/>
        </w:rPr>
        <w:t>.</w:t>
      </w:r>
    </w:p>
    <w:p w14:paraId="2BBE4F34" w14:textId="77777777" w:rsidR="00154C53" w:rsidRPr="00872C88" w:rsidRDefault="00FA72E5" w:rsidP="00EE262B">
      <w:pPr>
        <w:pStyle w:val="BodyText"/>
        <w:spacing w:before="48" w:line="247" w:lineRule="auto"/>
        <w:ind w:right="109" w:firstLine="720"/>
        <w:jc w:val="both"/>
        <w:rPr>
          <w:rFonts w:asciiTheme="minorHAnsi" w:hAnsiTheme="minorHAnsi" w:cstheme="minorHAnsi"/>
        </w:rPr>
      </w:pPr>
      <w:r w:rsidRPr="00872C88">
        <w:rPr>
          <w:rFonts w:asciiTheme="minorHAnsi" w:hAnsiTheme="minorHAnsi" w:cstheme="minorHAnsi"/>
        </w:rPr>
        <w:t xml:space="preserve">Програм из става 1. </w:t>
      </w:r>
      <w:proofErr w:type="gramStart"/>
      <w:r w:rsidRPr="00872C88">
        <w:rPr>
          <w:rFonts w:asciiTheme="minorHAnsi" w:hAnsiTheme="minorHAnsi" w:cstheme="minorHAnsi"/>
        </w:rPr>
        <w:t>овог</w:t>
      </w:r>
      <w:proofErr w:type="gramEnd"/>
      <w:r w:rsidRPr="00872C88">
        <w:rPr>
          <w:rFonts w:asciiTheme="minorHAnsi" w:hAnsiTheme="minorHAnsi" w:cstheme="minorHAnsi"/>
        </w:rPr>
        <w:t xml:space="preserve"> члана усвојила је Скупштина Аутономне покрајине Војводине, а Покрајински секретаријат за пољопривреду, водопривреду и шумарство (у даљем тексту: Покрајински секретаријат) задужен је за његову реализацију.</w:t>
      </w:r>
    </w:p>
    <w:p w14:paraId="3EF14BE4" w14:textId="77777777" w:rsidR="00872C88" w:rsidRDefault="00872C88">
      <w:pPr>
        <w:pStyle w:val="BodyText"/>
        <w:spacing w:before="9"/>
        <w:rPr>
          <w:rFonts w:asciiTheme="minorHAnsi" w:hAnsiTheme="minorHAnsi" w:cstheme="minorHAnsi"/>
        </w:rPr>
      </w:pPr>
    </w:p>
    <w:p w14:paraId="49F9470A" w14:textId="77777777" w:rsidR="008F208A" w:rsidRDefault="008F208A" w:rsidP="00A52044">
      <w:pPr>
        <w:pStyle w:val="Heading1"/>
        <w:ind w:left="0"/>
        <w:rPr>
          <w:rFonts w:asciiTheme="minorHAnsi" w:hAnsiTheme="minorHAnsi" w:cstheme="minorHAnsi"/>
        </w:rPr>
      </w:pPr>
    </w:p>
    <w:p w14:paraId="7B2722F8" w14:textId="77777777" w:rsidR="00154C53" w:rsidRPr="00872C88" w:rsidRDefault="00FA72E5" w:rsidP="00A52044">
      <w:pPr>
        <w:pStyle w:val="Heading1"/>
        <w:ind w:left="0"/>
        <w:rPr>
          <w:rFonts w:asciiTheme="minorHAnsi" w:hAnsiTheme="minorHAnsi" w:cstheme="minorHAnsi"/>
        </w:rPr>
      </w:pPr>
      <w:r w:rsidRPr="00872C88">
        <w:rPr>
          <w:rFonts w:asciiTheme="minorHAnsi" w:hAnsiTheme="minorHAnsi" w:cstheme="minorHAnsi"/>
        </w:rPr>
        <w:t>Висина доделе средстава</w:t>
      </w:r>
    </w:p>
    <w:p w14:paraId="27758A38" w14:textId="77777777" w:rsidR="00154C53" w:rsidRPr="00872C88" w:rsidRDefault="00154C53">
      <w:pPr>
        <w:pStyle w:val="BodyText"/>
        <w:spacing w:before="3"/>
        <w:rPr>
          <w:rFonts w:asciiTheme="minorHAnsi" w:hAnsiTheme="minorHAnsi" w:cstheme="minorHAnsi"/>
          <w:b/>
        </w:rPr>
      </w:pPr>
    </w:p>
    <w:p w14:paraId="63443F36" w14:textId="77777777" w:rsidR="00154C53" w:rsidRPr="00872C88" w:rsidRDefault="00FA72E5">
      <w:pPr>
        <w:pStyle w:val="BodyText"/>
        <w:ind w:left="719" w:right="715"/>
        <w:jc w:val="center"/>
        <w:rPr>
          <w:rFonts w:asciiTheme="minorHAnsi" w:hAnsiTheme="minorHAnsi" w:cstheme="minorHAnsi"/>
        </w:rPr>
      </w:pPr>
      <w:r w:rsidRPr="00872C88">
        <w:rPr>
          <w:rFonts w:asciiTheme="minorHAnsi" w:hAnsiTheme="minorHAnsi" w:cstheme="minorHAnsi"/>
        </w:rPr>
        <w:t>Члан 2.</w:t>
      </w:r>
    </w:p>
    <w:p w14:paraId="4C39F5A6" w14:textId="77777777" w:rsidR="00154C53" w:rsidRPr="00872C88" w:rsidRDefault="00154C53">
      <w:pPr>
        <w:pStyle w:val="BodyText"/>
        <w:spacing w:before="8"/>
        <w:rPr>
          <w:rFonts w:asciiTheme="minorHAnsi" w:hAnsiTheme="minorHAnsi" w:cstheme="minorHAnsi"/>
        </w:rPr>
      </w:pPr>
    </w:p>
    <w:p w14:paraId="6691C4E2" w14:textId="77777777" w:rsidR="00154C53" w:rsidRPr="00872C88" w:rsidRDefault="00FA72E5">
      <w:pPr>
        <w:pStyle w:val="BodyText"/>
        <w:ind w:right="107" w:firstLine="709"/>
        <w:jc w:val="both"/>
        <w:rPr>
          <w:rFonts w:asciiTheme="minorHAnsi" w:hAnsiTheme="minorHAnsi" w:cstheme="minorHAnsi"/>
        </w:rPr>
      </w:pPr>
      <w:r w:rsidRPr="00872C88">
        <w:rPr>
          <w:rFonts w:asciiTheme="minorHAnsi" w:hAnsiTheme="minorHAnsi" w:cstheme="minorHAnsi"/>
        </w:rPr>
        <w:t>За реализацију ак</w:t>
      </w:r>
      <w:r w:rsidR="00375923" w:rsidRPr="00872C88">
        <w:rPr>
          <w:rFonts w:asciiTheme="minorHAnsi" w:hAnsiTheme="minorHAnsi" w:cstheme="minorHAnsi"/>
        </w:rPr>
        <w:t xml:space="preserve">тивности предвиђено је укупно </w:t>
      </w:r>
      <w:r w:rsidR="00F7237D">
        <w:rPr>
          <w:rFonts w:asciiTheme="minorHAnsi" w:hAnsiTheme="minorHAnsi" w:cstheme="minorHAnsi"/>
          <w:b/>
        </w:rPr>
        <w:t>450</w:t>
      </w:r>
      <w:r w:rsidRPr="00872C88">
        <w:rPr>
          <w:rFonts w:asciiTheme="minorHAnsi" w:hAnsiTheme="minorHAnsi" w:cstheme="minorHAnsi"/>
          <w:b/>
        </w:rPr>
        <w:t>.000.000</w:t>
      </w:r>
      <w:proofErr w:type="gramStart"/>
      <w:r w:rsidRPr="00872C88">
        <w:rPr>
          <w:rFonts w:asciiTheme="minorHAnsi" w:hAnsiTheme="minorHAnsi" w:cstheme="minorHAnsi"/>
          <w:b/>
        </w:rPr>
        <w:t>,00</w:t>
      </w:r>
      <w:proofErr w:type="gramEnd"/>
      <w:r w:rsidRPr="00872C88">
        <w:rPr>
          <w:rFonts w:asciiTheme="minorHAnsi" w:hAnsiTheme="minorHAnsi" w:cstheme="minorHAnsi"/>
          <w:b/>
        </w:rPr>
        <w:t xml:space="preserve"> динара</w:t>
      </w:r>
      <w:r w:rsidRPr="00872C88">
        <w:rPr>
          <w:rFonts w:asciiTheme="minorHAnsi" w:hAnsiTheme="minorHAnsi" w:cstheme="minorHAnsi"/>
        </w:rPr>
        <w:t>.</w:t>
      </w:r>
    </w:p>
    <w:p w14:paraId="013AFB4E" w14:textId="77777777" w:rsidR="00154C53" w:rsidRPr="00493DF9" w:rsidRDefault="00FA72E5">
      <w:pPr>
        <w:pStyle w:val="BodyText"/>
        <w:ind w:right="109" w:firstLine="720"/>
        <w:jc w:val="both"/>
        <w:rPr>
          <w:rFonts w:asciiTheme="minorHAnsi" w:hAnsiTheme="minorHAnsi" w:cstheme="minorHAnsi"/>
          <w:b/>
        </w:rPr>
      </w:pPr>
      <w:r w:rsidRPr="00493DF9">
        <w:rPr>
          <w:rFonts w:asciiTheme="minorHAnsi" w:hAnsiTheme="minorHAnsi" w:cstheme="minorHAnsi"/>
          <w:b/>
        </w:rPr>
        <w:t>Максималан износ бесповратних средстава по једној пријави не може бити већи од</w:t>
      </w:r>
      <w:r w:rsidR="003E52EA" w:rsidRPr="00493DF9">
        <w:rPr>
          <w:rFonts w:asciiTheme="minorHAnsi" w:hAnsiTheme="minorHAnsi" w:cstheme="minorHAnsi"/>
          <w:b/>
          <w:lang w:val="sr-Cyrl-RS"/>
        </w:rPr>
        <w:t xml:space="preserve"> 7.000.000</w:t>
      </w:r>
      <w:proofErr w:type="gramStart"/>
      <w:r w:rsidR="003E52EA" w:rsidRPr="00493DF9">
        <w:rPr>
          <w:rFonts w:asciiTheme="minorHAnsi" w:hAnsiTheme="minorHAnsi" w:cstheme="minorHAnsi"/>
          <w:b/>
          <w:lang w:val="sr-Cyrl-RS"/>
        </w:rPr>
        <w:t>,00</w:t>
      </w:r>
      <w:proofErr w:type="gramEnd"/>
      <w:r w:rsidR="003E52EA" w:rsidRPr="00493DF9">
        <w:rPr>
          <w:rFonts w:asciiTheme="minorHAnsi" w:hAnsiTheme="minorHAnsi" w:cstheme="minorHAnsi"/>
          <w:b/>
          <w:lang w:val="sr-Cyrl-RS"/>
        </w:rPr>
        <w:t xml:space="preserve"> динара односно</w:t>
      </w:r>
      <w:r w:rsidRPr="00493DF9">
        <w:rPr>
          <w:rFonts w:asciiTheme="minorHAnsi" w:hAnsiTheme="minorHAnsi" w:cstheme="minorHAnsi"/>
          <w:b/>
        </w:rPr>
        <w:t xml:space="preserve"> 7.700.000,00 динара.</w:t>
      </w:r>
    </w:p>
    <w:p w14:paraId="4EC793B6" w14:textId="77777777" w:rsidR="00154C53" w:rsidRPr="00872C88" w:rsidRDefault="00FA72E5">
      <w:pPr>
        <w:pStyle w:val="BodyText"/>
        <w:spacing w:before="48" w:line="247" w:lineRule="auto"/>
        <w:ind w:right="109" w:firstLine="720"/>
        <w:jc w:val="both"/>
        <w:rPr>
          <w:rFonts w:asciiTheme="minorHAnsi" w:hAnsiTheme="minorHAnsi" w:cstheme="minorHAnsi"/>
        </w:rPr>
      </w:pPr>
      <w:r w:rsidRPr="00872C88">
        <w:rPr>
          <w:rFonts w:asciiTheme="minorHAnsi" w:hAnsiTheme="minorHAnsi" w:cstheme="minorHAnsi"/>
          <w:b/>
        </w:rPr>
        <w:t>Минималан износ бесповратних средстава</w:t>
      </w:r>
      <w:r w:rsidRPr="00872C88">
        <w:rPr>
          <w:rFonts w:asciiTheme="minorHAnsi" w:hAnsiTheme="minorHAnsi" w:cstheme="minorHAnsi"/>
        </w:rPr>
        <w:t xml:space="preserve"> по једној пријави износи </w:t>
      </w:r>
      <w:r w:rsidRPr="00872C88">
        <w:rPr>
          <w:rFonts w:asciiTheme="minorHAnsi" w:hAnsiTheme="minorHAnsi" w:cstheme="minorHAnsi"/>
          <w:b/>
        </w:rPr>
        <w:t>21.000,00 динара</w:t>
      </w:r>
      <w:r w:rsidRPr="00872C88">
        <w:rPr>
          <w:rFonts w:asciiTheme="minorHAnsi" w:hAnsiTheme="minorHAnsi" w:cstheme="minorHAnsi"/>
        </w:rPr>
        <w:t xml:space="preserve">, а разматраће се само пријаве чија је вредност прихватљивих трошкова инвестиције једнака </w:t>
      </w:r>
      <w:r w:rsidRPr="00872C88">
        <w:rPr>
          <w:rFonts w:asciiTheme="minorHAnsi" w:hAnsiTheme="minorHAnsi" w:cstheme="minorHAnsi"/>
          <w:b/>
        </w:rPr>
        <w:t>35.000,00 динара</w:t>
      </w:r>
      <w:r w:rsidRPr="00872C88">
        <w:rPr>
          <w:rFonts w:asciiTheme="minorHAnsi" w:hAnsiTheme="minorHAnsi" w:cstheme="minorHAnsi"/>
        </w:rPr>
        <w:t>, или већа од тог износа.</w:t>
      </w:r>
    </w:p>
    <w:p w14:paraId="597A85AF" w14:textId="77777777" w:rsidR="00EB5CA8" w:rsidRDefault="00EB5CA8" w:rsidP="00EB5CA8">
      <w:pPr>
        <w:pStyle w:val="BodyText"/>
        <w:ind w:right="109" w:firstLine="720"/>
        <w:jc w:val="both"/>
        <w:rPr>
          <w:rFonts w:asciiTheme="minorHAnsi" w:hAnsiTheme="minorHAnsi" w:cstheme="minorHAnsi"/>
        </w:rPr>
      </w:pPr>
      <w:r w:rsidRPr="00872C88">
        <w:rPr>
          <w:rFonts w:asciiTheme="minorHAnsi" w:hAnsiTheme="minorHAnsi" w:cstheme="minorHAnsi"/>
        </w:rPr>
        <w:t xml:space="preserve">Приликом обрачуна, узима се вредност инвестиције </w:t>
      </w:r>
      <w:r w:rsidRPr="00872C88">
        <w:rPr>
          <w:rFonts w:asciiTheme="minorHAnsi" w:hAnsiTheme="minorHAnsi" w:cstheme="minorHAnsi"/>
          <w:b/>
        </w:rPr>
        <w:t>без пореза на додату вредност (ПДВ)</w:t>
      </w:r>
      <w:r w:rsidRPr="00872C88">
        <w:rPr>
          <w:rFonts w:asciiTheme="minorHAnsi" w:hAnsiTheme="minorHAnsi" w:cstheme="minorHAnsi"/>
        </w:rPr>
        <w:t>.</w:t>
      </w:r>
    </w:p>
    <w:p w14:paraId="4C676456" w14:textId="77777777" w:rsidR="008F208A" w:rsidRPr="00872C88" w:rsidRDefault="008F208A" w:rsidP="00EB5CA8">
      <w:pPr>
        <w:pStyle w:val="BodyText"/>
        <w:ind w:right="109" w:firstLine="720"/>
        <w:jc w:val="both"/>
        <w:rPr>
          <w:rFonts w:asciiTheme="minorHAnsi" w:hAnsiTheme="minorHAnsi" w:cstheme="minorHAnsi"/>
        </w:rPr>
      </w:pPr>
    </w:p>
    <w:p w14:paraId="3581284F" w14:textId="77777777" w:rsidR="00EB5CA8" w:rsidRDefault="00EB5CA8" w:rsidP="00E36186">
      <w:pPr>
        <w:pStyle w:val="Heading1"/>
        <w:ind w:left="720" w:right="715"/>
        <w:rPr>
          <w:rFonts w:asciiTheme="minorHAnsi" w:hAnsiTheme="minorHAnsi" w:cstheme="minorHAnsi"/>
          <w:lang w:val="sr-Cyrl-RS"/>
        </w:rPr>
      </w:pPr>
    </w:p>
    <w:p w14:paraId="36F43C36" w14:textId="77777777" w:rsidR="008F208A" w:rsidRPr="00872C88" w:rsidRDefault="008F208A" w:rsidP="00E36186">
      <w:pPr>
        <w:pStyle w:val="Heading1"/>
        <w:ind w:left="720" w:right="715"/>
        <w:rPr>
          <w:rFonts w:asciiTheme="minorHAnsi" w:hAnsiTheme="minorHAnsi" w:cstheme="minorHAnsi"/>
          <w:lang w:val="sr-Cyrl-RS"/>
        </w:rPr>
      </w:pPr>
    </w:p>
    <w:p w14:paraId="52B6B178" w14:textId="77777777" w:rsidR="00E36186" w:rsidRPr="001D20C4" w:rsidRDefault="00EB5CA8" w:rsidP="00A52044">
      <w:pPr>
        <w:pStyle w:val="Heading1"/>
        <w:ind w:left="0"/>
        <w:rPr>
          <w:rFonts w:asciiTheme="minorHAnsi" w:hAnsiTheme="minorHAnsi" w:cstheme="minorHAnsi"/>
          <w:lang w:val="sr-Cyrl-RS"/>
        </w:rPr>
      </w:pPr>
      <w:r w:rsidRPr="001D20C4">
        <w:rPr>
          <w:rFonts w:asciiTheme="minorHAnsi" w:hAnsiTheme="minorHAnsi" w:cstheme="minorHAnsi"/>
          <w:lang w:val="sr-Cyrl-RS"/>
        </w:rPr>
        <w:t>Н</w:t>
      </w:r>
      <w:r w:rsidR="00E36186" w:rsidRPr="001D20C4">
        <w:rPr>
          <w:rFonts w:asciiTheme="minorHAnsi" w:hAnsiTheme="minorHAnsi" w:cstheme="minorHAnsi"/>
          <w:lang w:val="sr-Cyrl-RS"/>
        </w:rPr>
        <w:t>ачин доделе средстава</w:t>
      </w:r>
    </w:p>
    <w:p w14:paraId="45C317DE" w14:textId="77777777" w:rsidR="00EB5CA8" w:rsidRPr="001D20C4" w:rsidRDefault="00EB5CA8" w:rsidP="00EB5CA8">
      <w:pPr>
        <w:pStyle w:val="BodyText"/>
        <w:ind w:left="719" w:right="715"/>
        <w:jc w:val="center"/>
        <w:rPr>
          <w:rFonts w:asciiTheme="minorHAnsi" w:hAnsiTheme="minorHAnsi" w:cstheme="minorHAnsi"/>
          <w:lang w:val="sr-Cyrl-RS"/>
        </w:rPr>
      </w:pPr>
    </w:p>
    <w:p w14:paraId="6877803B" w14:textId="77777777" w:rsidR="00E36186" w:rsidRPr="001D20C4" w:rsidRDefault="00EB5CA8" w:rsidP="00EB5CA8">
      <w:pPr>
        <w:pStyle w:val="BodyText"/>
        <w:ind w:left="719" w:right="715"/>
        <w:jc w:val="center"/>
        <w:rPr>
          <w:rFonts w:asciiTheme="minorHAnsi" w:hAnsiTheme="minorHAnsi" w:cstheme="minorHAnsi"/>
          <w:lang w:val="sr-Cyrl-RS"/>
        </w:rPr>
      </w:pPr>
      <w:r w:rsidRPr="001D20C4">
        <w:rPr>
          <w:rFonts w:asciiTheme="minorHAnsi" w:hAnsiTheme="minorHAnsi" w:cstheme="minorHAnsi"/>
          <w:lang w:val="sr-Cyrl-RS"/>
        </w:rPr>
        <w:t>Члан 3.</w:t>
      </w:r>
    </w:p>
    <w:p w14:paraId="4B7F3671" w14:textId="77777777" w:rsidR="00E36186" w:rsidRPr="001D20C4" w:rsidRDefault="00E36186" w:rsidP="00E36186">
      <w:pPr>
        <w:pStyle w:val="BodyText"/>
        <w:ind w:right="109" w:firstLine="720"/>
        <w:jc w:val="both"/>
        <w:rPr>
          <w:rFonts w:asciiTheme="minorHAnsi" w:hAnsiTheme="minorHAnsi" w:cstheme="minorHAnsi"/>
          <w:lang w:val="sr-Cyrl-RS"/>
        </w:rPr>
      </w:pPr>
      <w:r w:rsidRPr="001D20C4">
        <w:rPr>
          <w:rFonts w:asciiTheme="minorHAnsi" w:hAnsiTheme="minorHAnsi" w:cstheme="minorHAnsi"/>
          <w:lang w:val="sr-Cyrl-RS"/>
        </w:rPr>
        <w:t>Средства из става 1. овог члана додељиваће се путем конкурса који се објављује на интернет страници Покрајинског секретаријата, као и у „Службеном листу АП Војводине“</w:t>
      </w:r>
      <w:r w:rsidRPr="00872C88">
        <w:rPr>
          <w:rFonts w:asciiTheme="minorHAnsi" w:hAnsiTheme="minorHAnsi" w:cstheme="minorHAnsi"/>
          <w:lang w:val="sr-Cyrl-RS"/>
        </w:rPr>
        <w:t>, а обавештење о расписаном Конкурсу</w:t>
      </w:r>
      <w:r w:rsidRPr="001D20C4">
        <w:rPr>
          <w:rFonts w:asciiTheme="minorHAnsi" w:hAnsiTheme="minorHAnsi" w:cstheme="minorHAnsi"/>
          <w:lang w:val="sr-Cyrl-RS"/>
        </w:rPr>
        <w:t xml:space="preserve"> у једним дневним новинама са којима Покрајински секретаријат има закључен уговор о објављивању аката (у даљем тексту: Конкурс).</w:t>
      </w:r>
    </w:p>
    <w:p w14:paraId="6A58732D" w14:textId="77777777" w:rsidR="00E36186" w:rsidRPr="001D20C4" w:rsidRDefault="00E36186" w:rsidP="00E36186">
      <w:pPr>
        <w:pStyle w:val="BodyText"/>
        <w:ind w:left="113" w:right="107" w:firstLine="607"/>
        <w:jc w:val="both"/>
        <w:rPr>
          <w:rFonts w:asciiTheme="minorHAnsi" w:hAnsiTheme="minorHAnsi" w:cstheme="minorHAnsi"/>
          <w:lang w:val="sr-Cyrl-RS"/>
        </w:rPr>
      </w:pPr>
      <w:r w:rsidRPr="001D20C4">
        <w:rPr>
          <w:rFonts w:asciiTheme="minorHAnsi" w:hAnsiTheme="minorHAnsi" w:cstheme="minorHAnsi"/>
          <w:lang w:val="sr-Cyrl-RS"/>
        </w:rPr>
        <w:t xml:space="preserve">Конкурс је отворен до </w:t>
      </w:r>
      <w:r w:rsidR="001456CA" w:rsidRPr="00BA23E9">
        <w:rPr>
          <w:rFonts w:asciiTheme="minorHAnsi" w:hAnsiTheme="minorHAnsi" w:cstheme="minorHAnsi"/>
          <w:b/>
          <w:lang w:val="sr-Cyrl-RS"/>
        </w:rPr>
        <w:t>30</w:t>
      </w:r>
      <w:r w:rsidRPr="00BA23E9">
        <w:rPr>
          <w:rFonts w:asciiTheme="minorHAnsi" w:hAnsiTheme="minorHAnsi" w:cstheme="minorHAnsi"/>
          <w:b/>
          <w:lang w:val="sr-Cyrl-RS"/>
        </w:rPr>
        <w:t>.0</w:t>
      </w:r>
      <w:r w:rsidR="00493DF9" w:rsidRPr="00BA23E9">
        <w:rPr>
          <w:rFonts w:asciiTheme="minorHAnsi" w:hAnsiTheme="minorHAnsi" w:cstheme="minorHAnsi"/>
          <w:b/>
        </w:rPr>
        <w:t>4</w:t>
      </w:r>
      <w:r w:rsidRPr="00BA23E9">
        <w:rPr>
          <w:rFonts w:asciiTheme="minorHAnsi" w:hAnsiTheme="minorHAnsi" w:cstheme="minorHAnsi"/>
          <w:b/>
          <w:lang w:val="sr-Cyrl-RS"/>
        </w:rPr>
        <w:t>.202</w:t>
      </w:r>
      <w:r w:rsidR="00493DF9" w:rsidRPr="00BA23E9">
        <w:rPr>
          <w:rFonts w:asciiTheme="minorHAnsi" w:hAnsiTheme="minorHAnsi" w:cstheme="minorHAnsi"/>
          <w:b/>
        </w:rPr>
        <w:t>5</w:t>
      </w:r>
      <w:r w:rsidRPr="00BA23E9">
        <w:rPr>
          <w:rFonts w:asciiTheme="minorHAnsi" w:hAnsiTheme="minorHAnsi" w:cstheme="minorHAnsi"/>
          <w:b/>
          <w:lang w:val="sr-Cyrl-RS"/>
        </w:rPr>
        <w:t xml:space="preserve">. </w:t>
      </w:r>
      <w:r w:rsidRPr="001D20C4">
        <w:rPr>
          <w:rFonts w:asciiTheme="minorHAnsi" w:hAnsiTheme="minorHAnsi" w:cstheme="minorHAnsi"/>
          <w:b/>
          <w:lang w:val="sr-Cyrl-RS"/>
        </w:rPr>
        <w:t>године</w:t>
      </w:r>
      <w:r w:rsidRPr="001D20C4">
        <w:rPr>
          <w:rFonts w:asciiTheme="minorHAnsi" w:hAnsiTheme="minorHAnsi" w:cstheme="minorHAnsi"/>
          <w:lang w:val="sr-Cyrl-RS"/>
        </w:rPr>
        <w:t>.</w:t>
      </w:r>
    </w:p>
    <w:p w14:paraId="5E47754A" w14:textId="77777777" w:rsidR="00493DF9" w:rsidRDefault="00493DF9" w:rsidP="00493DF9">
      <w:pPr>
        <w:pStyle w:val="BodyText"/>
        <w:spacing w:line="247" w:lineRule="auto"/>
        <w:ind w:right="49" w:firstLine="709"/>
        <w:jc w:val="both"/>
      </w:pPr>
      <w:r>
        <w:t>Документација поднета на Конкурс се не враћа.</w:t>
      </w:r>
    </w:p>
    <w:p w14:paraId="766B7FF5" w14:textId="77777777" w:rsidR="00493DF9" w:rsidRPr="00F7237D" w:rsidRDefault="00493DF9" w:rsidP="00493DF9">
      <w:pPr>
        <w:pStyle w:val="BodyText"/>
        <w:spacing w:line="247" w:lineRule="auto"/>
        <w:ind w:right="49" w:firstLine="709"/>
        <w:jc w:val="both"/>
        <w:rPr>
          <w:lang w:val="sr-Cyrl-RS"/>
        </w:rPr>
      </w:pPr>
      <w:r w:rsidRPr="00F7237D">
        <w:rPr>
          <w:lang w:val="sr-Cyrl-RS"/>
        </w:rPr>
        <w:t>Подносилац пријаве који није остварио право на бесповратна средства, након поднетог захтева за поврат документације исту може преузети лично.</w:t>
      </w:r>
    </w:p>
    <w:p w14:paraId="1518BF4F" w14:textId="77777777" w:rsidR="00E36186" w:rsidRPr="00F7237D" w:rsidRDefault="00E36186" w:rsidP="00E36186">
      <w:pPr>
        <w:pStyle w:val="BodyText"/>
        <w:ind w:right="109" w:firstLine="720"/>
        <w:jc w:val="both"/>
        <w:rPr>
          <w:rFonts w:asciiTheme="minorHAnsi" w:hAnsiTheme="minorHAnsi" w:cstheme="minorHAnsi"/>
          <w:lang w:val="sr-Cyrl-RS"/>
        </w:rPr>
      </w:pPr>
      <w:r w:rsidRPr="00F7237D">
        <w:rPr>
          <w:rFonts w:asciiTheme="minorHAnsi" w:hAnsiTheme="minorHAnsi" w:cstheme="minorHAnsi"/>
          <w:lang w:val="sr-Cyrl-RS"/>
        </w:rPr>
        <w:t>Средства за подршку инвестиција – према Правилнику и по Конкурсу – додељују се бесповратно.</w:t>
      </w:r>
    </w:p>
    <w:p w14:paraId="7170035A" w14:textId="77777777" w:rsidR="00E36186" w:rsidRPr="00F7237D" w:rsidRDefault="00E36186" w:rsidP="00493DF9">
      <w:pPr>
        <w:pStyle w:val="BodyText"/>
        <w:ind w:right="108" w:firstLine="720"/>
        <w:jc w:val="both"/>
        <w:rPr>
          <w:rFonts w:asciiTheme="minorHAnsi" w:hAnsiTheme="minorHAnsi" w:cstheme="minorHAnsi"/>
          <w:b/>
          <w:lang w:val="sr-Cyrl-RS"/>
        </w:rPr>
      </w:pPr>
      <w:r w:rsidRPr="001D20C4">
        <w:rPr>
          <w:rFonts w:asciiTheme="minorHAnsi" w:hAnsiTheme="minorHAnsi" w:cstheme="minorHAnsi"/>
          <w:lang w:val="sr-Cyrl-RS"/>
        </w:rPr>
        <w:t xml:space="preserve">Приликом разматрања поднетих пријава за остваривање бесповратних средстава, признаваће се </w:t>
      </w:r>
      <w:r w:rsidRPr="00F7237D">
        <w:rPr>
          <w:rFonts w:asciiTheme="minorHAnsi" w:hAnsiTheme="minorHAnsi" w:cstheme="minorHAnsi"/>
          <w:lang w:val="sr-Cyrl-RS"/>
        </w:rPr>
        <w:t xml:space="preserve">само инвестиције </w:t>
      </w:r>
      <w:r w:rsidRPr="00F7237D">
        <w:rPr>
          <w:rFonts w:asciiTheme="minorHAnsi" w:hAnsiTheme="minorHAnsi" w:cstheme="minorHAnsi"/>
          <w:b/>
          <w:lang w:val="sr-Cyrl-RS"/>
        </w:rPr>
        <w:t xml:space="preserve">реализоване након </w:t>
      </w:r>
      <w:r w:rsidR="00F7237D" w:rsidRPr="00F7237D">
        <w:rPr>
          <w:rFonts w:asciiTheme="minorHAnsi" w:hAnsiTheme="minorHAnsi" w:cstheme="minorHAnsi"/>
          <w:b/>
          <w:lang w:val="sr-Latn-RS"/>
        </w:rPr>
        <w:t>01</w:t>
      </w:r>
      <w:r w:rsidRPr="00F7237D">
        <w:rPr>
          <w:rFonts w:asciiTheme="minorHAnsi" w:hAnsiTheme="minorHAnsi" w:cstheme="minorHAnsi"/>
          <w:b/>
          <w:lang w:val="sr-Cyrl-RS"/>
        </w:rPr>
        <w:t>.0</w:t>
      </w:r>
      <w:r w:rsidR="00F7237D" w:rsidRPr="00F7237D">
        <w:rPr>
          <w:rFonts w:asciiTheme="minorHAnsi" w:hAnsiTheme="minorHAnsi" w:cstheme="minorHAnsi"/>
          <w:b/>
          <w:lang w:val="sr-Latn-RS"/>
        </w:rPr>
        <w:t>1</w:t>
      </w:r>
      <w:r w:rsidRPr="00F7237D">
        <w:rPr>
          <w:rFonts w:asciiTheme="minorHAnsi" w:hAnsiTheme="minorHAnsi" w:cstheme="minorHAnsi"/>
          <w:b/>
          <w:lang w:val="sr-Cyrl-RS"/>
        </w:rPr>
        <w:t>.202</w:t>
      </w:r>
      <w:r w:rsidR="00F7237D" w:rsidRPr="00F7237D">
        <w:rPr>
          <w:rFonts w:asciiTheme="minorHAnsi" w:hAnsiTheme="minorHAnsi" w:cstheme="minorHAnsi"/>
          <w:b/>
          <w:lang w:val="sr-Latn-RS"/>
        </w:rPr>
        <w:t>5</w:t>
      </w:r>
      <w:r w:rsidRPr="00F7237D">
        <w:rPr>
          <w:rFonts w:asciiTheme="minorHAnsi" w:hAnsiTheme="minorHAnsi" w:cstheme="minorHAnsi"/>
          <w:b/>
          <w:lang w:val="sr-Cyrl-RS"/>
        </w:rPr>
        <w:t>. године.</w:t>
      </w:r>
    </w:p>
    <w:p w14:paraId="713D82BD" w14:textId="77777777" w:rsidR="000A6B28" w:rsidRPr="000A6BB3" w:rsidRDefault="000A6B28" w:rsidP="000A6B28">
      <w:pPr>
        <w:adjustRightInd w:val="0"/>
        <w:ind w:right="51" w:firstLine="709"/>
        <w:jc w:val="both"/>
        <w:rPr>
          <w:rFonts w:asciiTheme="minorHAnsi" w:hAnsiTheme="minorHAnsi" w:cstheme="minorHAnsi"/>
          <w:sz w:val="20"/>
          <w:szCs w:val="20"/>
        </w:rPr>
      </w:pPr>
      <w:r w:rsidRPr="000A6BB3">
        <w:rPr>
          <w:rFonts w:asciiTheme="minorHAnsi" w:hAnsiTheme="minorHAnsi" w:cstheme="minorHAnsi"/>
          <w:sz w:val="20"/>
          <w:szCs w:val="20"/>
        </w:rPr>
        <w:t>Покрајински секретаријат путем свог надлежног сектора може да наложи Пољопривредној стручној и саветодавној служби АП Војводине да утврди чињенично стање на терену - НУЛТА КОНТРОЛА. НУЛТОМ КОНТРОЛОМ се сматра утврђивање затеченог чињеничног стања на терену. Инвестиције започете пре нулте контроле се не прихватају.</w:t>
      </w:r>
    </w:p>
    <w:p w14:paraId="5FCD6DFE" w14:textId="77777777" w:rsidR="00EB5CA8" w:rsidRPr="001D20C4" w:rsidRDefault="00EB5CA8" w:rsidP="00EB5CA8">
      <w:pPr>
        <w:pStyle w:val="BodyText"/>
        <w:ind w:right="109" w:firstLine="720"/>
        <w:jc w:val="both"/>
        <w:rPr>
          <w:rFonts w:asciiTheme="minorHAnsi" w:hAnsiTheme="minorHAnsi" w:cstheme="minorHAnsi"/>
          <w:lang w:val="sr-Cyrl-RS"/>
        </w:rPr>
      </w:pPr>
      <w:r w:rsidRPr="001D20C4">
        <w:rPr>
          <w:rFonts w:asciiTheme="minorHAnsi" w:hAnsiTheme="minorHAnsi" w:cstheme="minorHAnsi"/>
          <w:lang w:val="sr-Cyrl-RS"/>
        </w:rPr>
        <w:t xml:space="preserve">Бесповратна средства за подршку инвестиција по конкурсу утврђују се у износу </w:t>
      </w:r>
      <w:r w:rsidRPr="001D20C4">
        <w:rPr>
          <w:rFonts w:asciiTheme="minorHAnsi" w:hAnsiTheme="minorHAnsi" w:cstheme="minorHAnsi"/>
          <w:b/>
          <w:lang w:val="sr-Cyrl-RS"/>
        </w:rPr>
        <w:t>до 60%</w:t>
      </w:r>
      <w:r w:rsidRPr="001D20C4">
        <w:rPr>
          <w:rFonts w:asciiTheme="minorHAnsi" w:hAnsiTheme="minorHAnsi" w:cstheme="minorHAnsi"/>
          <w:lang w:val="sr-Cyrl-RS"/>
        </w:rPr>
        <w:t xml:space="preserve"> од прихватљивих трошкова инвестиције.</w:t>
      </w:r>
    </w:p>
    <w:p w14:paraId="67018150" w14:textId="77777777" w:rsidR="00EB5CA8" w:rsidRPr="001D20C4" w:rsidRDefault="00EB5CA8" w:rsidP="00EB5CA8">
      <w:pPr>
        <w:pStyle w:val="BodyText"/>
        <w:ind w:right="109" w:firstLine="720"/>
        <w:jc w:val="both"/>
        <w:rPr>
          <w:rFonts w:asciiTheme="minorHAnsi" w:hAnsiTheme="minorHAnsi" w:cstheme="minorHAnsi"/>
          <w:lang w:val="sr-Cyrl-RS"/>
        </w:rPr>
      </w:pPr>
      <w:r w:rsidRPr="001D20C4">
        <w:rPr>
          <w:rFonts w:asciiTheme="minorHAnsi" w:hAnsiTheme="minorHAnsi" w:cstheme="minorHAnsi"/>
          <w:lang w:val="sr-Cyrl-RS"/>
        </w:rPr>
        <w:t>За подносиоце пријава: физичка лица, предузетнике и правна лица, чије је газдинство регистровано на подручју са отежаним условима рада у пољопривреди, жене носиоци пољопривредних газдинстава, земљорадничк</w:t>
      </w:r>
      <w:r w:rsidRPr="00872C88">
        <w:rPr>
          <w:rFonts w:asciiTheme="minorHAnsi" w:hAnsiTheme="minorHAnsi" w:cstheme="minorHAnsi"/>
        </w:rPr>
        <w:t>e</w:t>
      </w:r>
      <w:r w:rsidRPr="001D20C4">
        <w:rPr>
          <w:rFonts w:asciiTheme="minorHAnsi" w:hAnsiTheme="minorHAnsi" w:cstheme="minorHAnsi"/>
          <w:lang w:val="sr-Cyrl-RS"/>
        </w:rPr>
        <w:t xml:space="preserve"> задруге, физичко лице и оснивач правног лица млађи од 40 година, бесповратна средства за подршку инвестиција по овом конкурсу утврђују се у износу </w:t>
      </w:r>
      <w:r w:rsidRPr="001D20C4">
        <w:rPr>
          <w:rFonts w:asciiTheme="minorHAnsi" w:hAnsiTheme="minorHAnsi" w:cstheme="minorHAnsi"/>
          <w:b/>
          <w:lang w:val="sr-Cyrl-RS"/>
        </w:rPr>
        <w:t>до 70%</w:t>
      </w:r>
      <w:r w:rsidRPr="001D20C4">
        <w:rPr>
          <w:rFonts w:asciiTheme="minorHAnsi" w:hAnsiTheme="minorHAnsi" w:cstheme="minorHAnsi"/>
          <w:lang w:val="sr-Cyrl-RS"/>
        </w:rPr>
        <w:t xml:space="preserve"> од укупних прихватљивих трошкова ивестиције (у случају да правно лице има више оснивача и уколико је само један оснивач старији од 40 година, а други млађи, бесповратна средства утврђују се у износу до 60% од прихватљивих трошкова инвестиције).</w:t>
      </w:r>
    </w:p>
    <w:p w14:paraId="3FCAC450" w14:textId="77777777" w:rsidR="00E36186" w:rsidRDefault="00E36186" w:rsidP="00E36186">
      <w:pPr>
        <w:spacing w:line="0" w:lineRule="atLeast"/>
        <w:ind w:firstLine="709"/>
        <w:jc w:val="both"/>
        <w:rPr>
          <w:rFonts w:asciiTheme="minorHAnsi" w:hAnsiTheme="minorHAnsi" w:cstheme="minorHAnsi"/>
          <w:sz w:val="20"/>
          <w:szCs w:val="20"/>
          <w:lang w:val="sr-Cyrl-RS"/>
        </w:rPr>
      </w:pPr>
      <w:r w:rsidRPr="001D20C4">
        <w:rPr>
          <w:rFonts w:asciiTheme="minorHAnsi" w:hAnsiTheme="minorHAnsi" w:cstheme="minorHAnsi"/>
          <w:sz w:val="20"/>
          <w:szCs w:val="20"/>
          <w:lang w:val="sr-Cyrl-RS"/>
        </w:rPr>
        <w:t>У циљу удруживања пољопривредних газдинстава, боље искоришћености изграђених система за наводњавање у АП Војводини и заливања великих површина употребом самоходних аутоматских широкозахватних уређаја за заливање, предвиђена је могућност да више регистрованих пољопривредних газдинстава, за реализацију инвестиције у системе за наводњавање у типу</w:t>
      </w:r>
      <w:r w:rsidRPr="001D20C4">
        <w:rPr>
          <w:rFonts w:asciiTheme="minorHAnsi" w:hAnsiTheme="minorHAnsi" w:cstheme="minorHAnsi"/>
          <w:i/>
          <w:sz w:val="20"/>
          <w:szCs w:val="20"/>
          <w:lang w:val="sr-Cyrl-RS"/>
        </w:rPr>
        <w:t xml:space="preserve"> „ренџер”, „центар пивот”, „корнер пивот“ </w:t>
      </w:r>
      <w:r w:rsidRPr="001D20C4">
        <w:rPr>
          <w:rFonts w:asciiTheme="minorHAnsi" w:hAnsiTheme="minorHAnsi" w:cstheme="minorHAnsi"/>
          <w:sz w:val="20"/>
          <w:szCs w:val="20"/>
          <w:lang w:val="sr-Cyrl-RS"/>
        </w:rPr>
        <w:t>и</w:t>
      </w:r>
      <w:r w:rsidRPr="001D20C4">
        <w:rPr>
          <w:rFonts w:asciiTheme="minorHAnsi" w:hAnsiTheme="minorHAnsi" w:cstheme="minorHAnsi"/>
          <w:i/>
          <w:sz w:val="20"/>
          <w:szCs w:val="20"/>
          <w:lang w:val="sr-Cyrl-RS"/>
        </w:rPr>
        <w:t xml:space="preserve"> „линеар”,</w:t>
      </w:r>
      <w:r w:rsidRPr="001D20C4">
        <w:rPr>
          <w:rFonts w:asciiTheme="minorHAnsi" w:hAnsiTheme="minorHAnsi" w:cstheme="minorHAnsi"/>
          <w:sz w:val="20"/>
          <w:szCs w:val="20"/>
          <w:lang w:val="sr-Cyrl-RS"/>
        </w:rPr>
        <w:t xml:space="preserve"> заједнички поднесу једну пријаву, којом се одређује пољопривредно газдинство - носилац заједничког улагања. </w:t>
      </w:r>
    </w:p>
    <w:p w14:paraId="60D9FA44" w14:textId="77777777" w:rsidR="008F208A" w:rsidRDefault="008F208A" w:rsidP="00E36186">
      <w:pPr>
        <w:spacing w:line="0" w:lineRule="atLeast"/>
        <w:ind w:firstLine="709"/>
        <w:jc w:val="both"/>
        <w:rPr>
          <w:rFonts w:asciiTheme="minorHAnsi" w:hAnsiTheme="minorHAnsi" w:cstheme="minorHAnsi"/>
          <w:sz w:val="20"/>
          <w:szCs w:val="20"/>
          <w:lang w:val="sr-Cyrl-RS"/>
        </w:rPr>
      </w:pPr>
    </w:p>
    <w:p w14:paraId="2562EE4D" w14:textId="77777777" w:rsidR="008F208A" w:rsidRDefault="008F208A" w:rsidP="00E36186">
      <w:pPr>
        <w:spacing w:line="0" w:lineRule="atLeast"/>
        <w:ind w:firstLine="709"/>
        <w:jc w:val="both"/>
        <w:rPr>
          <w:rFonts w:asciiTheme="minorHAnsi" w:hAnsiTheme="minorHAnsi" w:cstheme="minorHAnsi"/>
          <w:sz w:val="20"/>
          <w:szCs w:val="20"/>
          <w:lang w:val="sr-Cyrl-RS"/>
        </w:rPr>
      </w:pPr>
    </w:p>
    <w:p w14:paraId="5F5CD384" w14:textId="77777777" w:rsidR="008F208A" w:rsidRDefault="008F208A" w:rsidP="00E36186">
      <w:pPr>
        <w:spacing w:line="0" w:lineRule="atLeast"/>
        <w:ind w:firstLine="709"/>
        <w:jc w:val="both"/>
        <w:rPr>
          <w:rFonts w:asciiTheme="minorHAnsi" w:hAnsiTheme="minorHAnsi" w:cstheme="minorHAnsi"/>
          <w:sz w:val="20"/>
          <w:szCs w:val="20"/>
          <w:lang w:val="sr-Cyrl-RS"/>
        </w:rPr>
      </w:pPr>
    </w:p>
    <w:p w14:paraId="072B5D1A" w14:textId="77777777" w:rsidR="00E36186" w:rsidRPr="001D20C4" w:rsidRDefault="00E36186" w:rsidP="00E36186">
      <w:pPr>
        <w:spacing w:line="0" w:lineRule="atLeast"/>
        <w:ind w:firstLine="709"/>
        <w:jc w:val="both"/>
        <w:rPr>
          <w:rFonts w:asciiTheme="minorHAnsi" w:hAnsiTheme="minorHAnsi" w:cstheme="minorHAnsi"/>
          <w:sz w:val="20"/>
          <w:szCs w:val="20"/>
          <w:lang w:val="sr-Cyrl-RS"/>
        </w:rPr>
      </w:pPr>
    </w:p>
    <w:p w14:paraId="259F625F" w14:textId="77777777" w:rsidR="00154C53" w:rsidRPr="001D20C4" w:rsidRDefault="00FA72E5" w:rsidP="00A52044">
      <w:pPr>
        <w:pStyle w:val="Heading1"/>
        <w:ind w:left="0"/>
        <w:rPr>
          <w:rFonts w:asciiTheme="minorHAnsi" w:hAnsiTheme="minorHAnsi" w:cstheme="minorHAnsi"/>
          <w:lang w:val="sr-Cyrl-RS"/>
        </w:rPr>
      </w:pPr>
      <w:r w:rsidRPr="001D20C4">
        <w:rPr>
          <w:rFonts w:asciiTheme="minorHAnsi" w:hAnsiTheme="minorHAnsi" w:cstheme="minorHAnsi"/>
          <w:lang w:val="sr-Cyrl-RS"/>
        </w:rPr>
        <w:t>Намена бесповратних средстава</w:t>
      </w:r>
    </w:p>
    <w:p w14:paraId="6E8DABA1" w14:textId="77777777" w:rsidR="00154C53" w:rsidRPr="001D20C4" w:rsidRDefault="00154C53">
      <w:pPr>
        <w:pStyle w:val="BodyText"/>
        <w:spacing w:before="4"/>
        <w:rPr>
          <w:rFonts w:asciiTheme="minorHAnsi" w:hAnsiTheme="minorHAnsi" w:cstheme="minorHAnsi"/>
          <w:b/>
          <w:lang w:val="sr-Cyrl-RS"/>
        </w:rPr>
      </w:pPr>
    </w:p>
    <w:p w14:paraId="4BFE2684" w14:textId="77777777" w:rsidR="00154C53" w:rsidRPr="001D20C4" w:rsidRDefault="00EB5CA8">
      <w:pPr>
        <w:pStyle w:val="BodyText"/>
        <w:ind w:left="719" w:right="715"/>
        <w:jc w:val="center"/>
        <w:rPr>
          <w:rFonts w:asciiTheme="minorHAnsi" w:hAnsiTheme="minorHAnsi" w:cstheme="minorHAnsi"/>
          <w:lang w:val="sr-Cyrl-RS"/>
        </w:rPr>
      </w:pPr>
      <w:r w:rsidRPr="001D20C4">
        <w:rPr>
          <w:rFonts w:asciiTheme="minorHAnsi" w:hAnsiTheme="minorHAnsi" w:cstheme="minorHAnsi"/>
          <w:lang w:val="sr-Cyrl-RS"/>
        </w:rPr>
        <w:lastRenderedPageBreak/>
        <w:t>Члан 4</w:t>
      </w:r>
      <w:r w:rsidR="00FA72E5" w:rsidRPr="001D20C4">
        <w:rPr>
          <w:rFonts w:asciiTheme="minorHAnsi" w:hAnsiTheme="minorHAnsi" w:cstheme="minorHAnsi"/>
          <w:lang w:val="sr-Cyrl-RS"/>
        </w:rPr>
        <w:t>.</w:t>
      </w:r>
    </w:p>
    <w:p w14:paraId="70186680" w14:textId="77777777" w:rsidR="00154C53" w:rsidRPr="001D20C4" w:rsidRDefault="00154C53">
      <w:pPr>
        <w:pStyle w:val="BodyText"/>
        <w:spacing w:before="8"/>
        <w:rPr>
          <w:rFonts w:asciiTheme="minorHAnsi" w:hAnsiTheme="minorHAnsi" w:cstheme="minorHAnsi"/>
          <w:lang w:val="sr-Cyrl-RS"/>
        </w:rPr>
      </w:pPr>
    </w:p>
    <w:p w14:paraId="73212074" w14:textId="77777777" w:rsidR="00154C53" w:rsidRPr="001D20C4" w:rsidRDefault="00FA72E5">
      <w:pPr>
        <w:pStyle w:val="BodyText"/>
        <w:spacing w:line="247" w:lineRule="auto"/>
        <w:ind w:left="113" w:right="107" w:firstLine="607"/>
        <w:jc w:val="both"/>
        <w:rPr>
          <w:rFonts w:asciiTheme="minorHAnsi" w:hAnsiTheme="minorHAnsi" w:cstheme="minorHAnsi"/>
          <w:lang w:val="sr-Cyrl-RS"/>
        </w:rPr>
      </w:pPr>
      <w:r w:rsidRPr="001D20C4">
        <w:rPr>
          <w:rFonts w:asciiTheme="minorHAnsi" w:hAnsiTheme="minorHAnsi" w:cstheme="minorHAnsi"/>
          <w:lang w:val="sr-Cyrl-RS"/>
        </w:rPr>
        <w:t>Бесповратна средства која се додељују по овом Конкурсу намењена су за инвестиције:</w:t>
      </w:r>
    </w:p>
    <w:p w14:paraId="58E6E7F8" w14:textId="77777777" w:rsidR="00EB5CA8" w:rsidRPr="001D20C4" w:rsidRDefault="00EB5CA8">
      <w:pPr>
        <w:pStyle w:val="BodyText"/>
        <w:spacing w:line="247" w:lineRule="auto"/>
        <w:ind w:left="113" w:right="107" w:firstLine="607"/>
        <w:jc w:val="both"/>
        <w:rPr>
          <w:rFonts w:asciiTheme="minorHAnsi" w:hAnsiTheme="minorHAnsi" w:cstheme="minorHAnsi"/>
          <w:lang w:val="sr-Cyrl-R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41"/>
        <w:gridCol w:w="3787"/>
        <w:gridCol w:w="40"/>
        <w:gridCol w:w="2257"/>
        <w:gridCol w:w="11"/>
        <w:gridCol w:w="2339"/>
        <w:gridCol w:w="71"/>
      </w:tblGrid>
      <w:tr w:rsidR="00405754" w:rsidRPr="00872C88" w14:paraId="3AC698C7" w14:textId="77777777" w:rsidTr="000A6B28">
        <w:trPr>
          <w:gridAfter w:val="1"/>
          <w:wAfter w:w="71" w:type="dxa"/>
        </w:trPr>
        <w:tc>
          <w:tcPr>
            <w:tcW w:w="697" w:type="dxa"/>
            <w:vAlign w:val="center"/>
          </w:tcPr>
          <w:p w14:paraId="2D5DE93D" w14:textId="77777777" w:rsidR="00154C53" w:rsidRPr="00872C88" w:rsidRDefault="00FA72E5">
            <w:pPr>
              <w:jc w:val="center"/>
              <w:rPr>
                <w:rFonts w:asciiTheme="minorHAnsi" w:eastAsia="Times New Roman" w:hAnsiTheme="minorHAnsi" w:cstheme="minorHAnsi"/>
                <w:b/>
                <w:sz w:val="20"/>
                <w:szCs w:val="20"/>
              </w:rPr>
            </w:pPr>
            <w:r w:rsidRPr="00872C88">
              <w:rPr>
                <w:rFonts w:asciiTheme="minorHAnsi" w:eastAsia="Times New Roman" w:hAnsiTheme="minorHAnsi" w:cstheme="minorHAnsi"/>
                <w:b/>
                <w:sz w:val="20"/>
                <w:szCs w:val="20"/>
              </w:rPr>
              <w:t>Р.Б.</w:t>
            </w:r>
          </w:p>
        </w:tc>
        <w:tc>
          <w:tcPr>
            <w:tcW w:w="3828" w:type="dxa"/>
            <w:gridSpan w:val="2"/>
            <w:vAlign w:val="center"/>
          </w:tcPr>
          <w:p w14:paraId="06C9A254" w14:textId="77777777" w:rsidR="00154C53" w:rsidRPr="00872C88" w:rsidRDefault="00FA72E5">
            <w:pPr>
              <w:jc w:val="center"/>
              <w:rPr>
                <w:rFonts w:asciiTheme="minorHAnsi" w:hAnsiTheme="minorHAnsi" w:cstheme="minorHAnsi"/>
                <w:sz w:val="20"/>
                <w:szCs w:val="20"/>
              </w:rPr>
            </w:pPr>
            <w:r w:rsidRPr="00872C88">
              <w:rPr>
                <w:rFonts w:asciiTheme="minorHAnsi" w:eastAsia="Times New Roman" w:hAnsiTheme="minorHAnsi" w:cstheme="minorHAnsi"/>
                <w:b/>
                <w:sz w:val="20"/>
                <w:szCs w:val="20"/>
              </w:rPr>
              <w:t>ПРИХВАТЉИВЕ ИНВЕСТИЦИЈЕ</w:t>
            </w:r>
          </w:p>
        </w:tc>
        <w:tc>
          <w:tcPr>
            <w:tcW w:w="2297" w:type="dxa"/>
            <w:gridSpan w:val="2"/>
          </w:tcPr>
          <w:p w14:paraId="006529D7"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МАКСИМАЛАН ИЗНОС СРЕДСТАВА ПО КОРИСНИКУ</w:t>
            </w:r>
          </w:p>
        </w:tc>
        <w:tc>
          <w:tcPr>
            <w:tcW w:w="2350" w:type="dxa"/>
            <w:gridSpan w:val="2"/>
          </w:tcPr>
          <w:p w14:paraId="4402CEDC" w14:textId="77777777" w:rsidR="00154C53" w:rsidRPr="00872C88" w:rsidRDefault="00FA72E5">
            <w:pPr>
              <w:jc w:val="center"/>
              <w:rPr>
                <w:rFonts w:asciiTheme="minorHAnsi" w:hAnsiTheme="minorHAnsi" w:cstheme="minorHAnsi"/>
                <w:sz w:val="20"/>
                <w:szCs w:val="20"/>
                <w:vertAlign w:val="superscript"/>
              </w:rPr>
            </w:pPr>
            <w:r w:rsidRPr="00872C88">
              <w:rPr>
                <w:rFonts w:asciiTheme="minorHAnsi" w:hAnsiTheme="minorHAnsi" w:cstheme="minorHAnsi"/>
                <w:b/>
                <w:sz w:val="20"/>
                <w:szCs w:val="20"/>
              </w:rPr>
              <w:t>МАКСИМАЛАН ИЗНОС СРЕДСТАВА ПО КОРИСНИКУ</w:t>
            </w:r>
            <w:r w:rsidRPr="00872C88">
              <w:rPr>
                <w:rFonts w:asciiTheme="minorHAnsi" w:hAnsiTheme="minorHAnsi" w:cstheme="minorHAnsi"/>
                <w:b/>
                <w:sz w:val="20"/>
                <w:szCs w:val="20"/>
                <w:vertAlign w:val="superscript"/>
              </w:rPr>
              <w:t>)*</w:t>
            </w:r>
          </w:p>
        </w:tc>
      </w:tr>
      <w:tr w:rsidR="00405754" w:rsidRPr="00872C88" w14:paraId="3A089CF0" w14:textId="77777777" w:rsidTr="000A6B28">
        <w:trPr>
          <w:gridAfter w:val="1"/>
          <w:wAfter w:w="71" w:type="dxa"/>
        </w:trPr>
        <w:tc>
          <w:tcPr>
            <w:tcW w:w="9172" w:type="dxa"/>
            <w:gridSpan w:val="7"/>
            <w:shd w:val="clear" w:color="auto" w:fill="D5DCE4"/>
          </w:tcPr>
          <w:p w14:paraId="6FDFDDC3" w14:textId="77777777" w:rsidR="00154C53" w:rsidRPr="00872C88" w:rsidRDefault="00154C53">
            <w:pPr>
              <w:jc w:val="center"/>
              <w:rPr>
                <w:rFonts w:asciiTheme="minorHAnsi" w:hAnsiTheme="minorHAnsi" w:cstheme="minorHAnsi"/>
                <w:b/>
                <w:sz w:val="20"/>
                <w:szCs w:val="20"/>
              </w:rPr>
            </w:pPr>
          </w:p>
          <w:p w14:paraId="7A4B6903" w14:textId="77777777" w:rsidR="00154C53" w:rsidRPr="00872C88" w:rsidRDefault="00FA72E5">
            <w:pPr>
              <w:widowControl/>
              <w:numPr>
                <w:ilvl w:val="0"/>
                <w:numId w:val="1"/>
              </w:numPr>
              <w:jc w:val="center"/>
              <w:rPr>
                <w:rFonts w:asciiTheme="minorHAnsi" w:hAnsiTheme="minorHAnsi" w:cstheme="minorHAnsi"/>
                <w:b/>
                <w:sz w:val="20"/>
                <w:szCs w:val="20"/>
              </w:rPr>
            </w:pPr>
            <w:r w:rsidRPr="00872C88">
              <w:rPr>
                <w:rFonts w:asciiTheme="minorHAnsi" w:hAnsiTheme="minorHAnsi" w:cstheme="minorHAnsi"/>
                <w:b/>
                <w:sz w:val="20"/>
                <w:szCs w:val="20"/>
              </w:rPr>
              <w:t>СЕКТОР ВОЋА И ВИНОВЕ ЛОЗЕ</w:t>
            </w:r>
          </w:p>
        </w:tc>
      </w:tr>
      <w:tr w:rsidR="00405754" w:rsidRPr="00872C88" w14:paraId="04871229" w14:textId="77777777" w:rsidTr="000A6B28">
        <w:trPr>
          <w:gridAfter w:val="1"/>
          <w:wAfter w:w="71" w:type="dxa"/>
        </w:trPr>
        <w:tc>
          <w:tcPr>
            <w:tcW w:w="697" w:type="dxa"/>
            <w:vAlign w:val="center"/>
          </w:tcPr>
          <w:p w14:paraId="77797EF9"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1.1</w:t>
            </w:r>
          </w:p>
        </w:tc>
        <w:tc>
          <w:tcPr>
            <w:tcW w:w="3828" w:type="dxa"/>
            <w:gridSpan w:val="2"/>
          </w:tcPr>
          <w:p w14:paraId="0B0903DB"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Агрегати за покретање пумпи за наводњавање</w:t>
            </w:r>
          </w:p>
        </w:tc>
        <w:tc>
          <w:tcPr>
            <w:tcW w:w="2297" w:type="dxa"/>
            <w:gridSpan w:val="2"/>
            <w:vAlign w:val="center"/>
          </w:tcPr>
          <w:p w14:paraId="73E5A386"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120.000 РСД/ha</w:t>
            </w:r>
          </w:p>
        </w:tc>
        <w:tc>
          <w:tcPr>
            <w:tcW w:w="2350" w:type="dxa"/>
            <w:gridSpan w:val="2"/>
            <w:vAlign w:val="center"/>
          </w:tcPr>
          <w:p w14:paraId="4BBF4A02"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132.000 РСД/ha</w:t>
            </w:r>
          </w:p>
        </w:tc>
      </w:tr>
      <w:tr w:rsidR="00405754" w:rsidRPr="00872C88" w14:paraId="0F58D358" w14:textId="77777777" w:rsidTr="000A6B28">
        <w:trPr>
          <w:gridAfter w:val="1"/>
          <w:wAfter w:w="71" w:type="dxa"/>
        </w:trPr>
        <w:tc>
          <w:tcPr>
            <w:tcW w:w="697" w:type="dxa"/>
            <w:vAlign w:val="center"/>
          </w:tcPr>
          <w:p w14:paraId="4CD063CB"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1.2</w:t>
            </w:r>
          </w:p>
        </w:tc>
        <w:tc>
          <w:tcPr>
            <w:tcW w:w="3828" w:type="dxa"/>
            <w:gridSpan w:val="2"/>
          </w:tcPr>
          <w:p w14:paraId="719145B9"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Материјали за покривање култура у циљу заштите од мраза: агротекстили, агрил и малч фолије</w:t>
            </w:r>
          </w:p>
        </w:tc>
        <w:tc>
          <w:tcPr>
            <w:tcW w:w="2297" w:type="dxa"/>
            <w:gridSpan w:val="2"/>
            <w:vAlign w:val="center"/>
          </w:tcPr>
          <w:p w14:paraId="6D2CC862"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30.000 РСД/ha</w:t>
            </w:r>
          </w:p>
        </w:tc>
        <w:tc>
          <w:tcPr>
            <w:tcW w:w="2350" w:type="dxa"/>
            <w:gridSpan w:val="2"/>
            <w:vAlign w:val="center"/>
          </w:tcPr>
          <w:p w14:paraId="6A10534E"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33.000 РСД/ha</w:t>
            </w:r>
          </w:p>
        </w:tc>
      </w:tr>
      <w:tr w:rsidR="00405754" w:rsidRPr="00872C88" w14:paraId="04523515" w14:textId="77777777" w:rsidTr="000A6B28">
        <w:trPr>
          <w:gridAfter w:val="1"/>
          <w:wAfter w:w="71" w:type="dxa"/>
        </w:trPr>
        <w:tc>
          <w:tcPr>
            <w:tcW w:w="697" w:type="dxa"/>
            <w:vAlign w:val="center"/>
          </w:tcPr>
          <w:p w14:paraId="5DB0A20C"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1.3</w:t>
            </w:r>
          </w:p>
        </w:tc>
        <w:tc>
          <w:tcPr>
            <w:tcW w:w="3828" w:type="dxa"/>
            <w:gridSpan w:val="2"/>
            <w:vAlign w:val="center"/>
          </w:tcPr>
          <w:p w14:paraId="5C458059"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Опрема за цевоводе</w:t>
            </w:r>
          </w:p>
        </w:tc>
        <w:tc>
          <w:tcPr>
            <w:tcW w:w="2297" w:type="dxa"/>
            <w:gridSpan w:val="2"/>
          </w:tcPr>
          <w:p w14:paraId="7159B5F0"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30% вредности прихватљивих трошкова односно највише до 800 РСД/m</w:t>
            </w:r>
          </w:p>
        </w:tc>
        <w:tc>
          <w:tcPr>
            <w:tcW w:w="2350" w:type="dxa"/>
            <w:gridSpan w:val="2"/>
          </w:tcPr>
          <w:p w14:paraId="19A5AFB3"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30% вредности прихватљивих трошкова односно највише до 880 РСД/m</w:t>
            </w:r>
          </w:p>
        </w:tc>
      </w:tr>
      <w:tr w:rsidR="00405754" w:rsidRPr="00872C88" w14:paraId="51C67B00" w14:textId="77777777" w:rsidTr="000A6B28">
        <w:trPr>
          <w:gridAfter w:val="1"/>
          <w:wAfter w:w="71" w:type="dxa"/>
        </w:trPr>
        <w:tc>
          <w:tcPr>
            <w:tcW w:w="697" w:type="dxa"/>
            <w:vAlign w:val="center"/>
          </w:tcPr>
          <w:p w14:paraId="60CB0BF1"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1.4</w:t>
            </w:r>
          </w:p>
        </w:tc>
        <w:tc>
          <w:tcPr>
            <w:tcW w:w="3828" w:type="dxa"/>
            <w:gridSpan w:val="2"/>
          </w:tcPr>
          <w:p w14:paraId="689607EC"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Опремање бунара</w:t>
            </w:r>
          </w:p>
        </w:tc>
        <w:tc>
          <w:tcPr>
            <w:tcW w:w="2297" w:type="dxa"/>
            <w:gridSpan w:val="2"/>
          </w:tcPr>
          <w:p w14:paraId="5EBACDBC" w14:textId="77777777" w:rsidR="00154C53" w:rsidRPr="00872C88" w:rsidRDefault="00531C4D">
            <w:pPr>
              <w:jc w:val="center"/>
              <w:rPr>
                <w:rFonts w:asciiTheme="minorHAnsi" w:hAnsiTheme="minorHAnsi" w:cstheme="minorHAnsi"/>
                <w:sz w:val="20"/>
                <w:szCs w:val="20"/>
              </w:rPr>
            </w:pPr>
            <w:r w:rsidRPr="00872C88">
              <w:rPr>
                <w:rFonts w:asciiTheme="minorHAnsi" w:hAnsiTheme="minorHAnsi" w:cstheme="minorHAnsi"/>
                <w:sz w:val="20"/>
                <w:szCs w:val="20"/>
              </w:rPr>
              <w:t>120</w:t>
            </w:r>
            <w:r w:rsidR="00FA72E5" w:rsidRPr="00872C88">
              <w:rPr>
                <w:rFonts w:asciiTheme="minorHAnsi" w:hAnsiTheme="minorHAnsi" w:cstheme="minorHAnsi"/>
                <w:sz w:val="20"/>
                <w:szCs w:val="20"/>
              </w:rPr>
              <w:t>.000 РСД/ha</w:t>
            </w:r>
          </w:p>
        </w:tc>
        <w:tc>
          <w:tcPr>
            <w:tcW w:w="2350" w:type="dxa"/>
            <w:gridSpan w:val="2"/>
          </w:tcPr>
          <w:p w14:paraId="3F739FCE" w14:textId="77777777" w:rsidR="00154C53" w:rsidRPr="00872C88" w:rsidRDefault="00531C4D">
            <w:pPr>
              <w:jc w:val="center"/>
              <w:rPr>
                <w:rFonts w:asciiTheme="minorHAnsi" w:hAnsiTheme="minorHAnsi" w:cstheme="minorHAnsi"/>
                <w:sz w:val="20"/>
                <w:szCs w:val="20"/>
              </w:rPr>
            </w:pPr>
            <w:r w:rsidRPr="00872C88">
              <w:rPr>
                <w:rFonts w:asciiTheme="minorHAnsi" w:hAnsiTheme="minorHAnsi" w:cstheme="minorHAnsi"/>
                <w:sz w:val="20"/>
                <w:szCs w:val="20"/>
              </w:rPr>
              <w:t>132</w:t>
            </w:r>
            <w:r w:rsidR="00FA72E5" w:rsidRPr="00872C88">
              <w:rPr>
                <w:rFonts w:asciiTheme="minorHAnsi" w:hAnsiTheme="minorHAnsi" w:cstheme="minorHAnsi"/>
                <w:sz w:val="20"/>
                <w:szCs w:val="20"/>
              </w:rPr>
              <w:t>.000 РСД/ha</w:t>
            </w:r>
          </w:p>
        </w:tc>
      </w:tr>
      <w:tr w:rsidR="00405754" w:rsidRPr="00872C88" w14:paraId="45ED2628" w14:textId="77777777" w:rsidTr="000A6B28">
        <w:trPr>
          <w:gridAfter w:val="1"/>
          <w:wAfter w:w="71" w:type="dxa"/>
        </w:trPr>
        <w:tc>
          <w:tcPr>
            <w:tcW w:w="697" w:type="dxa"/>
            <w:vAlign w:val="center"/>
          </w:tcPr>
          <w:p w14:paraId="46698EAF"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1.5</w:t>
            </w:r>
          </w:p>
        </w:tc>
        <w:tc>
          <w:tcPr>
            <w:tcW w:w="3828" w:type="dxa"/>
            <w:gridSpan w:val="2"/>
          </w:tcPr>
          <w:p w14:paraId="5A93A7B0"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Пумпе за наводњавање</w:t>
            </w:r>
          </w:p>
        </w:tc>
        <w:tc>
          <w:tcPr>
            <w:tcW w:w="2297" w:type="dxa"/>
            <w:gridSpan w:val="2"/>
          </w:tcPr>
          <w:p w14:paraId="6D94FC27" w14:textId="77777777" w:rsidR="00154C53" w:rsidRPr="00872C88" w:rsidRDefault="00531C4D">
            <w:pPr>
              <w:jc w:val="center"/>
              <w:rPr>
                <w:rFonts w:asciiTheme="minorHAnsi" w:hAnsiTheme="minorHAnsi" w:cstheme="minorHAnsi"/>
                <w:sz w:val="20"/>
                <w:szCs w:val="20"/>
              </w:rPr>
            </w:pPr>
            <w:r w:rsidRPr="00872C88">
              <w:rPr>
                <w:rFonts w:asciiTheme="minorHAnsi" w:hAnsiTheme="minorHAnsi" w:cstheme="minorHAnsi"/>
                <w:sz w:val="20"/>
                <w:szCs w:val="20"/>
              </w:rPr>
              <w:t>170</w:t>
            </w:r>
            <w:r w:rsidR="00FA72E5" w:rsidRPr="00872C88">
              <w:rPr>
                <w:rFonts w:asciiTheme="minorHAnsi" w:hAnsiTheme="minorHAnsi" w:cstheme="minorHAnsi"/>
                <w:sz w:val="20"/>
                <w:szCs w:val="20"/>
              </w:rPr>
              <w:t>.000 РСД/ha</w:t>
            </w:r>
          </w:p>
        </w:tc>
        <w:tc>
          <w:tcPr>
            <w:tcW w:w="2350" w:type="dxa"/>
            <w:gridSpan w:val="2"/>
          </w:tcPr>
          <w:p w14:paraId="079A4F9E" w14:textId="77777777" w:rsidR="00154C53" w:rsidRPr="00872C88" w:rsidRDefault="00531C4D">
            <w:pPr>
              <w:jc w:val="center"/>
              <w:rPr>
                <w:rFonts w:asciiTheme="minorHAnsi" w:hAnsiTheme="minorHAnsi" w:cstheme="minorHAnsi"/>
                <w:sz w:val="20"/>
                <w:szCs w:val="20"/>
              </w:rPr>
            </w:pPr>
            <w:r w:rsidRPr="00872C88">
              <w:rPr>
                <w:rFonts w:asciiTheme="minorHAnsi" w:hAnsiTheme="minorHAnsi" w:cstheme="minorHAnsi"/>
                <w:sz w:val="20"/>
                <w:szCs w:val="20"/>
              </w:rPr>
              <w:t>187</w:t>
            </w:r>
            <w:r w:rsidR="00FA72E5" w:rsidRPr="00872C88">
              <w:rPr>
                <w:rFonts w:asciiTheme="minorHAnsi" w:hAnsiTheme="minorHAnsi" w:cstheme="minorHAnsi"/>
                <w:sz w:val="20"/>
                <w:szCs w:val="20"/>
              </w:rPr>
              <w:t>.000 РСД/ha</w:t>
            </w:r>
          </w:p>
        </w:tc>
      </w:tr>
      <w:tr w:rsidR="00405754" w:rsidRPr="00872C88" w14:paraId="1827A0A1" w14:textId="77777777" w:rsidTr="000A6B28">
        <w:trPr>
          <w:gridAfter w:val="1"/>
          <w:wAfter w:w="71" w:type="dxa"/>
        </w:trPr>
        <w:tc>
          <w:tcPr>
            <w:tcW w:w="697" w:type="dxa"/>
            <w:vAlign w:val="center"/>
          </w:tcPr>
          <w:p w14:paraId="35DDAA7E"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1.6</w:t>
            </w:r>
          </w:p>
        </w:tc>
        <w:tc>
          <w:tcPr>
            <w:tcW w:w="3828" w:type="dxa"/>
            <w:gridSpan w:val="2"/>
          </w:tcPr>
          <w:p w14:paraId="13E27513"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Системи „кап по кап“ са припадајућом опремом</w:t>
            </w:r>
          </w:p>
        </w:tc>
        <w:tc>
          <w:tcPr>
            <w:tcW w:w="2297" w:type="dxa"/>
            <w:gridSpan w:val="2"/>
            <w:vAlign w:val="center"/>
          </w:tcPr>
          <w:p w14:paraId="71B21073"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120.000 РСД/ha</w:t>
            </w:r>
          </w:p>
        </w:tc>
        <w:tc>
          <w:tcPr>
            <w:tcW w:w="2350" w:type="dxa"/>
            <w:gridSpan w:val="2"/>
            <w:vAlign w:val="center"/>
          </w:tcPr>
          <w:p w14:paraId="572DEE9B"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132.000 РСД/ha</w:t>
            </w:r>
          </w:p>
        </w:tc>
      </w:tr>
      <w:tr w:rsidR="00405754" w:rsidRPr="00872C88" w14:paraId="27152A1E" w14:textId="77777777" w:rsidTr="000A6B28">
        <w:trPr>
          <w:gridAfter w:val="1"/>
          <w:wAfter w:w="71" w:type="dxa"/>
        </w:trPr>
        <w:tc>
          <w:tcPr>
            <w:tcW w:w="697" w:type="dxa"/>
            <w:vAlign w:val="center"/>
          </w:tcPr>
          <w:p w14:paraId="4349FEAE"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1.7</w:t>
            </w:r>
          </w:p>
        </w:tc>
        <w:tc>
          <w:tcPr>
            <w:tcW w:w="3828" w:type="dxa"/>
            <w:gridSpan w:val="2"/>
          </w:tcPr>
          <w:p w14:paraId="08BC29EA" w14:textId="77777777" w:rsidR="00154C53" w:rsidRPr="00872C88" w:rsidRDefault="00531C4D" w:rsidP="00531C4D">
            <w:pPr>
              <w:jc w:val="center"/>
              <w:rPr>
                <w:rFonts w:asciiTheme="minorHAnsi" w:hAnsiTheme="minorHAnsi" w:cstheme="minorHAnsi"/>
                <w:b/>
                <w:sz w:val="20"/>
                <w:szCs w:val="20"/>
              </w:rPr>
            </w:pPr>
            <w:r w:rsidRPr="00872C88">
              <w:rPr>
                <w:rFonts w:asciiTheme="minorHAnsi" w:hAnsiTheme="minorHAnsi" w:cstheme="minorHAnsi"/>
                <w:b/>
                <w:sz w:val="20"/>
                <w:szCs w:val="20"/>
              </w:rPr>
              <w:t>Системи за филтрирање</w:t>
            </w:r>
            <w:r w:rsidR="00FA72E5" w:rsidRPr="00872C88">
              <w:rPr>
                <w:rFonts w:asciiTheme="minorHAnsi" w:hAnsiTheme="minorHAnsi" w:cstheme="minorHAnsi"/>
                <w:b/>
                <w:sz w:val="20"/>
                <w:szCs w:val="20"/>
              </w:rPr>
              <w:t xml:space="preserve"> </w:t>
            </w:r>
          </w:p>
        </w:tc>
        <w:tc>
          <w:tcPr>
            <w:tcW w:w="2297" w:type="dxa"/>
            <w:gridSpan w:val="2"/>
            <w:vAlign w:val="center"/>
          </w:tcPr>
          <w:p w14:paraId="35A09B2C" w14:textId="77777777" w:rsidR="00154C53" w:rsidRPr="00872C88" w:rsidRDefault="00531C4D">
            <w:pPr>
              <w:jc w:val="center"/>
              <w:rPr>
                <w:rFonts w:asciiTheme="minorHAnsi" w:hAnsiTheme="minorHAnsi" w:cstheme="minorHAnsi"/>
                <w:sz w:val="20"/>
                <w:szCs w:val="20"/>
              </w:rPr>
            </w:pPr>
            <w:r w:rsidRPr="00872C88">
              <w:rPr>
                <w:rFonts w:asciiTheme="minorHAnsi" w:hAnsiTheme="minorHAnsi" w:cstheme="minorHAnsi"/>
                <w:sz w:val="20"/>
                <w:szCs w:val="20"/>
                <w:lang w:val="sr-Cyrl-RS"/>
              </w:rPr>
              <w:t>250</w:t>
            </w:r>
            <w:r w:rsidR="00FA72E5" w:rsidRPr="00872C88">
              <w:rPr>
                <w:rFonts w:asciiTheme="minorHAnsi" w:hAnsiTheme="minorHAnsi" w:cstheme="minorHAnsi"/>
                <w:sz w:val="20"/>
                <w:szCs w:val="20"/>
              </w:rPr>
              <w:t>.000 РСД/ha</w:t>
            </w:r>
          </w:p>
        </w:tc>
        <w:tc>
          <w:tcPr>
            <w:tcW w:w="2350" w:type="dxa"/>
            <w:gridSpan w:val="2"/>
            <w:vAlign w:val="center"/>
          </w:tcPr>
          <w:p w14:paraId="6D6DC46B" w14:textId="77777777" w:rsidR="00154C53" w:rsidRPr="00872C88" w:rsidRDefault="00531C4D">
            <w:pPr>
              <w:jc w:val="center"/>
              <w:rPr>
                <w:rFonts w:asciiTheme="minorHAnsi" w:hAnsiTheme="minorHAnsi" w:cstheme="minorHAnsi"/>
                <w:sz w:val="20"/>
                <w:szCs w:val="20"/>
              </w:rPr>
            </w:pPr>
            <w:r w:rsidRPr="00872C88">
              <w:rPr>
                <w:rFonts w:asciiTheme="minorHAnsi" w:hAnsiTheme="minorHAnsi" w:cstheme="minorHAnsi"/>
                <w:sz w:val="20"/>
                <w:szCs w:val="20"/>
                <w:lang w:val="sr-Cyrl-RS"/>
              </w:rPr>
              <w:t>275</w:t>
            </w:r>
            <w:r w:rsidR="00FA72E5" w:rsidRPr="00872C88">
              <w:rPr>
                <w:rFonts w:asciiTheme="minorHAnsi" w:hAnsiTheme="minorHAnsi" w:cstheme="minorHAnsi"/>
                <w:sz w:val="20"/>
                <w:szCs w:val="20"/>
              </w:rPr>
              <w:t>.000 РСД/ha</w:t>
            </w:r>
          </w:p>
        </w:tc>
      </w:tr>
      <w:tr w:rsidR="00405754" w:rsidRPr="00872C88" w14:paraId="5787D6C8" w14:textId="77777777" w:rsidTr="000A6B28">
        <w:trPr>
          <w:gridAfter w:val="1"/>
          <w:wAfter w:w="71" w:type="dxa"/>
        </w:trPr>
        <w:tc>
          <w:tcPr>
            <w:tcW w:w="697" w:type="dxa"/>
            <w:vAlign w:val="center"/>
          </w:tcPr>
          <w:p w14:paraId="71FD9471" w14:textId="77777777" w:rsidR="00531C4D" w:rsidRPr="00872C88" w:rsidRDefault="00531C4D" w:rsidP="00531C4D">
            <w:pPr>
              <w:jc w:val="center"/>
              <w:rPr>
                <w:rFonts w:asciiTheme="minorHAnsi" w:hAnsiTheme="minorHAnsi" w:cstheme="minorHAnsi"/>
                <w:b/>
                <w:sz w:val="20"/>
                <w:szCs w:val="20"/>
              </w:rPr>
            </w:pPr>
            <w:r w:rsidRPr="00872C88">
              <w:rPr>
                <w:rFonts w:asciiTheme="minorHAnsi" w:hAnsiTheme="minorHAnsi" w:cstheme="minorHAnsi"/>
                <w:b/>
                <w:sz w:val="20"/>
                <w:szCs w:val="20"/>
              </w:rPr>
              <w:t>1.8</w:t>
            </w:r>
          </w:p>
        </w:tc>
        <w:tc>
          <w:tcPr>
            <w:tcW w:w="3828" w:type="dxa"/>
            <w:gridSpan w:val="2"/>
          </w:tcPr>
          <w:p w14:paraId="2834A132" w14:textId="77777777" w:rsidR="00531C4D" w:rsidRPr="00872C88" w:rsidRDefault="00531C4D" w:rsidP="00531C4D">
            <w:pPr>
              <w:jc w:val="center"/>
              <w:rPr>
                <w:rFonts w:asciiTheme="minorHAnsi" w:hAnsiTheme="minorHAnsi" w:cstheme="minorHAnsi"/>
                <w:b/>
                <w:sz w:val="20"/>
                <w:szCs w:val="20"/>
              </w:rPr>
            </w:pPr>
            <w:r w:rsidRPr="00872C88">
              <w:rPr>
                <w:rFonts w:asciiTheme="minorHAnsi" w:hAnsiTheme="minorHAnsi" w:cstheme="minorHAnsi"/>
                <w:b/>
                <w:sz w:val="20"/>
                <w:szCs w:val="20"/>
              </w:rPr>
              <w:t>Системи за фертиригацију</w:t>
            </w:r>
          </w:p>
        </w:tc>
        <w:tc>
          <w:tcPr>
            <w:tcW w:w="2297" w:type="dxa"/>
            <w:gridSpan w:val="2"/>
            <w:vAlign w:val="center"/>
          </w:tcPr>
          <w:p w14:paraId="0618D59B" w14:textId="77777777" w:rsidR="00531C4D" w:rsidRPr="00872C88" w:rsidRDefault="00531C4D" w:rsidP="00531C4D">
            <w:pPr>
              <w:jc w:val="center"/>
              <w:rPr>
                <w:rFonts w:asciiTheme="minorHAnsi" w:hAnsiTheme="minorHAnsi" w:cstheme="minorHAnsi"/>
                <w:sz w:val="20"/>
                <w:szCs w:val="20"/>
              </w:rPr>
            </w:pPr>
            <w:r w:rsidRPr="00872C88">
              <w:rPr>
                <w:rFonts w:asciiTheme="minorHAnsi" w:hAnsiTheme="minorHAnsi" w:cstheme="minorHAnsi"/>
                <w:sz w:val="20"/>
                <w:szCs w:val="20"/>
                <w:lang w:val="sr-Cyrl-RS"/>
              </w:rPr>
              <w:t>250</w:t>
            </w:r>
            <w:r w:rsidRPr="00872C88">
              <w:rPr>
                <w:rFonts w:asciiTheme="minorHAnsi" w:hAnsiTheme="minorHAnsi" w:cstheme="minorHAnsi"/>
                <w:sz w:val="20"/>
                <w:szCs w:val="20"/>
              </w:rPr>
              <w:t>.000 РСД/ha</w:t>
            </w:r>
          </w:p>
        </w:tc>
        <w:tc>
          <w:tcPr>
            <w:tcW w:w="2350" w:type="dxa"/>
            <w:gridSpan w:val="2"/>
            <w:vAlign w:val="center"/>
          </w:tcPr>
          <w:p w14:paraId="01C75801" w14:textId="77777777" w:rsidR="00531C4D" w:rsidRPr="00872C88" w:rsidRDefault="00531C4D" w:rsidP="00531C4D">
            <w:pPr>
              <w:jc w:val="center"/>
              <w:rPr>
                <w:rFonts w:asciiTheme="minorHAnsi" w:hAnsiTheme="minorHAnsi" w:cstheme="minorHAnsi"/>
                <w:sz w:val="20"/>
                <w:szCs w:val="20"/>
              </w:rPr>
            </w:pPr>
            <w:r w:rsidRPr="00872C88">
              <w:rPr>
                <w:rFonts w:asciiTheme="minorHAnsi" w:hAnsiTheme="minorHAnsi" w:cstheme="minorHAnsi"/>
                <w:sz w:val="20"/>
                <w:szCs w:val="20"/>
                <w:lang w:val="sr-Cyrl-RS"/>
              </w:rPr>
              <w:t>275</w:t>
            </w:r>
            <w:r w:rsidRPr="00872C88">
              <w:rPr>
                <w:rFonts w:asciiTheme="minorHAnsi" w:hAnsiTheme="minorHAnsi" w:cstheme="minorHAnsi"/>
                <w:sz w:val="20"/>
                <w:szCs w:val="20"/>
              </w:rPr>
              <w:t>.000 РСД/ha</w:t>
            </w:r>
          </w:p>
        </w:tc>
      </w:tr>
      <w:tr w:rsidR="00405754" w:rsidRPr="00872C88" w14:paraId="7A368B1E" w14:textId="77777777" w:rsidTr="000A6B28">
        <w:trPr>
          <w:gridAfter w:val="1"/>
          <w:wAfter w:w="71" w:type="dxa"/>
        </w:trPr>
        <w:tc>
          <w:tcPr>
            <w:tcW w:w="697" w:type="dxa"/>
            <w:vAlign w:val="center"/>
          </w:tcPr>
          <w:p w14:paraId="1147AE3F" w14:textId="77777777" w:rsidR="00531C4D" w:rsidRPr="00872C88" w:rsidRDefault="00531C4D" w:rsidP="00531C4D">
            <w:pPr>
              <w:jc w:val="center"/>
              <w:rPr>
                <w:rFonts w:asciiTheme="minorHAnsi" w:hAnsiTheme="minorHAnsi" w:cstheme="minorHAnsi"/>
                <w:b/>
                <w:sz w:val="20"/>
                <w:szCs w:val="20"/>
              </w:rPr>
            </w:pPr>
            <w:r w:rsidRPr="00872C88">
              <w:rPr>
                <w:rFonts w:asciiTheme="minorHAnsi" w:hAnsiTheme="minorHAnsi" w:cstheme="minorHAnsi"/>
                <w:b/>
                <w:sz w:val="20"/>
                <w:szCs w:val="20"/>
              </w:rPr>
              <w:t>1.9</w:t>
            </w:r>
          </w:p>
        </w:tc>
        <w:tc>
          <w:tcPr>
            <w:tcW w:w="3828" w:type="dxa"/>
            <w:gridSpan w:val="2"/>
          </w:tcPr>
          <w:p w14:paraId="05F46D79" w14:textId="77777777" w:rsidR="00531C4D" w:rsidRPr="00872C88" w:rsidRDefault="00531C4D" w:rsidP="00531C4D">
            <w:pPr>
              <w:jc w:val="center"/>
              <w:rPr>
                <w:rFonts w:asciiTheme="minorHAnsi" w:hAnsiTheme="minorHAnsi" w:cstheme="minorHAnsi"/>
                <w:b/>
                <w:sz w:val="20"/>
                <w:szCs w:val="20"/>
              </w:rPr>
            </w:pPr>
            <w:r w:rsidRPr="00872C88">
              <w:rPr>
                <w:rFonts w:asciiTheme="minorHAnsi" w:hAnsiTheme="minorHAnsi" w:cstheme="minorHAnsi"/>
                <w:b/>
                <w:sz w:val="20"/>
                <w:szCs w:val="20"/>
              </w:rPr>
              <w:t>Соларни панел системи са пратећом опремом (соларне пумпе, фотонапонски панели, инвертер, контролер, акумулатор соларног система и остала пратећа електро и машинска опрема)</w:t>
            </w:r>
          </w:p>
        </w:tc>
        <w:tc>
          <w:tcPr>
            <w:tcW w:w="2297" w:type="dxa"/>
            <w:gridSpan w:val="2"/>
            <w:vAlign w:val="center"/>
          </w:tcPr>
          <w:p w14:paraId="0D18727B" w14:textId="77777777" w:rsidR="00531C4D" w:rsidRPr="00872C88" w:rsidRDefault="00531C4D" w:rsidP="00531C4D">
            <w:pPr>
              <w:jc w:val="center"/>
              <w:rPr>
                <w:rFonts w:asciiTheme="minorHAnsi" w:hAnsiTheme="minorHAnsi" w:cstheme="minorHAnsi"/>
                <w:sz w:val="20"/>
                <w:szCs w:val="20"/>
              </w:rPr>
            </w:pPr>
            <w:r w:rsidRPr="00872C88">
              <w:rPr>
                <w:rFonts w:asciiTheme="minorHAnsi" w:hAnsiTheme="minorHAnsi" w:cstheme="minorHAnsi"/>
                <w:sz w:val="20"/>
                <w:szCs w:val="20"/>
              </w:rPr>
              <w:t>120.000 РСД/kW</w:t>
            </w:r>
          </w:p>
        </w:tc>
        <w:tc>
          <w:tcPr>
            <w:tcW w:w="2350" w:type="dxa"/>
            <w:gridSpan w:val="2"/>
            <w:vAlign w:val="center"/>
          </w:tcPr>
          <w:p w14:paraId="7DECA302" w14:textId="77777777" w:rsidR="00531C4D" w:rsidRPr="00872C88" w:rsidRDefault="00531C4D" w:rsidP="00531C4D">
            <w:pPr>
              <w:jc w:val="center"/>
              <w:rPr>
                <w:rFonts w:asciiTheme="minorHAnsi" w:hAnsiTheme="minorHAnsi" w:cstheme="minorHAnsi"/>
                <w:sz w:val="20"/>
                <w:szCs w:val="20"/>
              </w:rPr>
            </w:pPr>
            <w:r w:rsidRPr="00872C88">
              <w:rPr>
                <w:rFonts w:asciiTheme="minorHAnsi" w:hAnsiTheme="minorHAnsi" w:cstheme="minorHAnsi"/>
                <w:sz w:val="20"/>
                <w:szCs w:val="20"/>
              </w:rPr>
              <w:t>132.000 РСД/kW</w:t>
            </w:r>
          </w:p>
        </w:tc>
      </w:tr>
      <w:tr w:rsidR="00405754" w:rsidRPr="00872C88" w14:paraId="54C6DEAC" w14:textId="77777777" w:rsidTr="000A6B28">
        <w:trPr>
          <w:gridAfter w:val="1"/>
          <w:wAfter w:w="71" w:type="dxa"/>
        </w:trPr>
        <w:tc>
          <w:tcPr>
            <w:tcW w:w="697" w:type="dxa"/>
            <w:vAlign w:val="center"/>
          </w:tcPr>
          <w:p w14:paraId="198406CC" w14:textId="77777777" w:rsidR="00531C4D" w:rsidRPr="00872C88" w:rsidRDefault="00531C4D" w:rsidP="00531C4D">
            <w:pPr>
              <w:jc w:val="center"/>
              <w:rPr>
                <w:rFonts w:asciiTheme="minorHAnsi" w:hAnsiTheme="minorHAnsi" w:cstheme="minorHAnsi"/>
                <w:b/>
                <w:sz w:val="20"/>
                <w:szCs w:val="20"/>
              </w:rPr>
            </w:pPr>
            <w:r w:rsidRPr="00872C88">
              <w:rPr>
                <w:rFonts w:asciiTheme="minorHAnsi" w:hAnsiTheme="minorHAnsi" w:cstheme="minorHAnsi"/>
                <w:b/>
                <w:sz w:val="20"/>
                <w:szCs w:val="20"/>
              </w:rPr>
              <w:t>1.10</w:t>
            </w:r>
          </w:p>
        </w:tc>
        <w:tc>
          <w:tcPr>
            <w:tcW w:w="3828" w:type="dxa"/>
            <w:gridSpan w:val="2"/>
          </w:tcPr>
          <w:p w14:paraId="79056E30" w14:textId="77777777" w:rsidR="00531C4D" w:rsidRPr="00872C88" w:rsidRDefault="00531C4D" w:rsidP="00531C4D">
            <w:pPr>
              <w:jc w:val="center"/>
              <w:rPr>
                <w:rFonts w:asciiTheme="minorHAnsi" w:hAnsiTheme="minorHAnsi" w:cstheme="minorHAnsi"/>
                <w:b/>
                <w:sz w:val="20"/>
                <w:szCs w:val="20"/>
              </w:rPr>
            </w:pPr>
            <w:r w:rsidRPr="00872C88">
              <w:rPr>
                <w:rFonts w:asciiTheme="minorHAnsi" w:hAnsiTheme="minorHAnsi" w:cstheme="minorHAnsi"/>
                <w:b/>
                <w:sz w:val="20"/>
                <w:szCs w:val="20"/>
              </w:rPr>
              <w:t>Цевне линије с распрскивачима</w:t>
            </w:r>
          </w:p>
        </w:tc>
        <w:tc>
          <w:tcPr>
            <w:tcW w:w="2297" w:type="dxa"/>
            <w:gridSpan w:val="2"/>
          </w:tcPr>
          <w:p w14:paraId="60611C79" w14:textId="77777777" w:rsidR="00531C4D" w:rsidRPr="00872C88" w:rsidRDefault="00531C4D" w:rsidP="00531C4D">
            <w:pPr>
              <w:jc w:val="center"/>
              <w:rPr>
                <w:rFonts w:asciiTheme="minorHAnsi" w:hAnsiTheme="minorHAnsi" w:cstheme="minorHAnsi"/>
                <w:sz w:val="20"/>
                <w:szCs w:val="20"/>
              </w:rPr>
            </w:pPr>
            <w:r w:rsidRPr="00872C88">
              <w:rPr>
                <w:rFonts w:asciiTheme="minorHAnsi" w:hAnsiTheme="minorHAnsi" w:cstheme="minorHAnsi"/>
                <w:sz w:val="20"/>
                <w:szCs w:val="20"/>
              </w:rPr>
              <w:t>70.000 РСД/ha</w:t>
            </w:r>
          </w:p>
        </w:tc>
        <w:tc>
          <w:tcPr>
            <w:tcW w:w="2350" w:type="dxa"/>
            <w:gridSpan w:val="2"/>
          </w:tcPr>
          <w:p w14:paraId="088E43AC" w14:textId="77777777" w:rsidR="00531C4D" w:rsidRPr="00872C88" w:rsidRDefault="00531C4D" w:rsidP="00531C4D">
            <w:pPr>
              <w:jc w:val="center"/>
              <w:rPr>
                <w:rFonts w:asciiTheme="minorHAnsi" w:hAnsiTheme="minorHAnsi" w:cstheme="minorHAnsi"/>
                <w:sz w:val="20"/>
                <w:szCs w:val="20"/>
              </w:rPr>
            </w:pPr>
            <w:r w:rsidRPr="00872C88">
              <w:rPr>
                <w:rFonts w:asciiTheme="minorHAnsi" w:hAnsiTheme="minorHAnsi" w:cstheme="minorHAnsi"/>
                <w:sz w:val="20"/>
                <w:szCs w:val="20"/>
              </w:rPr>
              <w:t>77.000 РСД/ha</w:t>
            </w:r>
          </w:p>
        </w:tc>
      </w:tr>
      <w:tr w:rsidR="00405754" w:rsidRPr="00872C88" w14:paraId="192DE4C7" w14:textId="77777777" w:rsidTr="000A6B28">
        <w:trPr>
          <w:gridAfter w:val="1"/>
          <w:wAfter w:w="71" w:type="dxa"/>
        </w:trPr>
        <w:tc>
          <w:tcPr>
            <w:tcW w:w="697" w:type="dxa"/>
            <w:vAlign w:val="center"/>
          </w:tcPr>
          <w:p w14:paraId="6C59475F" w14:textId="77777777" w:rsidR="00531C4D" w:rsidRPr="00872C88" w:rsidRDefault="00531C4D" w:rsidP="00531C4D">
            <w:pPr>
              <w:jc w:val="center"/>
              <w:rPr>
                <w:rFonts w:asciiTheme="minorHAnsi" w:hAnsiTheme="minorHAnsi" w:cstheme="minorHAnsi"/>
                <w:b/>
                <w:sz w:val="20"/>
                <w:szCs w:val="20"/>
                <w:lang w:val="sr-Cyrl-RS"/>
              </w:rPr>
            </w:pPr>
            <w:r w:rsidRPr="00872C88">
              <w:rPr>
                <w:rFonts w:asciiTheme="minorHAnsi" w:hAnsiTheme="minorHAnsi" w:cstheme="minorHAnsi"/>
                <w:b/>
                <w:sz w:val="20"/>
                <w:szCs w:val="20"/>
                <w:lang w:val="sr-Cyrl-RS"/>
              </w:rPr>
              <w:t>1.11</w:t>
            </w:r>
          </w:p>
        </w:tc>
        <w:tc>
          <w:tcPr>
            <w:tcW w:w="3828" w:type="dxa"/>
            <w:gridSpan w:val="2"/>
            <w:vAlign w:val="center"/>
          </w:tcPr>
          <w:p w14:paraId="3813EE04" w14:textId="77777777" w:rsidR="00531C4D" w:rsidRPr="00872C88" w:rsidRDefault="00531C4D" w:rsidP="00531C4D">
            <w:pPr>
              <w:jc w:val="center"/>
              <w:rPr>
                <w:rFonts w:asciiTheme="minorHAnsi" w:hAnsiTheme="minorHAnsi" w:cstheme="minorHAnsi"/>
                <w:b/>
                <w:sz w:val="20"/>
                <w:szCs w:val="20"/>
                <w:lang w:val="sr-Cyrl-RS"/>
              </w:rPr>
            </w:pPr>
            <w:r w:rsidRPr="00872C88">
              <w:rPr>
                <w:rFonts w:asciiTheme="minorHAnsi" w:hAnsiTheme="minorHAnsi" w:cstheme="minorHAnsi"/>
                <w:b/>
                <w:sz w:val="20"/>
                <w:szCs w:val="20"/>
                <w:lang w:val="sr-Cyrl-RS"/>
              </w:rPr>
              <w:t>Субиригација</w:t>
            </w:r>
          </w:p>
        </w:tc>
        <w:tc>
          <w:tcPr>
            <w:tcW w:w="2297" w:type="dxa"/>
            <w:gridSpan w:val="2"/>
            <w:vAlign w:val="center"/>
          </w:tcPr>
          <w:p w14:paraId="6F9ED582" w14:textId="77777777" w:rsidR="00531C4D" w:rsidRPr="00872C88" w:rsidRDefault="00531C4D" w:rsidP="00531C4D">
            <w:pPr>
              <w:jc w:val="center"/>
              <w:rPr>
                <w:rFonts w:asciiTheme="minorHAnsi" w:hAnsiTheme="minorHAnsi" w:cstheme="minorHAnsi"/>
                <w:sz w:val="20"/>
                <w:szCs w:val="20"/>
                <w:lang w:val="sr-Cyrl-RS"/>
              </w:rPr>
            </w:pPr>
            <w:r w:rsidRPr="00872C88">
              <w:rPr>
                <w:rFonts w:asciiTheme="minorHAnsi" w:hAnsiTheme="minorHAnsi" w:cstheme="minorHAnsi"/>
                <w:sz w:val="20"/>
                <w:szCs w:val="20"/>
                <w:lang w:val="sr-Cyrl-RS"/>
              </w:rPr>
              <w:t xml:space="preserve">220.000 </w:t>
            </w:r>
            <w:r w:rsidRPr="00872C88">
              <w:rPr>
                <w:rFonts w:asciiTheme="minorHAnsi" w:hAnsiTheme="minorHAnsi" w:cstheme="minorHAnsi"/>
                <w:sz w:val="20"/>
                <w:szCs w:val="20"/>
              </w:rPr>
              <w:t>РСД/ha</w:t>
            </w:r>
          </w:p>
        </w:tc>
        <w:tc>
          <w:tcPr>
            <w:tcW w:w="2350" w:type="dxa"/>
            <w:gridSpan w:val="2"/>
            <w:vAlign w:val="center"/>
          </w:tcPr>
          <w:p w14:paraId="3B71D610" w14:textId="77777777" w:rsidR="00531C4D" w:rsidRPr="00872C88" w:rsidRDefault="00531C4D" w:rsidP="00531C4D">
            <w:pPr>
              <w:jc w:val="center"/>
              <w:rPr>
                <w:rFonts w:asciiTheme="minorHAnsi" w:hAnsiTheme="minorHAnsi" w:cstheme="minorHAnsi"/>
                <w:sz w:val="20"/>
                <w:szCs w:val="20"/>
              </w:rPr>
            </w:pPr>
            <w:r w:rsidRPr="00872C88">
              <w:rPr>
                <w:rFonts w:asciiTheme="minorHAnsi" w:hAnsiTheme="minorHAnsi" w:cstheme="minorHAnsi"/>
                <w:sz w:val="20"/>
                <w:szCs w:val="20"/>
                <w:lang w:val="sr-Cyrl-RS"/>
              </w:rPr>
              <w:t xml:space="preserve">242.000 </w:t>
            </w:r>
            <w:r w:rsidRPr="00872C88">
              <w:rPr>
                <w:rFonts w:asciiTheme="minorHAnsi" w:hAnsiTheme="minorHAnsi" w:cstheme="minorHAnsi"/>
                <w:sz w:val="20"/>
                <w:szCs w:val="20"/>
              </w:rPr>
              <w:t>РСД/ha</w:t>
            </w:r>
          </w:p>
        </w:tc>
      </w:tr>
      <w:tr w:rsidR="00531C4D" w:rsidRPr="00872C88" w14:paraId="5D19A7AC" w14:textId="77777777" w:rsidTr="000A6B28">
        <w:trPr>
          <w:gridAfter w:val="1"/>
          <w:wAfter w:w="71" w:type="dxa"/>
        </w:trPr>
        <w:tc>
          <w:tcPr>
            <w:tcW w:w="697" w:type="dxa"/>
            <w:vAlign w:val="center"/>
          </w:tcPr>
          <w:p w14:paraId="10AE6C47" w14:textId="77777777" w:rsidR="00531C4D" w:rsidRPr="00872C88" w:rsidRDefault="00531C4D" w:rsidP="00531C4D">
            <w:pPr>
              <w:jc w:val="center"/>
              <w:rPr>
                <w:rFonts w:asciiTheme="minorHAnsi" w:hAnsiTheme="minorHAnsi" w:cstheme="minorHAnsi"/>
                <w:b/>
                <w:sz w:val="20"/>
                <w:szCs w:val="20"/>
              </w:rPr>
            </w:pPr>
            <w:r w:rsidRPr="00872C88">
              <w:rPr>
                <w:rFonts w:asciiTheme="minorHAnsi" w:hAnsiTheme="minorHAnsi" w:cstheme="minorHAnsi"/>
                <w:b/>
                <w:sz w:val="20"/>
                <w:szCs w:val="20"/>
              </w:rPr>
              <w:t>1.12</w:t>
            </w:r>
          </w:p>
        </w:tc>
        <w:tc>
          <w:tcPr>
            <w:tcW w:w="3828" w:type="dxa"/>
            <w:gridSpan w:val="2"/>
          </w:tcPr>
          <w:p w14:paraId="0E7CAC4C" w14:textId="77777777" w:rsidR="00531C4D" w:rsidRPr="00872C88" w:rsidRDefault="00531C4D" w:rsidP="00531C4D">
            <w:pPr>
              <w:jc w:val="center"/>
              <w:rPr>
                <w:rFonts w:asciiTheme="minorHAnsi" w:hAnsiTheme="minorHAnsi" w:cstheme="minorHAnsi"/>
                <w:b/>
                <w:sz w:val="20"/>
                <w:szCs w:val="20"/>
              </w:rPr>
            </w:pPr>
            <w:r w:rsidRPr="00872C88">
              <w:rPr>
                <w:rFonts w:asciiTheme="minorHAnsi" w:hAnsiTheme="minorHAnsi" w:cstheme="minorHAnsi"/>
                <w:b/>
                <w:sz w:val="20"/>
                <w:szCs w:val="20"/>
              </w:rPr>
              <w:t>Цистерне за наводњавање</w:t>
            </w:r>
          </w:p>
        </w:tc>
        <w:tc>
          <w:tcPr>
            <w:tcW w:w="2297" w:type="dxa"/>
            <w:gridSpan w:val="2"/>
          </w:tcPr>
          <w:p w14:paraId="5FEAA48B" w14:textId="77777777" w:rsidR="00531C4D" w:rsidRPr="00872C88" w:rsidRDefault="00531C4D" w:rsidP="00531C4D">
            <w:pPr>
              <w:jc w:val="center"/>
              <w:rPr>
                <w:rFonts w:asciiTheme="minorHAnsi" w:hAnsiTheme="minorHAnsi" w:cstheme="minorHAnsi"/>
                <w:sz w:val="20"/>
                <w:szCs w:val="20"/>
              </w:rPr>
            </w:pPr>
            <w:r w:rsidRPr="00872C88">
              <w:rPr>
                <w:rFonts w:asciiTheme="minorHAnsi" w:hAnsiTheme="minorHAnsi" w:cstheme="minorHAnsi"/>
                <w:sz w:val="20"/>
                <w:szCs w:val="20"/>
              </w:rPr>
              <w:t>160.000 РСД/ha</w:t>
            </w:r>
          </w:p>
        </w:tc>
        <w:tc>
          <w:tcPr>
            <w:tcW w:w="2350" w:type="dxa"/>
            <w:gridSpan w:val="2"/>
          </w:tcPr>
          <w:p w14:paraId="47B74688" w14:textId="77777777" w:rsidR="00531C4D" w:rsidRPr="00872C88" w:rsidRDefault="00531C4D" w:rsidP="00531C4D">
            <w:pPr>
              <w:jc w:val="center"/>
              <w:rPr>
                <w:rFonts w:asciiTheme="minorHAnsi" w:hAnsiTheme="minorHAnsi" w:cstheme="minorHAnsi"/>
                <w:sz w:val="20"/>
                <w:szCs w:val="20"/>
              </w:rPr>
            </w:pPr>
            <w:r w:rsidRPr="00872C88">
              <w:rPr>
                <w:rFonts w:asciiTheme="minorHAnsi" w:hAnsiTheme="minorHAnsi" w:cstheme="minorHAnsi"/>
                <w:sz w:val="20"/>
                <w:szCs w:val="20"/>
              </w:rPr>
              <w:t>176.000 РСД/ha</w:t>
            </w:r>
          </w:p>
        </w:tc>
      </w:tr>
      <w:tr w:rsidR="00405754" w:rsidRPr="00872C88" w14:paraId="61912D92" w14:textId="77777777" w:rsidTr="000A6B28">
        <w:tc>
          <w:tcPr>
            <w:tcW w:w="9243" w:type="dxa"/>
            <w:gridSpan w:val="8"/>
            <w:shd w:val="clear" w:color="auto" w:fill="D5DCE4"/>
          </w:tcPr>
          <w:p w14:paraId="3C424A46" w14:textId="77777777" w:rsidR="00154C53" w:rsidRPr="00872C88" w:rsidRDefault="00154C53">
            <w:pPr>
              <w:jc w:val="center"/>
              <w:rPr>
                <w:rFonts w:asciiTheme="minorHAnsi" w:hAnsiTheme="minorHAnsi" w:cstheme="minorHAnsi"/>
                <w:b/>
                <w:sz w:val="20"/>
                <w:szCs w:val="20"/>
              </w:rPr>
            </w:pPr>
          </w:p>
          <w:p w14:paraId="562842A2" w14:textId="77777777" w:rsidR="00154C53" w:rsidRPr="00872C88" w:rsidRDefault="00FA72E5">
            <w:pPr>
              <w:widowControl/>
              <w:numPr>
                <w:ilvl w:val="0"/>
                <w:numId w:val="1"/>
              </w:numPr>
              <w:jc w:val="center"/>
              <w:rPr>
                <w:rFonts w:asciiTheme="minorHAnsi" w:hAnsiTheme="minorHAnsi" w:cstheme="minorHAnsi"/>
                <w:b/>
                <w:sz w:val="20"/>
                <w:szCs w:val="20"/>
              </w:rPr>
            </w:pPr>
            <w:r w:rsidRPr="00872C88">
              <w:rPr>
                <w:rFonts w:asciiTheme="minorHAnsi" w:hAnsiTheme="minorHAnsi" w:cstheme="minorHAnsi"/>
                <w:b/>
                <w:sz w:val="20"/>
                <w:szCs w:val="20"/>
              </w:rPr>
              <w:t>СЕКТОР ПОВРЋА И ЦВЕЋА</w:t>
            </w:r>
          </w:p>
        </w:tc>
      </w:tr>
      <w:tr w:rsidR="00405754" w:rsidRPr="00872C88" w14:paraId="1A43834B" w14:textId="77777777" w:rsidTr="000A6B28">
        <w:tc>
          <w:tcPr>
            <w:tcW w:w="738" w:type="dxa"/>
            <w:gridSpan w:val="2"/>
            <w:vAlign w:val="center"/>
          </w:tcPr>
          <w:p w14:paraId="198E2963"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2.1</w:t>
            </w:r>
          </w:p>
        </w:tc>
        <w:tc>
          <w:tcPr>
            <w:tcW w:w="3827" w:type="dxa"/>
            <w:gridSpan w:val="2"/>
          </w:tcPr>
          <w:p w14:paraId="7DD66B4A"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Агрегати за покретање пумпи за наводњавање</w:t>
            </w:r>
          </w:p>
        </w:tc>
        <w:tc>
          <w:tcPr>
            <w:tcW w:w="2268" w:type="dxa"/>
            <w:gridSpan w:val="2"/>
            <w:vAlign w:val="center"/>
          </w:tcPr>
          <w:p w14:paraId="25DEFC28"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120.000 РСД/ha</w:t>
            </w:r>
          </w:p>
        </w:tc>
        <w:tc>
          <w:tcPr>
            <w:tcW w:w="2410" w:type="dxa"/>
            <w:gridSpan w:val="2"/>
            <w:vAlign w:val="center"/>
          </w:tcPr>
          <w:p w14:paraId="767C5130"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132.000 РСД/ha</w:t>
            </w:r>
          </w:p>
        </w:tc>
      </w:tr>
      <w:tr w:rsidR="00405754" w:rsidRPr="00872C88" w14:paraId="21628CB9" w14:textId="77777777" w:rsidTr="000A6B28">
        <w:tc>
          <w:tcPr>
            <w:tcW w:w="738" w:type="dxa"/>
            <w:gridSpan w:val="2"/>
            <w:vAlign w:val="center"/>
          </w:tcPr>
          <w:p w14:paraId="2B109A9B"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2.2</w:t>
            </w:r>
          </w:p>
        </w:tc>
        <w:tc>
          <w:tcPr>
            <w:tcW w:w="3827" w:type="dxa"/>
            <w:gridSpan w:val="2"/>
          </w:tcPr>
          <w:p w14:paraId="3707F54A"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Водени топови</w:t>
            </w:r>
          </w:p>
        </w:tc>
        <w:tc>
          <w:tcPr>
            <w:tcW w:w="2268" w:type="dxa"/>
            <w:gridSpan w:val="2"/>
          </w:tcPr>
          <w:p w14:paraId="4759EE93" w14:textId="77777777" w:rsidR="00154C53" w:rsidRPr="00872C88" w:rsidRDefault="004B2923">
            <w:pPr>
              <w:jc w:val="center"/>
              <w:rPr>
                <w:rFonts w:asciiTheme="minorHAnsi" w:hAnsiTheme="minorHAnsi" w:cstheme="minorHAnsi"/>
                <w:sz w:val="20"/>
                <w:szCs w:val="20"/>
              </w:rPr>
            </w:pPr>
            <w:r w:rsidRPr="00872C88">
              <w:rPr>
                <w:rFonts w:asciiTheme="minorHAnsi" w:hAnsiTheme="minorHAnsi" w:cstheme="minorHAnsi"/>
                <w:sz w:val="20"/>
                <w:szCs w:val="20"/>
              </w:rPr>
              <w:t>1</w:t>
            </w:r>
            <w:r w:rsidR="00FA72E5" w:rsidRPr="00872C88">
              <w:rPr>
                <w:rFonts w:asciiTheme="minorHAnsi" w:hAnsiTheme="minorHAnsi" w:cstheme="minorHAnsi"/>
                <w:sz w:val="20"/>
                <w:szCs w:val="20"/>
              </w:rPr>
              <w:t xml:space="preserve">0.000 </w:t>
            </w:r>
            <w:r w:rsidR="002F1DFB" w:rsidRPr="00872C88">
              <w:rPr>
                <w:rFonts w:asciiTheme="minorHAnsi" w:hAnsiTheme="minorHAnsi" w:cstheme="minorHAnsi"/>
                <w:sz w:val="20"/>
                <w:szCs w:val="20"/>
              </w:rPr>
              <w:t>РСД/ha</w:t>
            </w:r>
          </w:p>
        </w:tc>
        <w:tc>
          <w:tcPr>
            <w:tcW w:w="2410" w:type="dxa"/>
            <w:gridSpan w:val="2"/>
          </w:tcPr>
          <w:p w14:paraId="60225D4F" w14:textId="77777777" w:rsidR="00154C53" w:rsidRPr="00872C88" w:rsidRDefault="004B2923" w:rsidP="004B2923">
            <w:pPr>
              <w:jc w:val="center"/>
              <w:rPr>
                <w:rFonts w:asciiTheme="minorHAnsi" w:hAnsiTheme="minorHAnsi" w:cstheme="minorHAnsi"/>
                <w:sz w:val="20"/>
                <w:szCs w:val="20"/>
              </w:rPr>
            </w:pPr>
            <w:r w:rsidRPr="00872C88">
              <w:rPr>
                <w:rFonts w:asciiTheme="minorHAnsi" w:hAnsiTheme="minorHAnsi" w:cstheme="minorHAnsi"/>
                <w:sz w:val="20"/>
                <w:szCs w:val="20"/>
                <w:lang w:val="sr-Cyrl-RS"/>
              </w:rPr>
              <w:t>11</w:t>
            </w:r>
            <w:r w:rsidR="00FA72E5" w:rsidRPr="00872C88">
              <w:rPr>
                <w:rFonts w:asciiTheme="minorHAnsi" w:hAnsiTheme="minorHAnsi" w:cstheme="minorHAnsi"/>
                <w:sz w:val="20"/>
                <w:szCs w:val="20"/>
              </w:rPr>
              <w:t xml:space="preserve">.000 </w:t>
            </w:r>
            <w:r w:rsidR="002F1DFB" w:rsidRPr="00872C88">
              <w:rPr>
                <w:rFonts w:asciiTheme="minorHAnsi" w:hAnsiTheme="minorHAnsi" w:cstheme="minorHAnsi"/>
                <w:sz w:val="20"/>
                <w:szCs w:val="20"/>
              </w:rPr>
              <w:t>РСД/ha</w:t>
            </w:r>
          </w:p>
        </w:tc>
      </w:tr>
      <w:tr w:rsidR="00405754" w:rsidRPr="00872C88" w14:paraId="22D6B9D0" w14:textId="77777777" w:rsidTr="000A6B28">
        <w:tc>
          <w:tcPr>
            <w:tcW w:w="738" w:type="dxa"/>
            <w:gridSpan w:val="2"/>
            <w:vAlign w:val="center"/>
          </w:tcPr>
          <w:p w14:paraId="5CBD53B2"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2.3</w:t>
            </w:r>
          </w:p>
        </w:tc>
        <w:tc>
          <w:tcPr>
            <w:tcW w:w="3827" w:type="dxa"/>
            <w:gridSpan w:val="2"/>
          </w:tcPr>
          <w:p w14:paraId="6640C03C"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Материјали за покривање култура у циљу заштите од мраза: агротекстили, агрил и малч фолије</w:t>
            </w:r>
          </w:p>
        </w:tc>
        <w:tc>
          <w:tcPr>
            <w:tcW w:w="2268" w:type="dxa"/>
            <w:gridSpan w:val="2"/>
            <w:vAlign w:val="center"/>
          </w:tcPr>
          <w:p w14:paraId="5D1B9F34"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30.000 РСД/ha</w:t>
            </w:r>
          </w:p>
        </w:tc>
        <w:tc>
          <w:tcPr>
            <w:tcW w:w="2410" w:type="dxa"/>
            <w:gridSpan w:val="2"/>
            <w:vAlign w:val="center"/>
          </w:tcPr>
          <w:p w14:paraId="07B76CD4"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33.000 РСД/ha</w:t>
            </w:r>
          </w:p>
        </w:tc>
      </w:tr>
      <w:tr w:rsidR="00405754" w:rsidRPr="00872C88" w14:paraId="0AAE2404" w14:textId="77777777" w:rsidTr="000A6B28">
        <w:tc>
          <w:tcPr>
            <w:tcW w:w="738" w:type="dxa"/>
            <w:gridSpan w:val="2"/>
            <w:vAlign w:val="center"/>
          </w:tcPr>
          <w:p w14:paraId="22A32E44"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2.4</w:t>
            </w:r>
          </w:p>
        </w:tc>
        <w:tc>
          <w:tcPr>
            <w:tcW w:w="3827" w:type="dxa"/>
            <w:gridSpan w:val="2"/>
            <w:vAlign w:val="center"/>
          </w:tcPr>
          <w:p w14:paraId="6932A80A"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Опрема за цевоводе</w:t>
            </w:r>
          </w:p>
        </w:tc>
        <w:tc>
          <w:tcPr>
            <w:tcW w:w="2268" w:type="dxa"/>
            <w:gridSpan w:val="2"/>
          </w:tcPr>
          <w:p w14:paraId="57657075"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30% вредности прихватљивих трошкова односно највише до 800 РСД/m</w:t>
            </w:r>
          </w:p>
        </w:tc>
        <w:tc>
          <w:tcPr>
            <w:tcW w:w="2410" w:type="dxa"/>
            <w:gridSpan w:val="2"/>
          </w:tcPr>
          <w:p w14:paraId="699816C3"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30% вредности прихватљивих трошкова односно највише до 880 РСД/m</w:t>
            </w:r>
          </w:p>
        </w:tc>
      </w:tr>
      <w:tr w:rsidR="00405754" w:rsidRPr="00872C88" w14:paraId="10149BF5" w14:textId="77777777" w:rsidTr="000A6B28">
        <w:tc>
          <w:tcPr>
            <w:tcW w:w="738" w:type="dxa"/>
            <w:gridSpan w:val="2"/>
            <w:vAlign w:val="center"/>
          </w:tcPr>
          <w:p w14:paraId="55A85384"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2.5</w:t>
            </w:r>
          </w:p>
        </w:tc>
        <w:tc>
          <w:tcPr>
            <w:tcW w:w="3827" w:type="dxa"/>
            <w:gridSpan w:val="2"/>
          </w:tcPr>
          <w:p w14:paraId="3598D348"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Опремање бунара</w:t>
            </w:r>
          </w:p>
        </w:tc>
        <w:tc>
          <w:tcPr>
            <w:tcW w:w="2268" w:type="dxa"/>
            <w:gridSpan w:val="2"/>
          </w:tcPr>
          <w:p w14:paraId="42EE5350" w14:textId="77777777" w:rsidR="00154C53" w:rsidRPr="00872C88" w:rsidRDefault="00531C4D">
            <w:pPr>
              <w:jc w:val="center"/>
              <w:rPr>
                <w:rFonts w:asciiTheme="minorHAnsi" w:hAnsiTheme="minorHAnsi" w:cstheme="minorHAnsi"/>
                <w:sz w:val="20"/>
                <w:szCs w:val="20"/>
              </w:rPr>
            </w:pPr>
            <w:r w:rsidRPr="00872C88">
              <w:rPr>
                <w:rFonts w:asciiTheme="minorHAnsi" w:hAnsiTheme="minorHAnsi" w:cstheme="minorHAnsi"/>
                <w:sz w:val="20"/>
                <w:szCs w:val="20"/>
              </w:rPr>
              <w:t>7</w:t>
            </w:r>
            <w:r w:rsidR="00FA72E5" w:rsidRPr="00872C88">
              <w:rPr>
                <w:rFonts w:asciiTheme="minorHAnsi" w:hAnsiTheme="minorHAnsi" w:cstheme="minorHAnsi"/>
                <w:sz w:val="20"/>
                <w:szCs w:val="20"/>
              </w:rPr>
              <w:t>0.000 РСД/ha</w:t>
            </w:r>
          </w:p>
        </w:tc>
        <w:tc>
          <w:tcPr>
            <w:tcW w:w="2410" w:type="dxa"/>
            <w:gridSpan w:val="2"/>
          </w:tcPr>
          <w:p w14:paraId="4BFEFBF4" w14:textId="77777777" w:rsidR="00154C53" w:rsidRPr="00872C88" w:rsidRDefault="00531C4D">
            <w:pPr>
              <w:jc w:val="center"/>
              <w:rPr>
                <w:rFonts w:asciiTheme="minorHAnsi" w:hAnsiTheme="minorHAnsi" w:cstheme="minorHAnsi"/>
                <w:sz w:val="20"/>
                <w:szCs w:val="20"/>
              </w:rPr>
            </w:pPr>
            <w:r w:rsidRPr="00872C88">
              <w:rPr>
                <w:rFonts w:asciiTheme="minorHAnsi" w:hAnsiTheme="minorHAnsi" w:cstheme="minorHAnsi"/>
                <w:sz w:val="20"/>
                <w:szCs w:val="20"/>
              </w:rPr>
              <w:t>77</w:t>
            </w:r>
            <w:r w:rsidR="00FA72E5" w:rsidRPr="00872C88">
              <w:rPr>
                <w:rFonts w:asciiTheme="minorHAnsi" w:hAnsiTheme="minorHAnsi" w:cstheme="minorHAnsi"/>
                <w:sz w:val="20"/>
                <w:szCs w:val="20"/>
              </w:rPr>
              <w:t>.000 РСД/ha</w:t>
            </w:r>
          </w:p>
        </w:tc>
      </w:tr>
      <w:tr w:rsidR="00405754" w:rsidRPr="00872C88" w14:paraId="465F7829" w14:textId="77777777" w:rsidTr="000A6B28">
        <w:tc>
          <w:tcPr>
            <w:tcW w:w="738" w:type="dxa"/>
            <w:gridSpan w:val="2"/>
            <w:vAlign w:val="center"/>
          </w:tcPr>
          <w:p w14:paraId="01AFB118"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2.6</w:t>
            </w:r>
          </w:p>
        </w:tc>
        <w:tc>
          <w:tcPr>
            <w:tcW w:w="3827" w:type="dxa"/>
            <w:gridSpan w:val="2"/>
          </w:tcPr>
          <w:p w14:paraId="4C2983D7"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Пумпе за наводњавање</w:t>
            </w:r>
          </w:p>
        </w:tc>
        <w:tc>
          <w:tcPr>
            <w:tcW w:w="2268" w:type="dxa"/>
            <w:gridSpan w:val="2"/>
          </w:tcPr>
          <w:p w14:paraId="6FB3A9B2"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50.000 РСД/ha</w:t>
            </w:r>
          </w:p>
        </w:tc>
        <w:tc>
          <w:tcPr>
            <w:tcW w:w="2410" w:type="dxa"/>
            <w:gridSpan w:val="2"/>
          </w:tcPr>
          <w:p w14:paraId="5A81F34B"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55.000 РСД/ha</w:t>
            </w:r>
          </w:p>
        </w:tc>
      </w:tr>
      <w:tr w:rsidR="00405754" w:rsidRPr="00872C88" w14:paraId="00B52AD1" w14:textId="77777777" w:rsidTr="000A6B28">
        <w:tc>
          <w:tcPr>
            <w:tcW w:w="738" w:type="dxa"/>
            <w:gridSpan w:val="2"/>
            <w:vAlign w:val="center"/>
          </w:tcPr>
          <w:p w14:paraId="579196A8"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2.7</w:t>
            </w:r>
          </w:p>
        </w:tc>
        <w:tc>
          <w:tcPr>
            <w:tcW w:w="3827" w:type="dxa"/>
            <w:gridSpan w:val="2"/>
          </w:tcPr>
          <w:p w14:paraId="074D9C1A"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Системи „кап по кап“ са припадајућом опремом</w:t>
            </w:r>
          </w:p>
        </w:tc>
        <w:tc>
          <w:tcPr>
            <w:tcW w:w="2268" w:type="dxa"/>
            <w:gridSpan w:val="2"/>
            <w:vAlign w:val="center"/>
          </w:tcPr>
          <w:p w14:paraId="476A4898"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70.000 РСД/ha</w:t>
            </w:r>
          </w:p>
        </w:tc>
        <w:tc>
          <w:tcPr>
            <w:tcW w:w="2410" w:type="dxa"/>
            <w:gridSpan w:val="2"/>
            <w:vAlign w:val="center"/>
          </w:tcPr>
          <w:p w14:paraId="536FBD12"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77.000 РСД/ha</w:t>
            </w:r>
          </w:p>
        </w:tc>
      </w:tr>
      <w:tr w:rsidR="00405754" w:rsidRPr="00872C88" w14:paraId="09020B46" w14:textId="77777777" w:rsidTr="000A6B28">
        <w:tc>
          <w:tcPr>
            <w:tcW w:w="738" w:type="dxa"/>
            <w:gridSpan w:val="2"/>
            <w:vAlign w:val="center"/>
          </w:tcPr>
          <w:p w14:paraId="41384E25"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2.8</w:t>
            </w:r>
          </w:p>
        </w:tc>
        <w:tc>
          <w:tcPr>
            <w:tcW w:w="3827" w:type="dxa"/>
            <w:gridSpan w:val="2"/>
          </w:tcPr>
          <w:p w14:paraId="281AC074"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Системи бочних крила</w:t>
            </w:r>
          </w:p>
        </w:tc>
        <w:tc>
          <w:tcPr>
            <w:tcW w:w="2268" w:type="dxa"/>
            <w:gridSpan w:val="2"/>
          </w:tcPr>
          <w:p w14:paraId="2555ED5F"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100.000 РСД/ha</w:t>
            </w:r>
          </w:p>
        </w:tc>
        <w:tc>
          <w:tcPr>
            <w:tcW w:w="2410" w:type="dxa"/>
            <w:gridSpan w:val="2"/>
          </w:tcPr>
          <w:p w14:paraId="6C801712"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110.000 РСД/ha</w:t>
            </w:r>
          </w:p>
        </w:tc>
      </w:tr>
      <w:tr w:rsidR="00405754" w:rsidRPr="00872C88" w14:paraId="039144BC" w14:textId="77777777" w:rsidTr="000A6B28">
        <w:tc>
          <w:tcPr>
            <w:tcW w:w="738" w:type="dxa"/>
            <w:gridSpan w:val="2"/>
            <w:vAlign w:val="center"/>
          </w:tcPr>
          <w:p w14:paraId="2E77281D"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2.9</w:t>
            </w:r>
          </w:p>
        </w:tc>
        <w:tc>
          <w:tcPr>
            <w:tcW w:w="3827" w:type="dxa"/>
            <w:gridSpan w:val="2"/>
          </w:tcPr>
          <w:p w14:paraId="2C4AB668"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Системи за филтрирање, системи за фертиригацију</w:t>
            </w:r>
          </w:p>
        </w:tc>
        <w:tc>
          <w:tcPr>
            <w:tcW w:w="2268" w:type="dxa"/>
            <w:gridSpan w:val="2"/>
            <w:vAlign w:val="center"/>
          </w:tcPr>
          <w:p w14:paraId="49446D67" w14:textId="77777777" w:rsidR="00154C53" w:rsidRPr="00872C88" w:rsidRDefault="00531C4D">
            <w:pPr>
              <w:jc w:val="center"/>
              <w:rPr>
                <w:rFonts w:asciiTheme="minorHAnsi" w:hAnsiTheme="minorHAnsi" w:cstheme="minorHAnsi"/>
                <w:sz w:val="20"/>
                <w:szCs w:val="20"/>
              </w:rPr>
            </w:pPr>
            <w:r w:rsidRPr="00872C88">
              <w:rPr>
                <w:rFonts w:asciiTheme="minorHAnsi" w:hAnsiTheme="minorHAnsi" w:cstheme="minorHAnsi"/>
                <w:sz w:val="20"/>
                <w:szCs w:val="20"/>
              </w:rPr>
              <w:t>7</w:t>
            </w:r>
            <w:r w:rsidR="00FA72E5" w:rsidRPr="00872C88">
              <w:rPr>
                <w:rFonts w:asciiTheme="minorHAnsi" w:hAnsiTheme="minorHAnsi" w:cstheme="minorHAnsi"/>
                <w:sz w:val="20"/>
                <w:szCs w:val="20"/>
              </w:rPr>
              <w:t>0.000 РСД/ha</w:t>
            </w:r>
          </w:p>
        </w:tc>
        <w:tc>
          <w:tcPr>
            <w:tcW w:w="2410" w:type="dxa"/>
            <w:gridSpan w:val="2"/>
            <w:vAlign w:val="center"/>
          </w:tcPr>
          <w:p w14:paraId="6125D60B" w14:textId="77777777" w:rsidR="00154C53" w:rsidRPr="00872C88" w:rsidRDefault="00531C4D">
            <w:pPr>
              <w:jc w:val="center"/>
              <w:rPr>
                <w:rFonts w:asciiTheme="minorHAnsi" w:hAnsiTheme="minorHAnsi" w:cstheme="minorHAnsi"/>
                <w:sz w:val="20"/>
                <w:szCs w:val="20"/>
              </w:rPr>
            </w:pPr>
            <w:r w:rsidRPr="00872C88">
              <w:rPr>
                <w:rFonts w:asciiTheme="minorHAnsi" w:hAnsiTheme="minorHAnsi" w:cstheme="minorHAnsi"/>
                <w:sz w:val="20"/>
                <w:szCs w:val="20"/>
              </w:rPr>
              <w:t>7</w:t>
            </w:r>
            <w:r w:rsidRPr="00872C88">
              <w:rPr>
                <w:rFonts w:asciiTheme="minorHAnsi" w:hAnsiTheme="minorHAnsi" w:cstheme="minorHAnsi"/>
                <w:sz w:val="20"/>
                <w:szCs w:val="20"/>
                <w:lang w:val="sr-Cyrl-RS"/>
              </w:rPr>
              <w:t>7</w:t>
            </w:r>
            <w:r w:rsidR="00FA72E5" w:rsidRPr="00872C88">
              <w:rPr>
                <w:rFonts w:asciiTheme="minorHAnsi" w:hAnsiTheme="minorHAnsi" w:cstheme="minorHAnsi"/>
                <w:sz w:val="20"/>
                <w:szCs w:val="20"/>
              </w:rPr>
              <w:t>.000 РСД/ha</w:t>
            </w:r>
          </w:p>
        </w:tc>
      </w:tr>
      <w:tr w:rsidR="00405754" w:rsidRPr="00872C88" w14:paraId="24B5D168" w14:textId="77777777" w:rsidTr="000A6B28">
        <w:tc>
          <w:tcPr>
            <w:tcW w:w="738" w:type="dxa"/>
            <w:gridSpan w:val="2"/>
            <w:vAlign w:val="center"/>
          </w:tcPr>
          <w:p w14:paraId="77068083"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lastRenderedPageBreak/>
              <w:t>2.10</w:t>
            </w:r>
          </w:p>
        </w:tc>
        <w:tc>
          <w:tcPr>
            <w:tcW w:w="3827" w:type="dxa"/>
            <w:gridSpan w:val="2"/>
          </w:tcPr>
          <w:p w14:paraId="4F7D25D6"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Соларни панел системи са пратећом опремом (соларне пумпе, фотонапонски панели, инвертер, контролер, акумулатор соларног система и остала пратећа електро и машинска опрема)</w:t>
            </w:r>
            <w:r w:rsidR="00493DF9" w:rsidRPr="00493DF9">
              <w:rPr>
                <w:rFonts w:asciiTheme="minorHAnsi" w:hAnsiTheme="minorHAnsi" w:cstheme="minorHAnsi"/>
                <w:b/>
                <w:color w:val="FF0000"/>
                <w:sz w:val="20"/>
                <w:szCs w:val="20"/>
                <w:lang w:val="sr-Cyrl-RS"/>
              </w:rPr>
              <w:t xml:space="preserve"> </w:t>
            </w:r>
          </w:p>
        </w:tc>
        <w:tc>
          <w:tcPr>
            <w:tcW w:w="2268" w:type="dxa"/>
            <w:gridSpan w:val="2"/>
            <w:vAlign w:val="center"/>
          </w:tcPr>
          <w:p w14:paraId="0F217383"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120.000 РСД/kW</w:t>
            </w:r>
          </w:p>
        </w:tc>
        <w:tc>
          <w:tcPr>
            <w:tcW w:w="2410" w:type="dxa"/>
            <w:gridSpan w:val="2"/>
            <w:vAlign w:val="center"/>
          </w:tcPr>
          <w:p w14:paraId="11592A3B"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132.000 РСД/kW</w:t>
            </w:r>
          </w:p>
        </w:tc>
      </w:tr>
      <w:tr w:rsidR="00405754" w:rsidRPr="00872C88" w14:paraId="31C1DCFD" w14:textId="77777777" w:rsidTr="000A6B28">
        <w:tc>
          <w:tcPr>
            <w:tcW w:w="738" w:type="dxa"/>
            <w:gridSpan w:val="2"/>
            <w:vAlign w:val="center"/>
          </w:tcPr>
          <w:p w14:paraId="6E2F508E"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2.11</w:t>
            </w:r>
          </w:p>
        </w:tc>
        <w:tc>
          <w:tcPr>
            <w:tcW w:w="3827" w:type="dxa"/>
            <w:gridSpan w:val="2"/>
          </w:tcPr>
          <w:p w14:paraId="28324642"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Тифони</w:t>
            </w:r>
          </w:p>
        </w:tc>
        <w:tc>
          <w:tcPr>
            <w:tcW w:w="2268" w:type="dxa"/>
            <w:gridSpan w:val="2"/>
          </w:tcPr>
          <w:p w14:paraId="2BBE1065" w14:textId="77777777" w:rsidR="00154C53" w:rsidRPr="00872C88" w:rsidRDefault="004B2923" w:rsidP="004B2923">
            <w:pPr>
              <w:jc w:val="center"/>
              <w:rPr>
                <w:rFonts w:asciiTheme="minorHAnsi" w:hAnsiTheme="minorHAnsi" w:cstheme="minorHAnsi"/>
                <w:sz w:val="20"/>
                <w:szCs w:val="20"/>
              </w:rPr>
            </w:pPr>
            <w:r w:rsidRPr="00872C88">
              <w:rPr>
                <w:rFonts w:asciiTheme="minorHAnsi" w:hAnsiTheme="minorHAnsi" w:cstheme="minorHAnsi"/>
                <w:sz w:val="20"/>
                <w:szCs w:val="20"/>
              </w:rPr>
              <w:t>1</w:t>
            </w:r>
            <w:r w:rsidR="00FA72E5" w:rsidRPr="00872C88">
              <w:rPr>
                <w:rFonts w:asciiTheme="minorHAnsi" w:hAnsiTheme="minorHAnsi" w:cstheme="minorHAnsi"/>
                <w:sz w:val="20"/>
                <w:szCs w:val="20"/>
              </w:rPr>
              <w:t xml:space="preserve">20.000 </w:t>
            </w:r>
            <w:r w:rsidRPr="00872C88">
              <w:rPr>
                <w:rFonts w:asciiTheme="minorHAnsi" w:hAnsiTheme="minorHAnsi" w:cstheme="minorHAnsi"/>
                <w:sz w:val="20"/>
                <w:szCs w:val="20"/>
              </w:rPr>
              <w:t>РСД/ha</w:t>
            </w:r>
          </w:p>
        </w:tc>
        <w:tc>
          <w:tcPr>
            <w:tcW w:w="2410" w:type="dxa"/>
            <w:gridSpan w:val="2"/>
          </w:tcPr>
          <w:p w14:paraId="3587B1EF" w14:textId="77777777" w:rsidR="00154C53" w:rsidRPr="00872C88" w:rsidRDefault="00FA72E5" w:rsidP="004B2923">
            <w:pPr>
              <w:jc w:val="center"/>
              <w:rPr>
                <w:rFonts w:asciiTheme="minorHAnsi" w:hAnsiTheme="minorHAnsi" w:cstheme="minorHAnsi"/>
                <w:sz w:val="20"/>
                <w:szCs w:val="20"/>
              </w:rPr>
            </w:pPr>
            <w:r w:rsidRPr="00872C88">
              <w:rPr>
                <w:rFonts w:asciiTheme="minorHAnsi" w:hAnsiTheme="minorHAnsi" w:cstheme="minorHAnsi"/>
                <w:sz w:val="20"/>
                <w:szCs w:val="20"/>
              </w:rPr>
              <w:t xml:space="preserve">132.000 </w:t>
            </w:r>
            <w:r w:rsidR="004B2923" w:rsidRPr="00872C88">
              <w:rPr>
                <w:rFonts w:asciiTheme="minorHAnsi" w:hAnsiTheme="minorHAnsi" w:cstheme="minorHAnsi"/>
                <w:sz w:val="20"/>
                <w:szCs w:val="20"/>
              </w:rPr>
              <w:t>РСД/ha</w:t>
            </w:r>
          </w:p>
        </w:tc>
      </w:tr>
      <w:tr w:rsidR="00405754" w:rsidRPr="00872C88" w14:paraId="1F6C7496" w14:textId="77777777" w:rsidTr="000A6B28">
        <w:tc>
          <w:tcPr>
            <w:tcW w:w="738" w:type="dxa"/>
            <w:gridSpan w:val="2"/>
            <w:vAlign w:val="center"/>
          </w:tcPr>
          <w:p w14:paraId="7547B477"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2.12</w:t>
            </w:r>
          </w:p>
        </w:tc>
        <w:tc>
          <w:tcPr>
            <w:tcW w:w="3827" w:type="dxa"/>
            <w:gridSpan w:val="2"/>
          </w:tcPr>
          <w:p w14:paraId="5AE34246"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Цевне линије с распрскивачима</w:t>
            </w:r>
          </w:p>
        </w:tc>
        <w:tc>
          <w:tcPr>
            <w:tcW w:w="2268" w:type="dxa"/>
            <w:gridSpan w:val="2"/>
          </w:tcPr>
          <w:p w14:paraId="5B7259CF"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50.000 РСД/ha</w:t>
            </w:r>
          </w:p>
        </w:tc>
        <w:tc>
          <w:tcPr>
            <w:tcW w:w="2410" w:type="dxa"/>
            <w:gridSpan w:val="2"/>
          </w:tcPr>
          <w:p w14:paraId="4CEC46FF"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55.000 РСД/ha</w:t>
            </w:r>
          </w:p>
        </w:tc>
      </w:tr>
      <w:tr w:rsidR="00405754" w:rsidRPr="00872C88" w14:paraId="3DE02460" w14:textId="77777777" w:rsidTr="000A6B28">
        <w:tc>
          <w:tcPr>
            <w:tcW w:w="738" w:type="dxa"/>
            <w:gridSpan w:val="2"/>
            <w:vAlign w:val="center"/>
          </w:tcPr>
          <w:p w14:paraId="1EC17111"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2.13</w:t>
            </w:r>
          </w:p>
        </w:tc>
        <w:tc>
          <w:tcPr>
            <w:tcW w:w="3827" w:type="dxa"/>
            <w:gridSpan w:val="2"/>
          </w:tcPr>
          <w:p w14:paraId="7E1B5318"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Цистерне за наводњавање</w:t>
            </w:r>
          </w:p>
        </w:tc>
        <w:tc>
          <w:tcPr>
            <w:tcW w:w="2268" w:type="dxa"/>
            <w:gridSpan w:val="2"/>
          </w:tcPr>
          <w:p w14:paraId="794FA937" w14:textId="77777777" w:rsidR="00154C53" w:rsidRPr="00872C88" w:rsidRDefault="004B2923">
            <w:pPr>
              <w:jc w:val="center"/>
              <w:rPr>
                <w:rFonts w:asciiTheme="minorHAnsi" w:hAnsiTheme="minorHAnsi" w:cstheme="minorHAnsi"/>
                <w:sz w:val="20"/>
                <w:szCs w:val="20"/>
              </w:rPr>
            </w:pPr>
            <w:r w:rsidRPr="00872C88">
              <w:rPr>
                <w:rFonts w:asciiTheme="minorHAnsi" w:hAnsiTheme="minorHAnsi" w:cstheme="minorHAnsi"/>
                <w:sz w:val="20"/>
                <w:szCs w:val="20"/>
              </w:rPr>
              <w:t>10</w:t>
            </w:r>
            <w:r w:rsidR="00FA72E5" w:rsidRPr="00872C88">
              <w:rPr>
                <w:rFonts w:asciiTheme="minorHAnsi" w:hAnsiTheme="minorHAnsi" w:cstheme="minorHAnsi"/>
                <w:sz w:val="20"/>
                <w:szCs w:val="20"/>
              </w:rPr>
              <w:t>0.000 РСД/ha</w:t>
            </w:r>
          </w:p>
        </w:tc>
        <w:tc>
          <w:tcPr>
            <w:tcW w:w="2410" w:type="dxa"/>
            <w:gridSpan w:val="2"/>
          </w:tcPr>
          <w:p w14:paraId="001B9999" w14:textId="77777777" w:rsidR="00154C53" w:rsidRPr="00872C88" w:rsidRDefault="00FA72E5" w:rsidP="004B2923">
            <w:pPr>
              <w:jc w:val="center"/>
              <w:rPr>
                <w:rFonts w:asciiTheme="minorHAnsi" w:hAnsiTheme="minorHAnsi" w:cstheme="minorHAnsi"/>
                <w:sz w:val="20"/>
                <w:szCs w:val="20"/>
              </w:rPr>
            </w:pPr>
            <w:r w:rsidRPr="00872C88">
              <w:rPr>
                <w:rFonts w:asciiTheme="minorHAnsi" w:hAnsiTheme="minorHAnsi" w:cstheme="minorHAnsi"/>
                <w:sz w:val="20"/>
                <w:szCs w:val="20"/>
              </w:rPr>
              <w:t>1</w:t>
            </w:r>
            <w:r w:rsidR="004B2923" w:rsidRPr="00872C88">
              <w:rPr>
                <w:rFonts w:asciiTheme="minorHAnsi" w:hAnsiTheme="minorHAnsi" w:cstheme="minorHAnsi"/>
                <w:sz w:val="20"/>
                <w:szCs w:val="20"/>
                <w:lang w:val="sr-Cyrl-RS"/>
              </w:rPr>
              <w:t>10</w:t>
            </w:r>
            <w:r w:rsidRPr="00872C88">
              <w:rPr>
                <w:rFonts w:asciiTheme="minorHAnsi" w:hAnsiTheme="minorHAnsi" w:cstheme="minorHAnsi"/>
                <w:sz w:val="20"/>
                <w:szCs w:val="20"/>
              </w:rPr>
              <w:t>.000 РСД/ha</w:t>
            </w:r>
          </w:p>
        </w:tc>
      </w:tr>
      <w:tr w:rsidR="00405754" w:rsidRPr="00872C88" w14:paraId="6FF4F935" w14:textId="77777777" w:rsidTr="000A6B28">
        <w:tc>
          <w:tcPr>
            <w:tcW w:w="9243" w:type="dxa"/>
            <w:gridSpan w:val="8"/>
            <w:shd w:val="clear" w:color="auto" w:fill="D5DCE4"/>
          </w:tcPr>
          <w:p w14:paraId="5AE04DA4" w14:textId="77777777" w:rsidR="00154C53" w:rsidRPr="00872C88" w:rsidRDefault="00154C53">
            <w:pPr>
              <w:jc w:val="center"/>
              <w:rPr>
                <w:rFonts w:asciiTheme="minorHAnsi" w:hAnsiTheme="minorHAnsi" w:cstheme="minorHAnsi"/>
                <w:b/>
                <w:sz w:val="20"/>
                <w:szCs w:val="20"/>
              </w:rPr>
            </w:pPr>
          </w:p>
          <w:p w14:paraId="6A0F81D7" w14:textId="77777777" w:rsidR="00154C53" w:rsidRPr="00872C88" w:rsidRDefault="00FA72E5">
            <w:pPr>
              <w:widowControl/>
              <w:numPr>
                <w:ilvl w:val="0"/>
                <w:numId w:val="1"/>
              </w:numPr>
              <w:jc w:val="center"/>
              <w:rPr>
                <w:rFonts w:asciiTheme="minorHAnsi" w:hAnsiTheme="minorHAnsi" w:cstheme="minorHAnsi"/>
                <w:b/>
                <w:sz w:val="20"/>
                <w:szCs w:val="20"/>
              </w:rPr>
            </w:pPr>
            <w:r w:rsidRPr="00872C88">
              <w:rPr>
                <w:rFonts w:asciiTheme="minorHAnsi" w:hAnsiTheme="minorHAnsi" w:cstheme="minorHAnsi"/>
                <w:b/>
                <w:sz w:val="20"/>
                <w:szCs w:val="20"/>
              </w:rPr>
              <w:t>СЕКТОР OСТАЛИ УСЕВИ</w:t>
            </w:r>
          </w:p>
        </w:tc>
      </w:tr>
      <w:tr w:rsidR="00405754" w:rsidRPr="00872C88" w14:paraId="7F190180" w14:textId="77777777" w:rsidTr="000A6B28">
        <w:tc>
          <w:tcPr>
            <w:tcW w:w="738" w:type="dxa"/>
            <w:gridSpan w:val="2"/>
            <w:vAlign w:val="center"/>
          </w:tcPr>
          <w:p w14:paraId="240959DF"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3.1</w:t>
            </w:r>
          </w:p>
        </w:tc>
        <w:tc>
          <w:tcPr>
            <w:tcW w:w="3827" w:type="dxa"/>
            <w:gridSpan w:val="2"/>
          </w:tcPr>
          <w:p w14:paraId="15C97DFB"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Агрегати за покретање пумпи за наводњавање</w:t>
            </w:r>
          </w:p>
        </w:tc>
        <w:tc>
          <w:tcPr>
            <w:tcW w:w="2268" w:type="dxa"/>
            <w:gridSpan w:val="2"/>
            <w:vAlign w:val="center"/>
          </w:tcPr>
          <w:p w14:paraId="6DF2C1F9"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120.000 РСД/ha</w:t>
            </w:r>
          </w:p>
        </w:tc>
        <w:tc>
          <w:tcPr>
            <w:tcW w:w="2410" w:type="dxa"/>
            <w:gridSpan w:val="2"/>
            <w:vAlign w:val="center"/>
          </w:tcPr>
          <w:p w14:paraId="15086BB7"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132.000 РСД/ha</w:t>
            </w:r>
          </w:p>
        </w:tc>
      </w:tr>
      <w:tr w:rsidR="00405754" w:rsidRPr="00872C88" w14:paraId="6E1D3687" w14:textId="77777777" w:rsidTr="000A6B28">
        <w:tc>
          <w:tcPr>
            <w:tcW w:w="738" w:type="dxa"/>
            <w:gridSpan w:val="2"/>
            <w:vAlign w:val="center"/>
          </w:tcPr>
          <w:p w14:paraId="7D5B8A46" w14:textId="77777777" w:rsidR="002F1DFB" w:rsidRPr="00872C88" w:rsidRDefault="002F1DFB" w:rsidP="002F1DFB">
            <w:pPr>
              <w:jc w:val="center"/>
              <w:rPr>
                <w:rFonts w:asciiTheme="minorHAnsi" w:hAnsiTheme="minorHAnsi" w:cstheme="minorHAnsi"/>
                <w:b/>
                <w:sz w:val="20"/>
                <w:szCs w:val="20"/>
              </w:rPr>
            </w:pPr>
            <w:r w:rsidRPr="00872C88">
              <w:rPr>
                <w:rFonts w:asciiTheme="minorHAnsi" w:hAnsiTheme="minorHAnsi" w:cstheme="minorHAnsi"/>
                <w:b/>
                <w:sz w:val="20"/>
                <w:szCs w:val="20"/>
              </w:rPr>
              <w:t>3.2</w:t>
            </w:r>
          </w:p>
        </w:tc>
        <w:tc>
          <w:tcPr>
            <w:tcW w:w="3827" w:type="dxa"/>
            <w:gridSpan w:val="2"/>
          </w:tcPr>
          <w:p w14:paraId="3BD4AC85" w14:textId="77777777" w:rsidR="002F1DFB" w:rsidRPr="00872C88" w:rsidRDefault="002F1DFB" w:rsidP="002F1DFB">
            <w:pPr>
              <w:jc w:val="center"/>
              <w:rPr>
                <w:rFonts w:asciiTheme="minorHAnsi" w:hAnsiTheme="minorHAnsi" w:cstheme="minorHAnsi"/>
                <w:b/>
                <w:sz w:val="20"/>
                <w:szCs w:val="20"/>
              </w:rPr>
            </w:pPr>
            <w:r w:rsidRPr="00872C88">
              <w:rPr>
                <w:rFonts w:asciiTheme="minorHAnsi" w:hAnsiTheme="minorHAnsi" w:cstheme="minorHAnsi"/>
                <w:b/>
                <w:sz w:val="20"/>
                <w:szCs w:val="20"/>
              </w:rPr>
              <w:t>Водени топови</w:t>
            </w:r>
          </w:p>
        </w:tc>
        <w:tc>
          <w:tcPr>
            <w:tcW w:w="2268" w:type="dxa"/>
            <w:gridSpan w:val="2"/>
          </w:tcPr>
          <w:p w14:paraId="68EB455A" w14:textId="77777777" w:rsidR="002F1DFB" w:rsidRPr="00872C88" w:rsidRDefault="002F1DFB" w:rsidP="002F1DFB">
            <w:pPr>
              <w:jc w:val="center"/>
              <w:rPr>
                <w:rFonts w:asciiTheme="minorHAnsi" w:hAnsiTheme="minorHAnsi" w:cstheme="minorHAnsi"/>
                <w:sz w:val="20"/>
                <w:szCs w:val="20"/>
              </w:rPr>
            </w:pPr>
            <w:r w:rsidRPr="00872C88">
              <w:rPr>
                <w:rFonts w:asciiTheme="minorHAnsi" w:hAnsiTheme="minorHAnsi" w:cstheme="minorHAnsi"/>
                <w:sz w:val="20"/>
                <w:szCs w:val="20"/>
              </w:rPr>
              <w:t>10.000 РСД/ha</w:t>
            </w:r>
          </w:p>
        </w:tc>
        <w:tc>
          <w:tcPr>
            <w:tcW w:w="2410" w:type="dxa"/>
            <w:gridSpan w:val="2"/>
          </w:tcPr>
          <w:p w14:paraId="24D08223" w14:textId="77777777" w:rsidR="002F1DFB" w:rsidRPr="00872C88" w:rsidRDefault="002F1DFB" w:rsidP="002F1DFB">
            <w:pPr>
              <w:jc w:val="center"/>
              <w:rPr>
                <w:rFonts w:asciiTheme="minorHAnsi" w:hAnsiTheme="minorHAnsi" w:cstheme="minorHAnsi"/>
                <w:sz w:val="20"/>
                <w:szCs w:val="20"/>
              </w:rPr>
            </w:pPr>
            <w:r w:rsidRPr="00872C88">
              <w:rPr>
                <w:rFonts w:asciiTheme="minorHAnsi" w:hAnsiTheme="minorHAnsi" w:cstheme="minorHAnsi"/>
                <w:sz w:val="20"/>
                <w:szCs w:val="20"/>
                <w:lang w:val="sr-Cyrl-RS"/>
              </w:rPr>
              <w:t>11</w:t>
            </w:r>
            <w:r w:rsidRPr="00872C88">
              <w:rPr>
                <w:rFonts w:asciiTheme="minorHAnsi" w:hAnsiTheme="minorHAnsi" w:cstheme="minorHAnsi"/>
                <w:sz w:val="20"/>
                <w:szCs w:val="20"/>
              </w:rPr>
              <w:t>.000 РСД/ha</w:t>
            </w:r>
          </w:p>
        </w:tc>
      </w:tr>
      <w:tr w:rsidR="00405754" w:rsidRPr="00872C88" w14:paraId="2A865559" w14:textId="77777777" w:rsidTr="000A6B28">
        <w:tc>
          <w:tcPr>
            <w:tcW w:w="738" w:type="dxa"/>
            <w:gridSpan w:val="2"/>
            <w:vAlign w:val="center"/>
          </w:tcPr>
          <w:p w14:paraId="71C1D39F"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3.3</w:t>
            </w:r>
          </w:p>
        </w:tc>
        <w:tc>
          <w:tcPr>
            <w:tcW w:w="3827" w:type="dxa"/>
            <w:gridSpan w:val="2"/>
          </w:tcPr>
          <w:p w14:paraId="33E08142"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Системи „кап по кап“ са припадајућом опремом</w:t>
            </w:r>
          </w:p>
        </w:tc>
        <w:tc>
          <w:tcPr>
            <w:tcW w:w="2268" w:type="dxa"/>
            <w:gridSpan w:val="2"/>
            <w:vAlign w:val="center"/>
          </w:tcPr>
          <w:p w14:paraId="46CB9C9D"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50.000 РСД/ha</w:t>
            </w:r>
          </w:p>
        </w:tc>
        <w:tc>
          <w:tcPr>
            <w:tcW w:w="2410" w:type="dxa"/>
            <w:gridSpan w:val="2"/>
            <w:vAlign w:val="center"/>
          </w:tcPr>
          <w:p w14:paraId="0C44127F"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55.000 РСД/ha</w:t>
            </w:r>
          </w:p>
        </w:tc>
      </w:tr>
      <w:tr w:rsidR="00405754" w:rsidRPr="00872C88" w14:paraId="56A8FF99" w14:textId="77777777" w:rsidTr="000A6B28">
        <w:tc>
          <w:tcPr>
            <w:tcW w:w="738" w:type="dxa"/>
            <w:gridSpan w:val="2"/>
            <w:vAlign w:val="center"/>
          </w:tcPr>
          <w:p w14:paraId="7E850E8C"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3.4</w:t>
            </w:r>
          </w:p>
        </w:tc>
        <w:tc>
          <w:tcPr>
            <w:tcW w:w="3827" w:type="dxa"/>
            <w:gridSpan w:val="2"/>
            <w:vAlign w:val="center"/>
          </w:tcPr>
          <w:p w14:paraId="518BFB2F"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Опрема за цевоводе</w:t>
            </w:r>
          </w:p>
        </w:tc>
        <w:tc>
          <w:tcPr>
            <w:tcW w:w="2268" w:type="dxa"/>
            <w:gridSpan w:val="2"/>
          </w:tcPr>
          <w:p w14:paraId="02300A54"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30% вредности прихватљивих трошкова односно највише до 800 РСД/m</w:t>
            </w:r>
          </w:p>
        </w:tc>
        <w:tc>
          <w:tcPr>
            <w:tcW w:w="2410" w:type="dxa"/>
            <w:gridSpan w:val="2"/>
          </w:tcPr>
          <w:p w14:paraId="0808DA3D"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30% вредности прихватљивих трошкова односно највише до 880 РСД/m</w:t>
            </w:r>
          </w:p>
        </w:tc>
      </w:tr>
      <w:tr w:rsidR="00405754" w:rsidRPr="00872C88" w14:paraId="66021CBA" w14:textId="77777777" w:rsidTr="000A6B28">
        <w:tc>
          <w:tcPr>
            <w:tcW w:w="738" w:type="dxa"/>
            <w:gridSpan w:val="2"/>
            <w:vAlign w:val="center"/>
          </w:tcPr>
          <w:p w14:paraId="2C626C36"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3.5</w:t>
            </w:r>
          </w:p>
        </w:tc>
        <w:tc>
          <w:tcPr>
            <w:tcW w:w="3827" w:type="dxa"/>
            <w:gridSpan w:val="2"/>
          </w:tcPr>
          <w:p w14:paraId="56DE23CA"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Опремање бунара</w:t>
            </w:r>
          </w:p>
        </w:tc>
        <w:tc>
          <w:tcPr>
            <w:tcW w:w="2268" w:type="dxa"/>
            <w:gridSpan w:val="2"/>
          </w:tcPr>
          <w:p w14:paraId="230FE3DC" w14:textId="77777777" w:rsidR="00154C53" w:rsidRPr="00872C88" w:rsidRDefault="00531C4D">
            <w:pPr>
              <w:jc w:val="center"/>
              <w:rPr>
                <w:rFonts w:asciiTheme="minorHAnsi" w:hAnsiTheme="minorHAnsi" w:cstheme="minorHAnsi"/>
                <w:sz w:val="20"/>
                <w:szCs w:val="20"/>
              </w:rPr>
            </w:pPr>
            <w:r w:rsidRPr="00872C88">
              <w:rPr>
                <w:rFonts w:asciiTheme="minorHAnsi" w:hAnsiTheme="minorHAnsi" w:cstheme="minorHAnsi"/>
                <w:sz w:val="20"/>
                <w:szCs w:val="20"/>
              </w:rPr>
              <w:t>7</w:t>
            </w:r>
            <w:r w:rsidR="00FA72E5" w:rsidRPr="00872C88">
              <w:rPr>
                <w:rFonts w:asciiTheme="minorHAnsi" w:hAnsiTheme="minorHAnsi" w:cstheme="minorHAnsi"/>
                <w:sz w:val="20"/>
                <w:szCs w:val="20"/>
              </w:rPr>
              <w:t>0.000 РСД/ha</w:t>
            </w:r>
          </w:p>
        </w:tc>
        <w:tc>
          <w:tcPr>
            <w:tcW w:w="2410" w:type="dxa"/>
            <w:gridSpan w:val="2"/>
          </w:tcPr>
          <w:p w14:paraId="33A542D8" w14:textId="77777777" w:rsidR="00154C53" w:rsidRPr="00872C88" w:rsidRDefault="00531C4D">
            <w:pPr>
              <w:jc w:val="center"/>
              <w:rPr>
                <w:rFonts w:asciiTheme="minorHAnsi" w:hAnsiTheme="minorHAnsi" w:cstheme="minorHAnsi"/>
                <w:sz w:val="20"/>
                <w:szCs w:val="20"/>
              </w:rPr>
            </w:pPr>
            <w:r w:rsidRPr="00872C88">
              <w:rPr>
                <w:rFonts w:asciiTheme="minorHAnsi" w:hAnsiTheme="minorHAnsi" w:cstheme="minorHAnsi"/>
                <w:sz w:val="20"/>
                <w:szCs w:val="20"/>
              </w:rPr>
              <w:t>77</w:t>
            </w:r>
            <w:r w:rsidR="00FA72E5" w:rsidRPr="00872C88">
              <w:rPr>
                <w:rFonts w:asciiTheme="minorHAnsi" w:hAnsiTheme="minorHAnsi" w:cstheme="minorHAnsi"/>
                <w:sz w:val="20"/>
                <w:szCs w:val="20"/>
              </w:rPr>
              <w:t>.000 РСД/ha</w:t>
            </w:r>
          </w:p>
        </w:tc>
      </w:tr>
      <w:tr w:rsidR="00405754" w:rsidRPr="00872C88" w14:paraId="2643B0FB" w14:textId="77777777" w:rsidTr="000A6B28">
        <w:tc>
          <w:tcPr>
            <w:tcW w:w="738" w:type="dxa"/>
            <w:gridSpan w:val="2"/>
            <w:vAlign w:val="center"/>
          </w:tcPr>
          <w:p w14:paraId="7A14F79D"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3.6</w:t>
            </w:r>
          </w:p>
        </w:tc>
        <w:tc>
          <w:tcPr>
            <w:tcW w:w="3827" w:type="dxa"/>
            <w:gridSpan w:val="2"/>
          </w:tcPr>
          <w:p w14:paraId="116C3F65"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Пумпе за наводњавање</w:t>
            </w:r>
          </w:p>
        </w:tc>
        <w:tc>
          <w:tcPr>
            <w:tcW w:w="2268" w:type="dxa"/>
            <w:gridSpan w:val="2"/>
          </w:tcPr>
          <w:p w14:paraId="00C8B4D3"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50.000 РСД/ha</w:t>
            </w:r>
          </w:p>
        </w:tc>
        <w:tc>
          <w:tcPr>
            <w:tcW w:w="2410" w:type="dxa"/>
            <w:gridSpan w:val="2"/>
          </w:tcPr>
          <w:p w14:paraId="2ECDBFCC"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55.000 РСД/ha</w:t>
            </w:r>
          </w:p>
        </w:tc>
      </w:tr>
      <w:tr w:rsidR="00405754" w:rsidRPr="00872C88" w14:paraId="4BEE28C0" w14:textId="77777777" w:rsidTr="000A6B28">
        <w:tc>
          <w:tcPr>
            <w:tcW w:w="738" w:type="dxa"/>
            <w:gridSpan w:val="2"/>
            <w:vAlign w:val="center"/>
          </w:tcPr>
          <w:p w14:paraId="0DE9512F"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3.7</w:t>
            </w:r>
          </w:p>
        </w:tc>
        <w:tc>
          <w:tcPr>
            <w:tcW w:w="3827" w:type="dxa"/>
            <w:gridSpan w:val="2"/>
          </w:tcPr>
          <w:p w14:paraId="4ADC388D"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Системи бочних крила</w:t>
            </w:r>
          </w:p>
        </w:tc>
        <w:tc>
          <w:tcPr>
            <w:tcW w:w="2268" w:type="dxa"/>
            <w:gridSpan w:val="2"/>
          </w:tcPr>
          <w:p w14:paraId="7D724B74"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100.000 РСД/ha</w:t>
            </w:r>
          </w:p>
        </w:tc>
        <w:tc>
          <w:tcPr>
            <w:tcW w:w="2410" w:type="dxa"/>
            <w:gridSpan w:val="2"/>
          </w:tcPr>
          <w:p w14:paraId="24C59B93"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110.000 РСД/ha</w:t>
            </w:r>
          </w:p>
        </w:tc>
      </w:tr>
      <w:tr w:rsidR="00405754" w:rsidRPr="00872C88" w14:paraId="547E03C2" w14:textId="77777777" w:rsidTr="000A6B28">
        <w:tc>
          <w:tcPr>
            <w:tcW w:w="738" w:type="dxa"/>
            <w:gridSpan w:val="2"/>
            <w:vAlign w:val="center"/>
          </w:tcPr>
          <w:p w14:paraId="0A9E1922"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3.8</w:t>
            </w:r>
          </w:p>
        </w:tc>
        <w:tc>
          <w:tcPr>
            <w:tcW w:w="3827" w:type="dxa"/>
            <w:gridSpan w:val="2"/>
            <w:vAlign w:val="center"/>
          </w:tcPr>
          <w:p w14:paraId="6E36D67C"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Системи за наводњавање у типу „ренџер“, „центар пивот“, „корнер пивот“ и „линеар“</w:t>
            </w:r>
          </w:p>
        </w:tc>
        <w:tc>
          <w:tcPr>
            <w:tcW w:w="2268" w:type="dxa"/>
            <w:gridSpan w:val="2"/>
          </w:tcPr>
          <w:p w14:paraId="48CF4889"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50% вредности прихватљивих трошкова односно највише до 7.000.000 РСД</w:t>
            </w:r>
          </w:p>
        </w:tc>
        <w:tc>
          <w:tcPr>
            <w:tcW w:w="2410" w:type="dxa"/>
            <w:gridSpan w:val="2"/>
          </w:tcPr>
          <w:p w14:paraId="531E826A"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50% вредности прихватљивих трошкова односно највише до 7.700.000 РСД</w:t>
            </w:r>
          </w:p>
        </w:tc>
      </w:tr>
      <w:tr w:rsidR="00405754" w:rsidRPr="00872C88" w14:paraId="4198F5F1" w14:textId="77777777" w:rsidTr="000A6B28">
        <w:tc>
          <w:tcPr>
            <w:tcW w:w="738" w:type="dxa"/>
            <w:gridSpan w:val="2"/>
            <w:vAlign w:val="center"/>
          </w:tcPr>
          <w:p w14:paraId="01630EDC"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3.9</w:t>
            </w:r>
          </w:p>
        </w:tc>
        <w:tc>
          <w:tcPr>
            <w:tcW w:w="3827" w:type="dxa"/>
            <w:gridSpan w:val="2"/>
          </w:tcPr>
          <w:p w14:paraId="503DB82E"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Системи за филтрирање, системи за фертиригацију</w:t>
            </w:r>
          </w:p>
        </w:tc>
        <w:tc>
          <w:tcPr>
            <w:tcW w:w="2268" w:type="dxa"/>
            <w:gridSpan w:val="2"/>
            <w:vAlign w:val="center"/>
          </w:tcPr>
          <w:p w14:paraId="6ACFA7A2" w14:textId="77777777" w:rsidR="00154C53" w:rsidRPr="00872C88" w:rsidRDefault="00531C4D">
            <w:pPr>
              <w:jc w:val="center"/>
              <w:rPr>
                <w:rFonts w:asciiTheme="minorHAnsi" w:hAnsiTheme="minorHAnsi" w:cstheme="minorHAnsi"/>
                <w:sz w:val="20"/>
                <w:szCs w:val="20"/>
              </w:rPr>
            </w:pPr>
            <w:r w:rsidRPr="00872C88">
              <w:rPr>
                <w:rFonts w:asciiTheme="minorHAnsi" w:hAnsiTheme="minorHAnsi" w:cstheme="minorHAnsi"/>
                <w:sz w:val="20"/>
                <w:szCs w:val="20"/>
              </w:rPr>
              <w:t>7</w:t>
            </w:r>
            <w:r w:rsidR="00FA72E5" w:rsidRPr="00872C88">
              <w:rPr>
                <w:rFonts w:asciiTheme="minorHAnsi" w:hAnsiTheme="minorHAnsi" w:cstheme="minorHAnsi"/>
                <w:sz w:val="20"/>
                <w:szCs w:val="20"/>
              </w:rPr>
              <w:t>0.000 РСД/ha</w:t>
            </w:r>
          </w:p>
        </w:tc>
        <w:tc>
          <w:tcPr>
            <w:tcW w:w="2410" w:type="dxa"/>
            <w:gridSpan w:val="2"/>
            <w:vAlign w:val="center"/>
          </w:tcPr>
          <w:p w14:paraId="3B5EDEDF" w14:textId="77777777" w:rsidR="00154C53" w:rsidRPr="00872C88" w:rsidRDefault="00531C4D">
            <w:pPr>
              <w:jc w:val="center"/>
              <w:rPr>
                <w:rFonts w:asciiTheme="minorHAnsi" w:hAnsiTheme="minorHAnsi" w:cstheme="minorHAnsi"/>
                <w:sz w:val="20"/>
                <w:szCs w:val="20"/>
              </w:rPr>
            </w:pPr>
            <w:r w:rsidRPr="00872C88">
              <w:rPr>
                <w:rFonts w:asciiTheme="minorHAnsi" w:hAnsiTheme="minorHAnsi" w:cstheme="minorHAnsi"/>
                <w:sz w:val="20"/>
                <w:szCs w:val="20"/>
              </w:rPr>
              <w:t>77</w:t>
            </w:r>
            <w:r w:rsidR="00FA72E5" w:rsidRPr="00872C88">
              <w:rPr>
                <w:rFonts w:asciiTheme="minorHAnsi" w:hAnsiTheme="minorHAnsi" w:cstheme="minorHAnsi"/>
                <w:sz w:val="20"/>
                <w:szCs w:val="20"/>
              </w:rPr>
              <w:t>.000 РСД/ha</w:t>
            </w:r>
          </w:p>
        </w:tc>
      </w:tr>
      <w:tr w:rsidR="00405754" w:rsidRPr="00872C88" w14:paraId="39B026FB" w14:textId="77777777" w:rsidTr="000A6B28">
        <w:tc>
          <w:tcPr>
            <w:tcW w:w="738" w:type="dxa"/>
            <w:gridSpan w:val="2"/>
            <w:vAlign w:val="center"/>
          </w:tcPr>
          <w:p w14:paraId="241FEBBB"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3.10</w:t>
            </w:r>
          </w:p>
        </w:tc>
        <w:tc>
          <w:tcPr>
            <w:tcW w:w="3827" w:type="dxa"/>
            <w:gridSpan w:val="2"/>
          </w:tcPr>
          <w:p w14:paraId="77A31BDA" w14:textId="77777777" w:rsidR="00154C53" w:rsidRPr="00493DF9" w:rsidRDefault="00FA72E5" w:rsidP="00493DF9">
            <w:pPr>
              <w:jc w:val="center"/>
              <w:rPr>
                <w:rFonts w:asciiTheme="minorHAnsi" w:hAnsiTheme="minorHAnsi" w:cstheme="minorHAnsi"/>
                <w:b/>
                <w:sz w:val="20"/>
                <w:szCs w:val="20"/>
                <w:lang w:val="sr-Cyrl-RS"/>
              </w:rPr>
            </w:pPr>
            <w:r w:rsidRPr="00872C88">
              <w:rPr>
                <w:rFonts w:asciiTheme="minorHAnsi" w:hAnsiTheme="minorHAnsi" w:cstheme="minorHAnsi"/>
                <w:b/>
                <w:sz w:val="20"/>
                <w:szCs w:val="20"/>
              </w:rPr>
              <w:t>Соларни панел системи са пратећом опремом (соларне пумпе, фотонапонски панели, инвертер, контролер, акумулатор соларног система и остала пратећа електро и машинска опрема)</w:t>
            </w:r>
            <w:r w:rsidR="00493DF9">
              <w:rPr>
                <w:rFonts w:asciiTheme="minorHAnsi" w:hAnsiTheme="minorHAnsi" w:cstheme="minorHAnsi"/>
                <w:b/>
                <w:sz w:val="20"/>
                <w:szCs w:val="20"/>
              </w:rPr>
              <w:t xml:space="preserve"> </w:t>
            </w:r>
          </w:p>
        </w:tc>
        <w:tc>
          <w:tcPr>
            <w:tcW w:w="2268" w:type="dxa"/>
            <w:gridSpan w:val="2"/>
            <w:vAlign w:val="center"/>
          </w:tcPr>
          <w:p w14:paraId="47707FDE"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120.000 РСД/kW</w:t>
            </w:r>
          </w:p>
        </w:tc>
        <w:tc>
          <w:tcPr>
            <w:tcW w:w="2410" w:type="dxa"/>
            <w:gridSpan w:val="2"/>
            <w:vAlign w:val="center"/>
          </w:tcPr>
          <w:p w14:paraId="41E64349"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132.000 РСД/kW</w:t>
            </w:r>
          </w:p>
        </w:tc>
      </w:tr>
      <w:tr w:rsidR="00405754" w:rsidRPr="00872C88" w14:paraId="5C680128" w14:textId="77777777" w:rsidTr="000A6B28">
        <w:tc>
          <w:tcPr>
            <w:tcW w:w="738" w:type="dxa"/>
            <w:gridSpan w:val="2"/>
            <w:vAlign w:val="center"/>
          </w:tcPr>
          <w:p w14:paraId="35D42E65"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3.11</w:t>
            </w:r>
          </w:p>
        </w:tc>
        <w:tc>
          <w:tcPr>
            <w:tcW w:w="3827" w:type="dxa"/>
            <w:gridSpan w:val="2"/>
          </w:tcPr>
          <w:p w14:paraId="2804AFE9"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Субиригација</w:t>
            </w:r>
          </w:p>
        </w:tc>
        <w:tc>
          <w:tcPr>
            <w:tcW w:w="2268" w:type="dxa"/>
            <w:gridSpan w:val="2"/>
          </w:tcPr>
          <w:p w14:paraId="56DD419A" w14:textId="77777777" w:rsidR="00154C53" w:rsidRPr="00872C88" w:rsidRDefault="002F1DFB">
            <w:pPr>
              <w:jc w:val="center"/>
              <w:rPr>
                <w:rFonts w:asciiTheme="minorHAnsi" w:hAnsiTheme="minorHAnsi" w:cstheme="minorHAnsi"/>
                <w:sz w:val="20"/>
                <w:szCs w:val="20"/>
              </w:rPr>
            </w:pPr>
            <w:r w:rsidRPr="00872C88">
              <w:rPr>
                <w:rFonts w:asciiTheme="minorHAnsi" w:hAnsiTheme="minorHAnsi" w:cstheme="minorHAnsi"/>
                <w:sz w:val="20"/>
                <w:szCs w:val="20"/>
              </w:rPr>
              <w:t>22</w:t>
            </w:r>
            <w:r w:rsidR="00FA72E5" w:rsidRPr="00872C88">
              <w:rPr>
                <w:rFonts w:asciiTheme="minorHAnsi" w:hAnsiTheme="minorHAnsi" w:cstheme="minorHAnsi"/>
                <w:sz w:val="20"/>
                <w:szCs w:val="20"/>
              </w:rPr>
              <w:t>0.000 РСД/ha</w:t>
            </w:r>
          </w:p>
        </w:tc>
        <w:tc>
          <w:tcPr>
            <w:tcW w:w="2410" w:type="dxa"/>
            <w:gridSpan w:val="2"/>
          </w:tcPr>
          <w:p w14:paraId="012AA77C" w14:textId="77777777" w:rsidR="00154C53" w:rsidRPr="00872C88" w:rsidRDefault="00FA72E5" w:rsidP="002F1DFB">
            <w:pPr>
              <w:jc w:val="center"/>
              <w:rPr>
                <w:rFonts w:asciiTheme="minorHAnsi" w:hAnsiTheme="minorHAnsi" w:cstheme="minorHAnsi"/>
                <w:sz w:val="20"/>
                <w:szCs w:val="20"/>
              </w:rPr>
            </w:pPr>
            <w:r w:rsidRPr="00872C88">
              <w:rPr>
                <w:rFonts w:asciiTheme="minorHAnsi" w:hAnsiTheme="minorHAnsi" w:cstheme="minorHAnsi"/>
                <w:sz w:val="20"/>
                <w:szCs w:val="20"/>
              </w:rPr>
              <w:t>2</w:t>
            </w:r>
            <w:r w:rsidR="002F1DFB" w:rsidRPr="00872C88">
              <w:rPr>
                <w:rFonts w:asciiTheme="minorHAnsi" w:hAnsiTheme="minorHAnsi" w:cstheme="minorHAnsi"/>
                <w:sz w:val="20"/>
                <w:szCs w:val="20"/>
                <w:lang w:val="sr-Cyrl-RS"/>
              </w:rPr>
              <w:t>4</w:t>
            </w:r>
            <w:r w:rsidRPr="00872C88">
              <w:rPr>
                <w:rFonts w:asciiTheme="minorHAnsi" w:hAnsiTheme="minorHAnsi" w:cstheme="minorHAnsi"/>
                <w:sz w:val="20"/>
                <w:szCs w:val="20"/>
              </w:rPr>
              <w:t>2.000 РСД/ha</w:t>
            </w:r>
          </w:p>
        </w:tc>
      </w:tr>
      <w:tr w:rsidR="00405754" w:rsidRPr="00872C88" w14:paraId="3CD2500E" w14:textId="77777777" w:rsidTr="000A6B28">
        <w:tc>
          <w:tcPr>
            <w:tcW w:w="738" w:type="dxa"/>
            <w:gridSpan w:val="2"/>
            <w:vAlign w:val="center"/>
          </w:tcPr>
          <w:p w14:paraId="1D0155D1" w14:textId="77777777" w:rsidR="002F1DFB" w:rsidRPr="00872C88" w:rsidRDefault="002F1DFB" w:rsidP="002F1DFB">
            <w:pPr>
              <w:jc w:val="center"/>
              <w:rPr>
                <w:rFonts w:asciiTheme="minorHAnsi" w:hAnsiTheme="minorHAnsi" w:cstheme="minorHAnsi"/>
                <w:b/>
                <w:sz w:val="20"/>
                <w:szCs w:val="20"/>
              </w:rPr>
            </w:pPr>
            <w:r w:rsidRPr="00872C88">
              <w:rPr>
                <w:rFonts w:asciiTheme="minorHAnsi" w:hAnsiTheme="minorHAnsi" w:cstheme="minorHAnsi"/>
                <w:b/>
                <w:sz w:val="20"/>
                <w:szCs w:val="20"/>
              </w:rPr>
              <w:t>3.12</w:t>
            </w:r>
          </w:p>
        </w:tc>
        <w:tc>
          <w:tcPr>
            <w:tcW w:w="3827" w:type="dxa"/>
            <w:gridSpan w:val="2"/>
          </w:tcPr>
          <w:p w14:paraId="574602A6" w14:textId="77777777" w:rsidR="002F1DFB" w:rsidRPr="00872C88" w:rsidRDefault="002F1DFB" w:rsidP="002F1DFB">
            <w:pPr>
              <w:jc w:val="center"/>
              <w:rPr>
                <w:rFonts w:asciiTheme="minorHAnsi" w:hAnsiTheme="minorHAnsi" w:cstheme="minorHAnsi"/>
                <w:b/>
                <w:sz w:val="20"/>
                <w:szCs w:val="20"/>
              </w:rPr>
            </w:pPr>
            <w:r w:rsidRPr="00872C88">
              <w:rPr>
                <w:rFonts w:asciiTheme="minorHAnsi" w:hAnsiTheme="minorHAnsi" w:cstheme="minorHAnsi"/>
                <w:b/>
                <w:sz w:val="20"/>
                <w:szCs w:val="20"/>
              </w:rPr>
              <w:t>Тифони</w:t>
            </w:r>
          </w:p>
        </w:tc>
        <w:tc>
          <w:tcPr>
            <w:tcW w:w="2268" w:type="dxa"/>
            <w:gridSpan w:val="2"/>
          </w:tcPr>
          <w:p w14:paraId="33E07E56" w14:textId="77777777" w:rsidR="002F1DFB" w:rsidRPr="00872C88" w:rsidRDefault="002F1DFB" w:rsidP="002F1DFB">
            <w:pPr>
              <w:jc w:val="center"/>
              <w:rPr>
                <w:rFonts w:asciiTheme="minorHAnsi" w:hAnsiTheme="minorHAnsi" w:cstheme="minorHAnsi"/>
                <w:sz w:val="20"/>
                <w:szCs w:val="20"/>
              </w:rPr>
            </w:pPr>
            <w:r w:rsidRPr="00872C88">
              <w:rPr>
                <w:rFonts w:asciiTheme="minorHAnsi" w:hAnsiTheme="minorHAnsi" w:cstheme="minorHAnsi"/>
                <w:sz w:val="20"/>
                <w:szCs w:val="20"/>
              </w:rPr>
              <w:t>120.000 РСД/ha</w:t>
            </w:r>
          </w:p>
        </w:tc>
        <w:tc>
          <w:tcPr>
            <w:tcW w:w="2410" w:type="dxa"/>
            <w:gridSpan w:val="2"/>
          </w:tcPr>
          <w:p w14:paraId="465B6F86" w14:textId="77777777" w:rsidR="002F1DFB" w:rsidRPr="00872C88" w:rsidRDefault="002F1DFB" w:rsidP="002F1DFB">
            <w:pPr>
              <w:jc w:val="center"/>
              <w:rPr>
                <w:rFonts w:asciiTheme="minorHAnsi" w:hAnsiTheme="minorHAnsi" w:cstheme="minorHAnsi"/>
                <w:sz w:val="20"/>
                <w:szCs w:val="20"/>
              </w:rPr>
            </w:pPr>
            <w:r w:rsidRPr="00872C88">
              <w:rPr>
                <w:rFonts w:asciiTheme="minorHAnsi" w:hAnsiTheme="minorHAnsi" w:cstheme="minorHAnsi"/>
                <w:sz w:val="20"/>
                <w:szCs w:val="20"/>
              </w:rPr>
              <w:t>132.000 РСД/ha</w:t>
            </w:r>
          </w:p>
        </w:tc>
      </w:tr>
      <w:tr w:rsidR="00405754" w:rsidRPr="00872C88" w14:paraId="2D4B66E0" w14:textId="77777777" w:rsidTr="000A6B28">
        <w:tc>
          <w:tcPr>
            <w:tcW w:w="738" w:type="dxa"/>
            <w:gridSpan w:val="2"/>
            <w:vAlign w:val="center"/>
          </w:tcPr>
          <w:p w14:paraId="6B5603E6"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3.13</w:t>
            </w:r>
          </w:p>
        </w:tc>
        <w:tc>
          <w:tcPr>
            <w:tcW w:w="3827" w:type="dxa"/>
            <w:gridSpan w:val="2"/>
          </w:tcPr>
          <w:p w14:paraId="5DE06E16"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Цевне линије с распрскивачима</w:t>
            </w:r>
          </w:p>
        </w:tc>
        <w:tc>
          <w:tcPr>
            <w:tcW w:w="2268" w:type="dxa"/>
            <w:gridSpan w:val="2"/>
          </w:tcPr>
          <w:p w14:paraId="05EC329D"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50.000 РСД/ha</w:t>
            </w:r>
          </w:p>
        </w:tc>
        <w:tc>
          <w:tcPr>
            <w:tcW w:w="2410" w:type="dxa"/>
            <w:gridSpan w:val="2"/>
          </w:tcPr>
          <w:p w14:paraId="515E64BC" w14:textId="77777777" w:rsidR="00154C53" w:rsidRPr="00872C88" w:rsidRDefault="00FA72E5">
            <w:pPr>
              <w:jc w:val="center"/>
              <w:rPr>
                <w:rFonts w:asciiTheme="minorHAnsi" w:hAnsiTheme="minorHAnsi" w:cstheme="minorHAnsi"/>
                <w:sz w:val="20"/>
                <w:szCs w:val="20"/>
              </w:rPr>
            </w:pPr>
            <w:r w:rsidRPr="00872C88">
              <w:rPr>
                <w:rFonts w:asciiTheme="minorHAnsi" w:hAnsiTheme="minorHAnsi" w:cstheme="minorHAnsi"/>
                <w:sz w:val="20"/>
                <w:szCs w:val="20"/>
              </w:rPr>
              <w:t>55.000 РСД/ha</w:t>
            </w:r>
          </w:p>
        </w:tc>
      </w:tr>
      <w:tr w:rsidR="00405754" w:rsidRPr="00872C88" w14:paraId="5D028980" w14:textId="77777777" w:rsidTr="000A6B28">
        <w:tc>
          <w:tcPr>
            <w:tcW w:w="738" w:type="dxa"/>
            <w:gridSpan w:val="2"/>
            <w:vAlign w:val="center"/>
          </w:tcPr>
          <w:p w14:paraId="40B66C67"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3.14</w:t>
            </w:r>
          </w:p>
        </w:tc>
        <w:tc>
          <w:tcPr>
            <w:tcW w:w="3827" w:type="dxa"/>
            <w:gridSpan w:val="2"/>
          </w:tcPr>
          <w:p w14:paraId="31697AC5" w14:textId="77777777" w:rsidR="00154C53" w:rsidRPr="00872C88" w:rsidRDefault="00FA72E5">
            <w:pPr>
              <w:jc w:val="center"/>
              <w:rPr>
                <w:rFonts w:asciiTheme="minorHAnsi" w:hAnsiTheme="minorHAnsi" w:cstheme="minorHAnsi"/>
                <w:b/>
                <w:sz w:val="20"/>
                <w:szCs w:val="20"/>
              </w:rPr>
            </w:pPr>
            <w:r w:rsidRPr="00872C88">
              <w:rPr>
                <w:rFonts w:asciiTheme="minorHAnsi" w:hAnsiTheme="minorHAnsi" w:cstheme="minorHAnsi"/>
                <w:b/>
                <w:sz w:val="20"/>
                <w:szCs w:val="20"/>
              </w:rPr>
              <w:t>Цистерне за наводњавање</w:t>
            </w:r>
          </w:p>
        </w:tc>
        <w:tc>
          <w:tcPr>
            <w:tcW w:w="2268" w:type="dxa"/>
            <w:gridSpan w:val="2"/>
          </w:tcPr>
          <w:p w14:paraId="369798C1" w14:textId="77777777" w:rsidR="00154C53" w:rsidRPr="00872C88" w:rsidRDefault="00FA72E5" w:rsidP="002F1DFB">
            <w:pPr>
              <w:jc w:val="center"/>
              <w:rPr>
                <w:rFonts w:asciiTheme="minorHAnsi" w:hAnsiTheme="minorHAnsi" w:cstheme="minorHAnsi"/>
                <w:sz w:val="20"/>
                <w:szCs w:val="20"/>
              </w:rPr>
            </w:pPr>
            <w:r w:rsidRPr="00872C88">
              <w:rPr>
                <w:rFonts w:asciiTheme="minorHAnsi" w:hAnsiTheme="minorHAnsi" w:cstheme="minorHAnsi"/>
                <w:sz w:val="20"/>
                <w:szCs w:val="20"/>
              </w:rPr>
              <w:t>1</w:t>
            </w:r>
            <w:r w:rsidR="002F1DFB" w:rsidRPr="00872C88">
              <w:rPr>
                <w:rFonts w:asciiTheme="minorHAnsi" w:hAnsiTheme="minorHAnsi" w:cstheme="minorHAnsi"/>
                <w:sz w:val="20"/>
                <w:szCs w:val="20"/>
                <w:lang w:val="sr-Cyrl-RS"/>
              </w:rPr>
              <w:t>0</w:t>
            </w:r>
            <w:r w:rsidRPr="00872C88">
              <w:rPr>
                <w:rFonts w:asciiTheme="minorHAnsi" w:hAnsiTheme="minorHAnsi" w:cstheme="minorHAnsi"/>
                <w:sz w:val="20"/>
                <w:szCs w:val="20"/>
              </w:rPr>
              <w:t>0.000 РСД/ha</w:t>
            </w:r>
          </w:p>
        </w:tc>
        <w:tc>
          <w:tcPr>
            <w:tcW w:w="2410" w:type="dxa"/>
            <w:gridSpan w:val="2"/>
          </w:tcPr>
          <w:p w14:paraId="70CBFF00" w14:textId="77777777" w:rsidR="00154C53" w:rsidRPr="00872C88" w:rsidRDefault="00FA72E5" w:rsidP="002F1DFB">
            <w:pPr>
              <w:jc w:val="center"/>
              <w:rPr>
                <w:rFonts w:asciiTheme="minorHAnsi" w:hAnsiTheme="minorHAnsi" w:cstheme="minorHAnsi"/>
                <w:sz w:val="20"/>
                <w:szCs w:val="20"/>
              </w:rPr>
            </w:pPr>
            <w:r w:rsidRPr="00872C88">
              <w:rPr>
                <w:rFonts w:asciiTheme="minorHAnsi" w:hAnsiTheme="minorHAnsi" w:cstheme="minorHAnsi"/>
                <w:sz w:val="20"/>
                <w:szCs w:val="20"/>
              </w:rPr>
              <w:t>1</w:t>
            </w:r>
            <w:r w:rsidR="002F1DFB" w:rsidRPr="00872C88">
              <w:rPr>
                <w:rFonts w:asciiTheme="minorHAnsi" w:hAnsiTheme="minorHAnsi" w:cstheme="minorHAnsi"/>
                <w:sz w:val="20"/>
                <w:szCs w:val="20"/>
                <w:lang w:val="sr-Cyrl-RS"/>
              </w:rPr>
              <w:t>10</w:t>
            </w:r>
            <w:r w:rsidRPr="00872C88">
              <w:rPr>
                <w:rFonts w:asciiTheme="minorHAnsi" w:hAnsiTheme="minorHAnsi" w:cstheme="minorHAnsi"/>
                <w:sz w:val="20"/>
                <w:szCs w:val="20"/>
              </w:rPr>
              <w:t>.000 РСД/ha</w:t>
            </w:r>
          </w:p>
        </w:tc>
      </w:tr>
    </w:tbl>
    <w:p w14:paraId="4561DFEC" w14:textId="77777777" w:rsidR="00154C53" w:rsidRPr="00493DF9" w:rsidRDefault="00FA72E5">
      <w:pPr>
        <w:pStyle w:val="BodyText"/>
        <w:spacing w:line="247" w:lineRule="auto"/>
        <w:ind w:left="113" w:right="107" w:firstLine="29"/>
        <w:jc w:val="both"/>
        <w:rPr>
          <w:rFonts w:asciiTheme="minorHAnsi" w:hAnsiTheme="minorHAnsi" w:cstheme="minorHAnsi"/>
          <w:sz w:val="18"/>
        </w:rPr>
      </w:pPr>
      <w:r w:rsidRPr="00493DF9">
        <w:rPr>
          <w:rFonts w:asciiTheme="minorHAnsi" w:hAnsiTheme="minorHAnsi" w:cstheme="minorHAnsi"/>
          <w:sz w:val="18"/>
        </w:rPr>
        <w:t>)* за подносиоце пријава: физичка лица, предузетнике и правна лица, чија је инвестиција на подручју са отежаним условима рада у пољопривреди, жене носиоце пољопривредних газдинстава</w:t>
      </w:r>
      <w:r w:rsidR="002F1DFB" w:rsidRPr="00493DF9">
        <w:rPr>
          <w:rFonts w:asciiTheme="minorHAnsi" w:hAnsiTheme="minorHAnsi" w:cstheme="minorHAnsi"/>
          <w:sz w:val="18"/>
          <w:lang w:val="sr-Cyrl-RS"/>
        </w:rPr>
        <w:t>, земљорадничке задруге</w:t>
      </w:r>
      <w:r w:rsidR="00360A59" w:rsidRPr="00493DF9">
        <w:rPr>
          <w:rFonts w:asciiTheme="minorHAnsi" w:hAnsiTheme="minorHAnsi" w:cstheme="minorHAnsi"/>
          <w:sz w:val="18"/>
        </w:rPr>
        <w:t>,</w:t>
      </w:r>
      <w:r w:rsidRPr="00493DF9">
        <w:rPr>
          <w:rFonts w:asciiTheme="minorHAnsi" w:hAnsiTheme="minorHAnsi" w:cstheme="minorHAnsi"/>
          <w:sz w:val="18"/>
        </w:rPr>
        <w:t xml:space="preserve"> физичко лице и оснивач правног лица млађи од 40 година</w:t>
      </w:r>
    </w:p>
    <w:p w14:paraId="56D83434" w14:textId="77777777" w:rsidR="00154C53" w:rsidRPr="00872C88" w:rsidRDefault="00154C53">
      <w:pPr>
        <w:spacing w:line="0" w:lineRule="atLeast"/>
        <w:ind w:firstLine="708"/>
        <w:jc w:val="both"/>
        <w:rPr>
          <w:rFonts w:asciiTheme="minorHAnsi" w:hAnsiTheme="minorHAnsi" w:cstheme="minorHAnsi"/>
          <w:sz w:val="20"/>
          <w:szCs w:val="20"/>
        </w:rPr>
      </w:pPr>
    </w:p>
    <w:p w14:paraId="3F579611" w14:textId="77777777" w:rsidR="002F1DFB" w:rsidRPr="00872C88" w:rsidRDefault="00FA72E5">
      <w:pPr>
        <w:spacing w:line="0" w:lineRule="atLeast"/>
        <w:ind w:firstLine="708"/>
        <w:jc w:val="both"/>
        <w:rPr>
          <w:rFonts w:asciiTheme="minorHAnsi" w:hAnsiTheme="minorHAnsi" w:cstheme="minorHAnsi"/>
          <w:sz w:val="20"/>
          <w:szCs w:val="20"/>
        </w:rPr>
      </w:pPr>
      <w:r w:rsidRPr="00872C88">
        <w:rPr>
          <w:rFonts w:asciiTheme="minorHAnsi" w:hAnsiTheme="minorHAnsi" w:cstheme="minorHAnsi"/>
          <w:sz w:val="20"/>
          <w:szCs w:val="20"/>
        </w:rPr>
        <w:t xml:space="preserve">Подносилац пријаве може поднети само једну пријаву по конкурсу за једну врсту производње (један сектор производње). </w:t>
      </w:r>
    </w:p>
    <w:p w14:paraId="1E24E896" w14:textId="77777777" w:rsidR="00154C53" w:rsidRPr="00872C88" w:rsidRDefault="00FA72E5">
      <w:pPr>
        <w:spacing w:line="0" w:lineRule="atLeast"/>
        <w:ind w:firstLine="708"/>
        <w:jc w:val="both"/>
        <w:rPr>
          <w:rFonts w:asciiTheme="minorHAnsi" w:hAnsiTheme="minorHAnsi" w:cstheme="minorHAnsi"/>
          <w:sz w:val="20"/>
          <w:szCs w:val="20"/>
        </w:rPr>
      </w:pPr>
      <w:r w:rsidRPr="00872C88">
        <w:rPr>
          <w:rFonts w:asciiTheme="minorHAnsi" w:hAnsiTheme="minorHAnsi" w:cstheme="minorHAnsi"/>
          <w:sz w:val="20"/>
          <w:szCs w:val="20"/>
        </w:rPr>
        <w:t>Једна пријава може да обухвати више инвестиција у оквиру једне врсте производње</w:t>
      </w:r>
      <w:r w:rsidR="002F1DFB" w:rsidRPr="00872C88">
        <w:rPr>
          <w:rFonts w:asciiTheme="minorHAnsi" w:hAnsiTheme="minorHAnsi" w:cstheme="minorHAnsi"/>
          <w:sz w:val="20"/>
          <w:szCs w:val="20"/>
          <w:lang w:val="sr-Cyrl-RS"/>
        </w:rPr>
        <w:t xml:space="preserve"> </w:t>
      </w:r>
      <w:r w:rsidR="002F1DFB" w:rsidRPr="00872C88">
        <w:rPr>
          <w:rFonts w:asciiTheme="minorHAnsi" w:hAnsiTheme="minorHAnsi" w:cstheme="minorHAnsi"/>
          <w:sz w:val="20"/>
          <w:szCs w:val="20"/>
        </w:rPr>
        <w:t>(један сектор производње)</w:t>
      </w:r>
      <w:r w:rsidRPr="00872C88">
        <w:rPr>
          <w:rFonts w:asciiTheme="minorHAnsi" w:hAnsiTheme="minorHAnsi" w:cstheme="minorHAnsi"/>
          <w:sz w:val="20"/>
          <w:szCs w:val="20"/>
        </w:rPr>
        <w:t>.</w:t>
      </w:r>
      <w:bookmarkStart w:id="1" w:name="page2"/>
      <w:bookmarkEnd w:id="1"/>
    </w:p>
    <w:p w14:paraId="08FB973D" w14:textId="77777777" w:rsidR="00EB5CA8" w:rsidRDefault="00EB5CA8">
      <w:pPr>
        <w:spacing w:line="0" w:lineRule="atLeast"/>
        <w:ind w:firstLine="708"/>
        <w:jc w:val="both"/>
        <w:rPr>
          <w:rFonts w:asciiTheme="minorHAnsi" w:hAnsiTheme="minorHAnsi" w:cstheme="minorHAnsi"/>
          <w:sz w:val="20"/>
          <w:szCs w:val="20"/>
        </w:rPr>
      </w:pPr>
    </w:p>
    <w:p w14:paraId="36E5C359" w14:textId="77777777" w:rsidR="008F208A" w:rsidRDefault="008F208A">
      <w:pPr>
        <w:spacing w:line="0" w:lineRule="atLeast"/>
        <w:ind w:firstLine="708"/>
        <w:jc w:val="both"/>
        <w:rPr>
          <w:rFonts w:asciiTheme="minorHAnsi" w:hAnsiTheme="minorHAnsi" w:cstheme="minorHAnsi"/>
          <w:sz w:val="20"/>
          <w:szCs w:val="20"/>
        </w:rPr>
      </w:pPr>
    </w:p>
    <w:p w14:paraId="2783EC0D" w14:textId="77777777" w:rsidR="008F208A" w:rsidRDefault="008F208A">
      <w:pPr>
        <w:spacing w:line="0" w:lineRule="atLeast"/>
        <w:ind w:firstLine="708"/>
        <w:jc w:val="both"/>
        <w:rPr>
          <w:rFonts w:asciiTheme="minorHAnsi" w:hAnsiTheme="minorHAnsi" w:cstheme="minorHAnsi"/>
          <w:sz w:val="20"/>
          <w:szCs w:val="20"/>
        </w:rPr>
      </w:pPr>
    </w:p>
    <w:p w14:paraId="0B03637A" w14:textId="77777777" w:rsidR="008F208A" w:rsidRPr="00872C88" w:rsidRDefault="008F208A">
      <w:pPr>
        <w:spacing w:line="0" w:lineRule="atLeast"/>
        <w:ind w:firstLine="708"/>
        <w:jc w:val="both"/>
        <w:rPr>
          <w:rFonts w:asciiTheme="minorHAnsi" w:hAnsiTheme="minorHAnsi" w:cstheme="minorHAnsi"/>
          <w:sz w:val="20"/>
          <w:szCs w:val="20"/>
        </w:rPr>
      </w:pPr>
    </w:p>
    <w:p w14:paraId="1C0BEE01" w14:textId="77777777" w:rsidR="00EB5CA8" w:rsidRPr="00872C88" w:rsidRDefault="00EB5CA8" w:rsidP="00EB5CA8">
      <w:pPr>
        <w:spacing w:line="0" w:lineRule="atLeast"/>
        <w:ind w:firstLine="708"/>
        <w:jc w:val="center"/>
        <w:rPr>
          <w:rFonts w:asciiTheme="minorHAnsi" w:hAnsiTheme="minorHAnsi" w:cstheme="minorHAnsi"/>
          <w:sz w:val="20"/>
          <w:szCs w:val="20"/>
          <w:lang w:val="sr-Cyrl-RS"/>
        </w:rPr>
      </w:pPr>
      <w:r w:rsidRPr="00872C88">
        <w:rPr>
          <w:rFonts w:asciiTheme="minorHAnsi" w:hAnsiTheme="minorHAnsi" w:cstheme="minorHAnsi"/>
          <w:sz w:val="20"/>
          <w:szCs w:val="20"/>
          <w:lang w:val="sr-Cyrl-RS"/>
        </w:rPr>
        <w:t>Члан 5.</w:t>
      </w:r>
    </w:p>
    <w:p w14:paraId="10B65610" w14:textId="77777777" w:rsidR="00EB5CA8" w:rsidRPr="00872C88" w:rsidRDefault="00EB5CA8" w:rsidP="00EB5CA8">
      <w:pPr>
        <w:spacing w:line="0" w:lineRule="atLeast"/>
        <w:ind w:firstLine="708"/>
        <w:jc w:val="center"/>
        <w:rPr>
          <w:rFonts w:asciiTheme="minorHAnsi" w:hAnsiTheme="minorHAnsi" w:cstheme="minorHAnsi"/>
          <w:sz w:val="20"/>
          <w:szCs w:val="20"/>
          <w:lang w:val="sr-Cyrl-RS"/>
        </w:rPr>
      </w:pPr>
    </w:p>
    <w:p w14:paraId="3E10520B" w14:textId="77777777" w:rsidR="00154C53" w:rsidRPr="00872C88" w:rsidRDefault="00FA72E5" w:rsidP="00493DF9">
      <w:pPr>
        <w:pStyle w:val="BodyText"/>
        <w:ind w:left="720"/>
        <w:rPr>
          <w:rFonts w:asciiTheme="minorHAnsi" w:hAnsiTheme="minorHAnsi" w:cstheme="minorHAnsi"/>
        </w:rPr>
      </w:pPr>
      <w:r w:rsidRPr="00872C88">
        <w:rPr>
          <w:rFonts w:asciiTheme="minorHAnsi" w:hAnsiTheme="minorHAnsi" w:cstheme="minorHAnsi"/>
        </w:rPr>
        <w:lastRenderedPageBreak/>
        <w:t>Бесповратна средства, која се додељују по Конкурсу, не могу се користити за:</w:t>
      </w:r>
    </w:p>
    <w:p w14:paraId="13284C9C" w14:textId="77777777" w:rsidR="00154C53" w:rsidRPr="00872C88" w:rsidRDefault="00FA72E5" w:rsidP="00493DF9">
      <w:pPr>
        <w:pStyle w:val="ListParagraph1"/>
        <w:numPr>
          <w:ilvl w:val="1"/>
          <w:numId w:val="2"/>
        </w:numPr>
        <w:tabs>
          <w:tab w:val="left" w:pos="1208"/>
          <w:tab w:val="left" w:pos="1209"/>
        </w:tabs>
        <w:spacing w:before="0"/>
        <w:ind w:hanging="357"/>
        <w:rPr>
          <w:rFonts w:asciiTheme="minorHAnsi" w:hAnsiTheme="minorHAnsi" w:cstheme="minorHAnsi"/>
          <w:sz w:val="20"/>
          <w:szCs w:val="20"/>
        </w:rPr>
      </w:pPr>
      <w:r w:rsidRPr="00872C88">
        <w:rPr>
          <w:rFonts w:asciiTheme="minorHAnsi" w:hAnsiTheme="minorHAnsi" w:cstheme="minorHAnsi"/>
          <w:sz w:val="20"/>
          <w:szCs w:val="20"/>
        </w:rPr>
        <w:t>порезе, укључујући и порез на додату</w:t>
      </w:r>
      <w:r w:rsidRPr="00872C88">
        <w:rPr>
          <w:rFonts w:asciiTheme="minorHAnsi" w:hAnsiTheme="minorHAnsi" w:cstheme="minorHAnsi"/>
          <w:spacing w:val="-1"/>
          <w:sz w:val="20"/>
          <w:szCs w:val="20"/>
        </w:rPr>
        <w:t xml:space="preserve"> </w:t>
      </w:r>
      <w:r w:rsidRPr="00872C88">
        <w:rPr>
          <w:rFonts w:asciiTheme="minorHAnsi" w:hAnsiTheme="minorHAnsi" w:cstheme="minorHAnsi"/>
          <w:sz w:val="20"/>
          <w:szCs w:val="20"/>
        </w:rPr>
        <w:t>вредност;</w:t>
      </w:r>
    </w:p>
    <w:p w14:paraId="0C0FC3A2" w14:textId="77777777" w:rsidR="00154C53" w:rsidRPr="00872C88" w:rsidRDefault="00FA72E5" w:rsidP="00493DF9">
      <w:pPr>
        <w:pStyle w:val="ListParagraph1"/>
        <w:numPr>
          <w:ilvl w:val="1"/>
          <w:numId w:val="2"/>
        </w:numPr>
        <w:tabs>
          <w:tab w:val="left" w:pos="1208"/>
          <w:tab w:val="left" w:pos="1209"/>
        </w:tabs>
        <w:spacing w:before="0"/>
        <w:rPr>
          <w:rFonts w:asciiTheme="minorHAnsi" w:hAnsiTheme="minorHAnsi" w:cstheme="minorHAnsi"/>
          <w:sz w:val="20"/>
          <w:szCs w:val="20"/>
        </w:rPr>
      </w:pPr>
      <w:r w:rsidRPr="00872C88">
        <w:rPr>
          <w:rFonts w:asciiTheme="minorHAnsi" w:hAnsiTheme="minorHAnsi" w:cstheme="minorHAnsi"/>
          <w:sz w:val="20"/>
          <w:szCs w:val="20"/>
        </w:rPr>
        <w:t>трошкове увоза, царине и</w:t>
      </w:r>
      <w:r w:rsidRPr="00872C88">
        <w:rPr>
          <w:rFonts w:asciiTheme="minorHAnsi" w:hAnsiTheme="minorHAnsi" w:cstheme="minorHAnsi"/>
          <w:spacing w:val="-3"/>
          <w:sz w:val="20"/>
          <w:szCs w:val="20"/>
        </w:rPr>
        <w:t xml:space="preserve"> </w:t>
      </w:r>
      <w:r w:rsidRPr="00872C88">
        <w:rPr>
          <w:rFonts w:asciiTheme="minorHAnsi" w:hAnsiTheme="minorHAnsi" w:cstheme="minorHAnsi"/>
          <w:sz w:val="20"/>
          <w:szCs w:val="20"/>
        </w:rPr>
        <w:t>шпедиције;</w:t>
      </w:r>
    </w:p>
    <w:p w14:paraId="53D0D1DA" w14:textId="77777777" w:rsidR="00154C53" w:rsidRPr="00872C88" w:rsidRDefault="00FA72E5" w:rsidP="00493DF9">
      <w:pPr>
        <w:pStyle w:val="ListParagraph1"/>
        <w:numPr>
          <w:ilvl w:val="1"/>
          <w:numId w:val="2"/>
        </w:numPr>
        <w:tabs>
          <w:tab w:val="left" w:pos="1208"/>
          <w:tab w:val="left" w:pos="1209"/>
        </w:tabs>
        <w:spacing w:before="0"/>
        <w:rPr>
          <w:rFonts w:asciiTheme="minorHAnsi" w:hAnsiTheme="minorHAnsi" w:cstheme="minorHAnsi"/>
          <w:sz w:val="20"/>
          <w:szCs w:val="20"/>
        </w:rPr>
      </w:pPr>
      <w:r w:rsidRPr="00872C88">
        <w:rPr>
          <w:rFonts w:asciiTheme="minorHAnsi" w:hAnsiTheme="minorHAnsi" w:cstheme="minorHAnsi"/>
          <w:sz w:val="20"/>
          <w:szCs w:val="20"/>
        </w:rPr>
        <w:t>плаћање путем компензације и</w:t>
      </w:r>
      <w:r w:rsidRPr="00872C88">
        <w:rPr>
          <w:rFonts w:asciiTheme="minorHAnsi" w:hAnsiTheme="minorHAnsi" w:cstheme="minorHAnsi"/>
          <w:spacing w:val="-4"/>
          <w:sz w:val="20"/>
          <w:szCs w:val="20"/>
        </w:rPr>
        <w:t xml:space="preserve"> </w:t>
      </w:r>
      <w:r w:rsidRPr="00872C88">
        <w:rPr>
          <w:rFonts w:asciiTheme="minorHAnsi" w:hAnsiTheme="minorHAnsi" w:cstheme="minorHAnsi"/>
          <w:sz w:val="20"/>
          <w:szCs w:val="20"/>
        </w:rPr>
        <w:t>цесије;</w:t>
      </w:r>
    </w:p>
    <w:p w14:paraId="0D0F7449" w14:textId="77777777" w:rsidR="00154C53" w:rsidRPr="00872C88" w:rsidRDefault="00FA72E5" w:rsidP="00493DF9">
      <w:pPr>
        <w:pStyle w:val="ListParagraph1"/>
        <w:numPr>
          <w:ilvl w:val="1"/>
          <w:numId w:val="2"/>
        </w:numPr>
        <w:tabs>
          <w:tab w:val="left" w:pos="1208"/>
          <w:tab w:val="left" w:pos="1209"/>
        </w:tabs>
        <w:spacing w:before="0"/>
        <w:rPr>
          <w:rFonts w:asciiTheme="minorHAnsi" w:hAnsiTheme="minorHAnsi" w:cstheme="minorHAnsi"/>
          <w:sz w:val="20"/>
          <w:szCs w:val="20"/>
        </w:rPr>
      </w:pPr>
      <w:r w:rsidRPr="00872C88">
        <w:rPr>
          <w:rFonts w:asciiTheme="minorHAnsi" w:hAnsiTheme="minorHAnsi" w:cstheme="minorHAnsi"/>
          <w:sz w:val="20"/>
          <w:szCs w:val="20"/>
        </w:rPr>
        <w:t>промет између повезаних</w:t>
      </w:r>
      <w:r w:rsidRPr="00872C88">
        <w:rPr>
          <w:rFonts w:asciiTheme="minorHAnsi" w:hAnsiTheme="minorHAnsi" w:cstheme="minorHAnsi"/>
          <w:spacing w:val="1"/>
          <w:sz w:val="20"/>
          <w:szCs w:val="20"/>
        </w:rPr>
        <w:t xml:space="preserve"> </w:t>
      </w:r>
      <w:r w:rsidRPr="00872C88">
        <w:rPr>
          <w:rFonts w:asciiTheme="minorHAnsi" w:hAnsiTheme="minorHAnsi" w:cstheme="minorHAnsi"/>
          <w:sz w:val="20"/>
          <w:szCs w:val="20"/>
        </w:rPr>
        <w:t>лица;</w:t>
      </w:r>
    </w:p>
    <w:p w14:paraId="24ECD110" w14:textId="77777777" w:rsidR="00154C53" w:rsidRPr="00872C88" w:rsidRDefault="00FA72E5" w:rsidP="00493DF9">
      <w:pPr>
        <w:pStyle w:val="ListParagraph1"/>
        <w:numPr>
          <w:ilvl w:val="1"/>
          <w:numId w:val="2"/>
        </w:numPr>
        <w:tabs>
          <w:tab w:val="left" w:pos="1208"/>
          <w:tab w:val="left" w:pos="1209"/>
        </w:tabs>
        <w:spacing w:before="0"/>
        <w:rPr>
          <w:rFonts w:asciiTheme="minorHAnsi" w:hAnsiTheme="minorHAnsi" w:cstheme="minorHAnsi"/>
          <w:sz w:val="20"/>
          <w:szCs w:val="20"/>
        </w:rPr>
      </w:pPr>
      <w:r w:rsidRPr="00872C88">
        <w:rPr>
          <w:rFonts w:asciiTheme="minorHAnsi" w:hAnsiTheme="minorHAnsi" w:cstheme="minorHAnsi"/>
          <w:sz w:val="20"/>
          <w:szCs w:val="20"/>
        </w:rPr>
        <w:t>новчане, финансијске казне и трошкове парничног</w:t>
      </w:r>
      <w:r w:rsidRPr="00872C88">
        <w:rPr>
          <w:rFonts w:asciiTheme="minorHAnsi" w:hAnsiTheme="minorHAnsi" w:cstheme="minorHAnsi"/>
          <w:spacing w:val="-3"/>
          <w:sz w:val="20"/>
          <w:szCs w:val="20"/>
        </w:rPr>
        <w:t xml:space="preserve"> </w:t>
      </w:r>
      <w:r w:rsidRPr="00872C88">
        <w:rPr>
          <w:rFonts w:asciiTheme="minorHAnsi" w:hAnsiTheme="minorHAnsi" w:cstheme="minorHAnsi"/>
          <w:sz w:val="20"/>
          <w:szCs w:val="20"/>
        </w:rPr>
        <w:t>поступка;</w:t>
      </w:r>
    </w:p>
    <w:p w14:paraId="2C1D23A9" w14:textId="77777777" w:rsidR="00154C53" w:rsidRPr="00872C88" w:rsidRDefault="00FA72E5" w:rsidP="00493DF9">
      <w:pPr>
        <w:pStyle w:val="ListParagraph1"/>
        <w:numPr>
          <w:ilvl w:val="1"/>
          <w:numId w:val="2"/>
        </w:numPr>
        <w:tabs>
          <w:tab w:val="left" w:pos="1208"/>
          <w:tab w:val="left" w:pos="1209"/>
        </w:tabs>
        <w:spacing w:before="0"/>
        <w:rPr>
          <w:rFonts w:asciiTheme="minorHAnsi" w:hAnsiTheme="minorHAnsi" w:cstheme="minorHAnsi"/>
          <w:sz w:val="20"/>
          <w:szCs w:val="20"/>
        </w:rPr>
      </w:pPr>
      <w:r w:rsidRPr="00872C88">
        <w:rPr>
          <w:rFonts w:asciiTheme="minorHAnsi" w:hAnsiTheme="minorHAnsi" w:cstheme="minorHAnsi"/>
          <w:sz w:val="20"/>
          <w:szCs w:val="20"/>
        </w:rPr>
        <w:t>трошкове банкарске</w:t>
      </w:r>
      <w:r w:rsidRPr="00872C88">
        <w:rPr>
          <w:rFonts w:asciiTheme="minorHAnsi" w:hAnsiTheme="minorHAnsi" w:cstheme="minorHAnsi"/>
          <w:spacing w:val="-3"/>
          <w:sz w:val="20"/>
          <w:szCs w:val="20"/>
        </w:rPr>
        <w:t xml:space="preserve"> </w:t>
      </w:r>
      <w:r w:rsidRPr="00872C88">
        <w:rPr>
          <w:rFonts w:asciiTheme="minorHAnsi" w:hAnsiTheme="minorHAnsi" w:cstheme="minorHAnsi"/>
          <w:sz w:val="20"/>
          <w:szCs w:val="20"/>
        </w:rPr>
        <w:t>провизије;</w:t>
      </w:r>
    </w:p>
    <w:p w14:paraId="74EDE3DB" w14:textId="77777777" w:rsidR="00154C53" w:rsidRPr="00872C88" w:rsidRDefault="00FA72E5" w:rsidP="00493DF9">
      <w:pPr>
        <w:pStyle w:val="ListParagraph1"/>
        <w:numPr>
          <w:ilvl w:val="1"/>
          <w:numId w:val="2"/>
        </w:numPr>
        <w:tabs>
          <w:tab w:val="left" w:pos="1208"/>
          <w:tab w:val="left" w:pos="1209"/>
        </w:tabs>
        <w:spacing w:before="0"/>
        <w:rPr>
          <w:rFonts w:asciiTheme="minorHAnsi" w:hAnsiTheme="minorHAnsi" w:cstheme="minorHAnsi"/>
          <w:sz w:val="20"/>
          <w:szCs w:val="20"/>
        </w:rPr>
      </w:pPr>
      <w:r w:rsidRPr="00872C88">
        <w:rPr>
          <w:rFonts w:asciiTheme="minorHAnsi" w:hAnsiTheme="minorHAnsi" w:cstheme="minorHAnsi"/>
          <w:sz w:val="20"/>
          <w:szCs w:val="20"/>
        </w:rPr>
        <w:t>трошкове премера и геодетских</w:t>
      </w:r>
      <w:r w:rsidRPr="00872C88">
        <w:rPr>
          <w:rFonts w:asciiTheme="minorHAnsi" w:hAnsiTheme="minorHAnsi" w:cstheme="minorHAnsi"/>
          <w:spacing w:val="-2"/>
          <w:sz w:val="20"/>
          <w:szCs w:val="20"/>
        </w:rPr>
        <w:t xml:space="preserve"> </w:t>
      </w:r>
      <w:r w:rsidRPr="00872C88">
        <w:rPr>
          <w:rFonts w:asciiTheme="minorHAnsi" w:hAnsiTheme="minorHAnsi" w:cstheme="minorHAnsi"/>
          <w:sz w:val="20"/>
          <w:szCs w:val="20"/>
        </w:rPr>
        <w:t>снимања;</w:t>
      </w:r>
    </w:p>
    <w:p w14:paraId="654B441D" w14:textId="77777777" w:rsidR="00154C53" w:rsidRPr="00872C88" w:rsidRDefault="00FA72E5" w:rsidP="00493DF9">
      <w:pPr>
        <w:pStyle w:val="ListParagraph1"/>
        <w:numPr>
          <w:ilvl w:val="1"/>
          <w:numId w:val="2"/>
        </w:numPr>
        <w:tabs>
          <w:tab w:val="left" w:pos="1208"/>
          <w:tab w:val="left" w:pos="1209"/>
        </w:tabs>
        <w:spacing w:before="0"/>
        <w:rPr>
          <w:rFonts w:asciiTheme="minorHAnsi" w:hAnsiTheme="minorHAnsi" w:cstheme="minorHAnsi"/>
          <w:sz w:val="20"/>
          <w:szCs w:val="20"/>
        </w:rPr>
      </w:pPr>
      <w:r w:rsidRPr="00872C88">
        <w:rPr>
          <w:rFonts w:asciiTheme="minorHAnsi" w:hAnsiTheme="minorHAnsi" w:cstheme="minorHAnsi"/>
          <w:sz w:val="20"/>
          <w:szCs w:val="20"/>
        </w:rPr>
        <w:t>трошкове за куповину половне опреме и</w:t>
      </w:r>
      <w:r w:rsidRPr="00872C88">
        <w:rPr>
          <w:rFonts w:asciiTheme="minorHAnsi" w:hAnsiTheme="minorHAnsi" w:cstheme="minorHAnsi"/>
          <w:spacing w:val="-6"/>
          <w:sz w:val="20"/>
          <w:szCs w:val="20"/>
        </w:rPr>
        <w:t xml:space="preserve"> </w:t>
      </w:r>
      <w:r w:rsidRPr="00872C88">
        <w:rPr>
          <w:rFonts w:asciiTheme="minorHAnsi" w:hAnsiTheme="minorHAnsi" w:cstheme="minorHAnsi"/>
          <w:sz w:val="20"/>
          <w:szCs w:val="20"/>
        </w:rPr>
        <w:t>материјала;</w:t>
      </w:r>
    </w:p>
    <w:p w14:paraId="1380FA9C" w14:textId="77777777" w:rsidR="00154C53" w:rsidRPr="00872C88" w:rsidRDefault="00FA72E5" w:rsidP="00493DF9">
      <w:pPr>
        <w:pStyle w:val="ListParagraph1"/>
        <w:numPr>
          <w:ilvl w:val="1"/>
          <w:numId w:val="2"/>
        </w:numPr>
        <w:tabs>
          <w:tab w:val="left" w:pos="1208"/>
          <w:tab w:val="left" w:pos="1209"/>
        </w:tabs>
        <w:spacing w:before="0"/>
        <w:rPr>
          <w:rFonts w:asciiTheme="minorHAnsi" w:hAnsiTheme="minorHAnsi" w:cstheme="minorHAnsi"/>
          <w:sz w:val="20"/>
          <w:szCs w:val="20"/>
        </w:rPr>
      </w:pPr>
      <w:r w:rsidRPr="00872C88">
        <w:rPr>
          <w:rFonts w:asciiTheme="minorHAnsi" w:hAnsiTheme="minorHAnsi" w:cstheme="minorHAnsi"/>
          <w:sz w:val="20"/>
          <w:szCs w:val="20"/>
        </w:rPr>
        <w:t>трошкове монтаже</w:t>
      </w:r>
      <w:r w:rsidRPr="00872C88">
        <w:rPr>
          <w:rFonts w:asciiTheme="minorHAnsi" w:hAnsiTheme="minorHAnsi" w:cstheme="minorHAnsi"/>
          <w:spacing w:val="-4"/>
          <w:sz w:val="20"/>
          <w:szCs w:val="20"/>
        </w:rPr>
        <w:t xml:space="preserve"> </w:t>
      </w:r>
      <w:r w:rsidRPr="00872C88">
        <w:rPr>
          <w:rFonts w:asciiTheme="minorHAnsi" w:hAnsiTheme="minorHAnsi" w:cstheme="minorHAnsi"/>
          <w:sz w:val="20"/>
          <w:szCs w:val="20"/>
        </w:rPr>
        <w:t>опреме;</w:t>
      </w:r>
    </w:p>
    <w:p w14:paraId="561ADFA1" w14:textId="77777777" w:rsidR="00154C53" w:rsidRPr="00872C88" w:rsidRDefault="00FA72E5" w:rsidP="00493DF9">
      <w:pPr>
        <w:pStyle w:val="ListParagraph1"/>
        <w:numPr>
          <w:ilvl w:val="1"/>
          <w:numId w:val="2"/>
        </w:numPr>
        <w:tabs>
          <w:tab w:val="left" w:pos="1208"/>
          <w:tab w:val="left" w:pos="1209"/>
        </w:tabs>
        <w:spacing w:before="0"/>
        <w:rPr>
          <w:rFonts w:asciiTheme="minorHAnsi" w:hAnsiTheme="minorHAnsi" w:cstheme="minorHAnsi"/>
          <w:sz w:val="20"/>
          <w:szCs w:val="20"/>
        </w:rPr>
      </w:pPr>
      <w:r w:rsidRPr="00872C88">
        <w:rPr>
          <w:rFonts w:asciiTheme="minorHAnsi" w:hAnsiTheme="minorHAnsi" w:cstheme="minorHAnsi"/>
          <w:sz w:val="20"/>
          <w:szCs w:val="20"/>
        </w:rPr>
        <w:t>доприносе у</w:t>
      </w:r>
      <w:r w:rsidRPr="00872C88">
        <w:rPr>
          <w:rFonts w:asciiTheme="minorHAnsi" w:hAnsiTheme="minorHAnsi" w:cstheme="minorHAnsi"/>
          <w:spacing w:val="-1"/>
          <w:sz w:val="20"/>
          <w:szCs w:val="20"/>
        </w:rPr>
        <w:t xml:space="preserve"> </w:t>
      </w:r>
      <w:r w:rsidRPr="00872C88">
        <w:rPr>
          <w:rFonts w:asciiTheme="minorHAnsi" w:hAnsiTheme="minorHAnsi" w:cstheme="minorHAnsi"/>
          <w:sz w:val="20"/>
          <w:szCs w:val="20"/>
        </w:rPr>
        <w:t>натури;</w:t>
      </w:r>
    </w:p>
    <w:p w14:paraId="6001FCBA" w14:textId="77777777" w:rsidR="00154C53" w:rsidRPr="00F7237D" w:rsidRDefault="00FA72E5" w:rsidP="00493DF9">
      <w:pPr>
        <w:pStyle w:val="ListParagraph1"/>
        <w:numPr>
          <w:ilvl w:val="1"/>
          <w:numId w:val="2"/>
        </w:numPr>
        <w:tabs>
          <w:tab w:val="left" w:pos="1208"/>
          <w:tab w:val="left" w:pos="1209"/>
        </w:tabs>
        <w:spacing w:before="0"/>
        <w:rPr>
          <w:rFonts w:asciiTheme="minorHAnsi" w:hAnsiTheme="minorHAnsi" w:cstheme="minorHAnsi"/>
          <w:sz w:val="20"/>
          <w:szCs w:val="20"/>
        </w:rPr>
      </w:pPr>
      <w:proofErr w:type="gramStart"/>
      <w:r w:rsidRPr="00F7237D">
        <w:rPr>
          <w:rFonts w:asciiTheme="minorHAnsi" w:hAnsiTheme="minorHAnsi" w:cstheme="minorHAnsi"/>
          <w:sz w:val="20"/>
          <w:szCs w:val="20"/>
        </w:rPr>
        <w:t>инвестиције</w:t>
      </w:r>
      <w:proofErr w:type="gramEnd"/>
      <w:r w:rsidRPr="00F7237D">
        <w:rPr>
          <w:rFonts w:asciiTheme="minorHAnsi" w:hAnsiTheme="minorHAnsi" w:cstheme="minorHAnsi"/>
          <w:sz w:val="20"/>
          <w:szCs w:val="20"/>
        </w:rPr>
        <w:t xml:space="preserve"> и купљену опрему пре </w:t>
      </w:r>
      <w:r w:rsidR="00F7237D" w:rsidRPr="00F7237D">
        <w:rPr>
          <w:rFonts w:asciiTheme="minorHAnsi" w:hAnsiTheme="minorHAnsi" w:cstheme="minorHAnsi"/>
          <w:sz w:val="20"/>
          <w:szCs w:val="20"/>
          <w:lang w:val="sr-Latn-RS"/>
        </w:rPr>
        <w:t>01</w:t>
      </w:r>
      <w:r w:rsidRPr="00F7237D">
        <w:rPr>
          <w:rFonts w:asciiTheme="minorHAnsi" w:hAnsiTheme="minorHAnsi" w:cstheme="minorHAnsi"/>
          <w:sz w:val="20"/>
          <w:szCs w:val="20"/>
        </w:rPr>
        <w:t>.0</w:t>
      </w:r>
      <w:r w:rsidR="00F7237D" w:rsidRPr="00F7237D">
        <w:rPr>
          <w:rFonts w:asciiTheme="minorHAnsi" w:hAnsiTheme="minorHAnsi" w:cstheme="minorHAnsi"/>
          <w:sz w:val="20"/>
          <w:szCs w:val="20"/>
        </w:rPr>
        <w:t>1</w:t>
      </w:r>
      <w:r w:rsidRPr="00F7237D">
        <w:rPr>
          <w:rFonts w:asciiTheme="minorHAnsi" w:hAnsiTheme="minorHAnsi" w:cstheme="minorHAnsi"/>
          <w:sz w:val="20"/>
          <w:szCs w:val="20"/>
        </w:rPr>
        <w:t>.202</w:t>
      </w:r>
      <w:r w:rsidR="00F7237D" w:rsidRPr="00F7237D">
        <w:rPr>
          <w:rFonts w:asciiTheme="minorHAnsi" w:hAnsiTheme="minorHAnsi" w:cstheme="minorHAnsi"/>
          <w:sz w:val="20"/>
          <w:szCs w:val="20"/>
        </w:rPr>
        <w:t>5</w:t>
      </w:r>
      <w:r w:rsidRPr="00F7237D">
        <w:rPr>
          <w:rFonts w:asciiTheme="minorHAnsi" w:hAnsiTheme="minorHAnsi" w:cstheme="minorHAnsi"/>
          <w:sz w:val="20"/>
          <w:szCs w:val="20"/>
        </w:rPr>
        <w:t>.</w:t>
      </w:r>
      <w:r w:rsidRPr="00F7237D">
        <w:rPr>
          <w:rFonts w:asciiTheme="minorHAnsi" w:hAnsiTheme="minorHAnsi" w:cstheme="minorHAnsi"/>
          <w:spacing w:val="-4"/>
          <w:sz w:val="20"/>
          <w:szCs w:val="20"/>
        </w:rPr>
        <w:t xml:space="preserve"> </w:t>
      </w:r>
      <w:proofErr w:type="gramStart"/>
      <w:r w:rsidRPr="00F7237D">
        <w:rPr>
          <w:rFonts w:asciiTheme="minorHAnsi" w:hAnsiTheme="minorHAnsi" w:cstheme="minorHAnsi"/>
          <w:sz w:val="20"/>
          <w:szCs w:val="20"/>
        </w:rPr>
        <w:t>године</w:t>
      </w:r>
      <w:proofErr w:type="gramEnd"/>
      <w:r w:rsidRPr="00F7237D">
        <w:rPr>
          <w:rFonts w:asciiTheme="minorHAnsi" w:hAnsiTheme="minorHAnsi" w:cstheme="minorHAnsi"/>
          <w:sz w:val="20"/>
          <w:szCs w:val="20"/>
        </w:rPr>
        <w:t>.</w:t>
      </w:r>
    </w:p>
    <w:p w14:paraId="47495239" w14:textId="77777777" w:rsidR="000A6B28" w:rsidRDefault="000A6B28" w:rsidP="00A52044">
      <w:pPr>
        <w:pStyle w:val="Heading1"/>
        <w:ind w:left="0"/>
        <w:rPr>
          <w:rFonts w:asciiTheme="minorHAnsi" w:hAnsiTheme="minorHAnsi" w:cstheme="minorHAnsi"/>
        </w:rPr>
      </w:pPr>
    </w:p>
    <w:p w14:paraId="62E428B3" w14:textId="77777777" w:rsidR="00154C53" w:rsidRPr="00872C88" w:rsidRDefault="00FA72E5" w:rsidP="00A52044">
      <w:pPr>
        <w:pStyle w:val="Heading1"/>
        <w:ind w:left="0"/>
        <w:rPr>
          <w:rFonts w:asciiTheme="minorHAnsi" w:hAnsiTheme="minorHAnsi" w:cstheme="minorHAnsi"/>
        </w:rPr>
      </w:pPr>
      <w:r w:rsidRPr="00872C88">
        <w:rPr>
          <w:rFonts w:asciiTheme="minorHAnsi" w:hAnsiTheme="minorHAnsi" w:cstheme="minorHAnsi"/>
        </w:rPr>
        <w:t>Право на учешће на конкурсу</w:t>
      </w:r>
    </w:p>
    <w:p w14:paraId="65FA4C9E" w14:textId="77777777" w:rsidR="00154C53" w:rsidRPr="00872C88" w:rsidRDefault="00154C53">
      <w:pPr>
        <w:pStyle w:val="BodyText"/>
        <w:spacing w:before="1"/>
        <w:rPr>
          <w:rFonts w:asciiTheme="minorHAnsi" w:hAnsiTheme="minorHAnsi" w:cstheme="minorHAnsi"/>
          <w:b/>
        </w:rPr>
      </w:pPr>
    </w:p>
    <w:p w14:paraId="4E5A3153" w14:textId="77777777" w:rsidR="00154C53" w:rsidRPr="00872C88" w:rsidRDefault="00EB5CA8">
      <w:pPr>
        <w:pStyle w:val="BodyText"/>
        <w:ind w:left="719" w:right="715"/>
        <w:jc w:val="center"/>
        <w:rPr>
          <w:rFonts w:asciiTheme="minorHAnsi" w:hAnsiTheme="minorHAnsi" w:cstheme="minorHAnsi"/>
        </w:rPr>
      </w:pPr>
      <w:r w:rsidRPr="00872C88">
        <w:rPr>
          <w:rFonts w:asciiTheme="minorHAnsi" w:hAnsiTheme="minorHAnsi" w:cstheme="minorHAnsi"/>
        </w:rPr>
        <w:t>Члан 6</w:t>
      </w:r>
      <w:r w:rsidR="00FA72E5" w:rsidRPr="00872C88">
        <w:rPr>
          <w:rFonts w:asciiTheme="minorHAnsi" w:hAnsiTheme="minorHAnsi" w:cstheme="minorHAnsi"/>
        </w:rPr>
        <w:t>.</w:t>
      </w:r>
    </w:p>
    <w:p w14:paraId="75231484" w14:textId="77777777" w:rsidR="00154C53" w:rsidRPr="00872C88" w:rsidRDefault="00154C53">
      <w:pPr>
        <w:pStyle w:val="BodyText"/>
        <w:spacing w:before="10"/>
        <w:rPr>
          <w:rFonts w:asciiTheme="minorHAnsi" w:hAnsiTheme="minorHAnsi" w:cstheme="minorHAnsi"/>
        </w:rPr>
      </w:pPr>
    </w:p>
    <w:p w14:paraId="5DD70436" w14:textId="77777777" w:rsidR="00154C53" w:rsidRPr="00872C88" w:rsidRDefault="00FA72E5">
      <w:pPr>
        <w:pStyle w:val="BodyText"/>
        <w:spacing w:before="1" w:line="247" w:lineRule="auto"/>
        <w:ind w:firstLine="720"/>
        <w:jc w:val="both"/>
        <w:rPr>
          <w:rFonts w:asciiTheme="minorHAnsi" w:hAnsiTheme="minorHAnsi" w:cstheme="minorHAnsi"/>
        </w:rPr>
      </w:pPr>
      <w:r w:rsidRPr="00872C88">
        <w:rPr>
          <w:rFonts w:asciiTheme="minorHAnsi" w:hAnsiTheme="minorHAnsi" w:cstheme="minorHAnsi"/>
        </w:rPr>
        <w:t>Право</w:t>
      </w:r>
      <w:r w:rsidRPr="00872C88">
        <w:rPr>
          <w:rFonts w:asciiTheme="minorHAnsi" w:hAnsiTheme="minorHAnsi" w:cstheme="minorHAnsi"/>
          <w:spacing w:val="-12"/>
        </w:rPr>
        <w:t xml:space="preserve"> </w:t>
      </w:r>
      <w:r w:rsidRPr="00872C88">
        <w:rPr>
          <w:rFonts w:asciiTheme="minorHAnsi" w:hAnsiTheme="minorHAnsi" w:cstheme="minorHAnsi"/>
        </w:rPr>
        <w:t>на</w:t>
      </w:r>
      <w:r w:rsidRPr="00872C88">
        <w:rPr>
          <w:rFonts w:asciiTheme="minorHAnsi" w:hAnsiTheme="minorHAnsi" w:cstheme="minorHAnsi"/>
          <w:spacing w:val="-12"/>
        </w:rPr>
        <w:t xml:space="preserve"> </w:t>
      </w:r>
      <w:r w:rsidRPr="00872C88">
        <w:rPr>
          <w:rFonts w:asciiTheme="minorHAnsi" w:hAnsiTheme="minorHAnsi" w:cstheme="minorHAnsi"/>
        </w:rPr>
        <w:t>подстицаје</w:t>
      </w:r>
      <w:r w:rsidRPr="00872C88">
        <w:rPr>
          <w:rFonts w:asciiTheme="minorHAnsi" w:hAnsiTheme="minorHAnsi" w:cstheme="minorHAnsi"/>
          <w:spacing w:val="-12"/>
        </w:rPr>
        <w:t xml:space="preserve"> </w:t>
      </w:r>
      <w:r w:rsidRPr="00872C88">
        <w:rPr>
          <w:rFonts w:asciiTheme="minorHAnsi" w:hAnsiTheme="minorHAnsi" w:cstheme="minorHAnsi"/>
        </w:rPr>
        <w:t>остварују</w:t>
      </w:r>
      <w:r w:rsidRPr="00872C88">
        <w:rPr>
          <w:rFonts w:asciiTheme="minorHAnsi" w:hAnsiTheme="minorHAnsi" w:cstheme="minorHAnsi"/>
          <w:spacing w:val="-12"/>
        </w:rPr>
        <w:t xml:space="preserve"> </w:t>
      </w:r>
      <w:r w:rsidRPr="00872C88">
        <w:rPr>
          <w:rFonts w:asciiTheme="minorHAnsi" w:hAnsiTheme="minorHAnsi" w:cstheme="minorHAnsi"/>
        </w:rPr>
        <w:t>лица</w:t>
      </w:r>
      <w:r w:rsidRPr="00872C88">
        <w:rPr>
          <w:rFonts w:asciiTheme="minorHAnsi" w:hAnsiTheme="minorHAnsi" w:cstheme="minorHAnsi"/>
          <w:spacing w:val="-11"/>
        </w:rPr>
        <w:t xml:space="preserve"> </w:t>
      </w:r>
      <w:r w:rsidRPr="00872C88">
        <w:rPr>
          <w:rFonts w:asciiTheme="minorHAnsi" w:hAnsiTheme="minorHAnsi" w:cstheme="minorHAnsi"/>
        </w:rPr>
        <w:t>која</w:t>
      </w:r>
      <w:r w:rsidRPr="00872C88">
        <w:rPr>
          <w:rFonts w:asciiTheme="minorHAnsi" w:hAnsiTheme="minorHAnsi" w:cstheme="minorHAnsi"/>
          <w:spacing w:val="-12"/>
        </w:rPr>
        <w:t xml:space="preserve"> </w:t>
      </w:r>
      <w:r w:rsidRPr="00872C88">
        <w:rPr>
          <w:rFonts w:asciiTheme="minorHAnsi" w:hAnsiTheme="minorHAnsi" w:cstheme="minorHAnsi"/>
        </w:rPr>
        <w:t>су</w:t>
      </w:r>
      <w:r w:rsidRPr="00872C88">
        <w:rPr>
          <w:rFonts w:asciiTheme="minorHAnsi" w:hAnsiTheme="minorHAnsi" w:cstheme="minorHAnsi"/>
          <w:spacing w:val="-13"/>
        </w:rPr>
        <w:t xml:space="preserve"> </w:t>
      </w:r>
      <w:r w:rsidRPr="00872C88">
        <w:rPr>
          <w:rFonts w:asciiTheme="minorHAnsi" w:hAnsiTheme="minorHAnsi" w:cstheme="minorHAnsi"/>
        </w:rPr>
        <w:t>уписана</w:t>
      </w:r>
      <w:r w:rsidRPr="00872C88">
        <w:rPr>
          <w:rFonts w:asciiTheme="minorHAnsi" w:hAnsiTheme="minorHAnsi" w:cstheme="minorHAnsi"/>
          <w:spacing w:val="-12"/>
        </w:rPr>
        <w:t xml:space="preserve"> </w:t>
      </w:r>
      <w:r w:rsidRPr="00872C88">
        <w:rPr>
          <w:rFonts w:asciiTheme="minorHAnsi" w:hAnsiTheme="minorHAnsi" w:cstheme="minorHAnsi"/>
        </w:rPr>
        <w:t>у</w:t>
      </w:r>
      <w:r w:rsidRPr="00872C88">
        <w:rPr>
          <w:rFonts w:asciiTheme="minorHAnsi" w:hAnsiTheme="minorHAnsi" w:cstheme="minorHAnsi"/>
          <w:spacing w:val="-12"/>
        </w:rPr>
        <w:t xml:space="preserve"> </w:t>
      </w:r>
      <w:r w:rsidRPr="00872C88">
        <w:rPr>
          <w:rFonts w:asciiTheme="minorHAnsi" w:hAnsiTheme="minorHAnsi" w:cstheme="minorHAnsi"/>
        </w:rPr>
        <w:t>Регистар</w:t>
      </w:r>
      <w:r w:rsidRPr="00872C88">
        <w:rPr>
          <w:rFonts w:asciiTheme="minorHAnsi" w:hAnsiTheme="minorHAnsi" w:cstheme="minorHAnsi"/>
          <w:spacing w:val="-11"/>
        </w:rPr>
        <w:t xml:space="preserve"> </w:t>
      </w:r>
      <w:r w:rsidRPr="00872C88">
        <w:rPr>
          <w:rFonts w:asciiTheme="minorHAnsi" w:hAnsiTheme="minorHAnsi" w:cstheme="minorHAnsi"/>
        </w:rPr>
        <w:t>пољопривредних</w:t>
      </w:r>
      <w:r w:rsidRPr="00872C88">
        <w:rPr>
          <w:rFonts w:asciiTheme="minorHAnsi" w:hAnsiTheme="minorHAnsi" w:cstheme="minorHAnsi"/>
          <w:spacing w:val="-12"/>
        </w:rPr>
        <w:t xml:space="preserve"> </w:t>
      </w:r>
      <w:r w:rsidRPr="00872C88">
        <w:rPr>
          <w:rFonts w:asciiTheme="minorHAnsi" w:hAnsiTheme="minorHAnsi" w:cstheme="minorHAnsi"/>
        </w:rPr>
        <w:t>газдинстава</w:t>
      </w:r>
      <w:r w:rsidRPr="00872C88">
        <w:rPr>
          <w:rFonts w:asciiTheme="minorHAnsi" w:hAnsiTheme="minorHAnsi" w:cstheme="minorHAnsi"/>
          <w:spacing w:val="-12"/>
        </w:rPr>
        <w:t xml:space="preserve"> </w:t>
      </w:r>
      <w:r w:rsidRPr="00872C88">
        <w:rPr>
          <w:rFonts w:asciiTheme="minorHAnsi" w:hAnsiTheme="minorHAnsi" w:cstheme="minorHAnsi"/>
        </w:rPr>
        <w:t>и</w:t>
      </w:r>
      <w:r w:rsidRPr="00872C88">
        <w:rPr>
          <w:rFonts w:asciiTheme="minorHAnsi" w:hAnsiTheme="minorHAnsi" w:cstheme="minorHAnsi"/>
          <w:spacing w:val="-11"/>
        </w:rPr>
        <w:t xml:space="preserve"> </w:t>
      </w:r>
      <w:r w:rsidRPr="00872C88">
        <w:rPr>
          <w:rFonts w:asciiTheme="minorHAnsi" w:hAnsiTheme="minorHAnsi" w:cstheme="minorHAnsi"/>
        </w:rPr>
        <w:t>налазе се у активном статусу, и</w:t>
      </w:r>
      <w:r w:rsidRPr="00872C88">
        <w:rPr>
          <w:rFonts w:asciiTheme="minorHAnsi" w:hAnsiTheme="minorHAnsi" w:cstheme="minorHAnsi"/>
          <w:spacing w:val="-3"/>
        </w:rPr>
        <w:t xml:space="preserve"> </w:t>
      </w:r>
      <w:r w:rsidRPr="00872C88">
        <w:rPr>
          <w:rFonts w:asciiTheme="minorHAnsi" w:hAnsiTheme="minorHAnsi" w:cstheme="minorHAnsi"/>
        </w:rPr>
        <w:t>то:</w:t>
      </w:r>
    </w:p>
    <w:p w14:paraId="1CC979FD" w14:textId="77777777" w:rsidR="00154C53" w:rsidRPr="00872C88" w:rsidRDefault="00FA72E5" w:rsidP="00A52044">
      <w:pPr>
        <w:pStyle w:val="ListParagraph"/>
        <w:numPr>
          <w:ilvl w:val="0"/>
          <w:numId w:val="21"/>
        </w:numPr>
        <w:rPr>
          <w:rFonts w:asciiTheme="minorHAnsi" w:hAnsiTheme="minorHAnsi" w:cstheme="minorHAnsi"/>
          <w:b/>
          <w:sz w:val="20"/>
          <w:szCs w:val="20"/>
        </w:rPr>
      </w:pPr>
      <w:r w:rsidRPr="00872C88">
        <w:rPr>
          <w:rFonts w:asciiTheme="minorHAnsi" w:hAnsiTheme="minorHAnsi" w:cstheme="minorHAnsi"/>
          <w:b/>
          <w:sz w:val="20"/>
          <w:szCs w:val="20"/>
        </w:rPr>
        <w:t>физичко</w:t>
      </w:r>
      <w:r w:rsidRPr="00872C88">
        <w:rPr>
          <w:rFonts w:asciiTheme="minorHAnsi" w:hAnsiTheme="minorHAnsi" w:cstheme="minorHAnsi"/>
          <w:b/>
          <w:spacing w:val="-1"/>
          <w:sz w:val="20"/>
          <w:szCs w:val="20"/>
        </w:rPr>
        <w:t xml:space="preserve"> </w:t>
      </w:r>
      <w:r w:rsidRPr="00872C88">
        <w:rPr>
          <w:rFonts w:asciiTheme="minorHAnsi" w:hAnsiTheme="minorHAnsi" w:cstheme="minorHAnsi"/>
          <w:b/>
          <w:sz w:val="20"/>
          <w:szCs w:val="20"/>
        </w:rPr>
        <w:t>лице:</w:t>
      </w:r>
    </w:p>
    <w:p w14:paraId="7859A7BD" w14:textId="77777777" w:rsidR="00154C53" w:rsidRPr="00872C88" w:rsidRDefault="00FA72E5">
      <w:pPr>
        <w:pStyle w:val="ListParagraph1"/>
        <w:numPr>
          <w:ilvl w:val="1"/>
          <w:numId w:val="4"/>
        </w:numPr>
        <w:tabs>
          <w:tab w:val="left" w:pos="1208"/>
          <w:tab w:val="left" w:pos="1209"/>
        </w:tabs>
        <w:spacing w:before="0"/>
        <w:ind w:hanging="357"/>
        <w:rPr>
          <w:rFonts w:asciiTheme="minorHAnsi" w:hAnsiTheme="minorHAnsi" w:cstheme="minorHAnsi"/>
          <w:sz w:val="20"/>
          <w:szCs w:val="20"/>
        </w:rPr>
      </w:pPr>
      <w:r w:rsidRPr="00872C88">
        <w:rPr>
          <w:rFonts w:asciiTheme="minorHAnsi" w:hAnsiTheme="minorHAnsi" w:cstheme="minorHAnsi"/>
          <w:sz w:val="20"/>
          <w:szCs w:val="20"/>
        </w:rPr>
        <w:t>носилац регистрованог комерцијалног породичног пољопривредног газдинства,</w:t>
      </w:r>
    </w:p>
    <w:p w14:paraId="2284ECC8" w14:textId="77777777" w:rsidR="00154C53" w:rsidRPr="00872C88" w:rsidRDefault="00FA72E5">
      <w:pPr>
        <w:pStyle w:val="ListParagraph1"/>
        <w:numPr>
          <w:ilvl w:val="1"/>
          <w:numId w:val="4"/>
        </w:numPr>
        <w:tabs>
          <w:tab w:val="left" w:pos="1208"/>
          <w:tab w:val="left" w:pos="1209"/>
        </w:tabs>
        <w:spacing w:before="0"/>
        <w:ind w:hanging="357"/>
        <w:rPr>
          <w:rFonts w:asciiTheme="minorHAnsi" w:hAnsiTheme="minorHAnsi" w:cstheme="minorHAnsi"/>
          <w:sz w:val="20"/>
          <w:szCs w:val="20"/>
        </w:rPr>
      </w:pPr>
      <w:proofErr w:type="gramStart"/>
      <w:r w:rsidRPr="00872C88">
        <w:rPr>
          <w:rFonts w:asciiTheme="minorHAnsi" w:hAnsiTheme="minorHAnsi" w:cstheme="minorHAnsi"/>
          <w:sz w:val="20"/>
          <w:szCs w:val="20"/>
        </w:rPr>
        <w:t>предузетник</w:t>
      </w:r>
      <w:proofErr w:type="gramEnd"/>
      <w:r w:rsidRPr="00872C88">
        <w:rPr>
          <w:rFonts w:asciiTheme="minorHAnsi" w:hAnsiTheme="minorHAnsi" w:cstheme="minorHAnsi"/>
          <w:sz w:val="20"/>
          <w:szCs w:val="20"/>
        </w:rPr>
        <w:t xml:space="preserve"> регистровано пољопривредно</w:t>
      </w:r>
      <w:r w:rsidR="00FE3C60" w:rsidRPr="00872C88">
        <w:rPr>
          <w:rFonts w:asciiTheme="minorHAnsi" w:hAnsiTheme="minorHAnsi" w:cstheme="minorHAnsi"/>
          <w:sz w:val="20"/>
          <w:szCs w:val="20"/>
        </w:rPr>
        <w:t xml:space="preserve"> газдинство</w:t>
      </w:r>
      <w:r w:rsidRPr="00872C88">
        <w:rPr>
          <w:rFonts w:asciiTheme="minorHAnsi" w:hAnsiTheme="minorHAnsi" w:cstheme="minorHAnsi"/>
          <w:sz w:val="20"/>
          <w:szCs w:val="20"/>
        </w:rPr>
        <w:t>.</w:t>
      </w:r>
    </w:p>
    <w:p w14:paraId="607C7684" w14:textId="77777777" w:rsidR="00154C53" w:rsidRPr="00872C88" w:rsidRDefault="00FA72E5" w:rsidP="00A52044">
      <w:pPr>
        <w:pStyle w:val="ListParagraph"/>
        <w:numPr>
          <w:ilvl w:val="0"/>
          <w:numId w:val="21"/>
        </w:numPr>
        <w:rPr>
          <w:rFonts w:asciiTheme="minorHAnsi" w:hAnsiTheme="minorHAnsi" w:cstheme="minorHAnsi"/>
          <w:b/>
          <w:sz w:val="20"/>
          <w:szCs w:val="20"/>
        </w:rPr>
      </w:pPr>
      <w:r w:rsidRPr="00872C88">
        <w:rPr>
          <w:rFonts w:asciiTheme="minorHAnsi" w:hAnsiTheme="minorHAnsi" w:cstheme="minorHAnsi"/>
          <w:b/>
          <w:sz w:val="20"/>
          <w:szCs w:val="20"/>
        </w:rPr>
        <w:t>правно</w:t>
      </w:r>
      <w:r w:rsidRPr="00872C88">
        <w:rPr>
          <w:rFonts w:asciiTheme="minorHAnsi" w:hAnsiTheme="minorHAnsi" w:cstheme="minorHAnsi"/>
          <w:b/>
          <w:spacing w:val="-1"/>
          <w:sz w:val="20"/>
          <w:szCs w:val="20"/>
        </w:rPr>
        <w:t xml:space="preserve"> </w:t>
      </w:r>
      <w:r w:rsidRPr="00872C88">
        <w:rPr>
          <w:rFonts w:asciiTheme="minorHAnsi" w:hAnsiTheme="minorHAnsi" w:cstheme="minorHAnsi"/>
          <w:b/>
          <w:sz w:val="20"/>
          <w:szCs w:val="20"/>
        </w:rPr>
        <w:t>лице:</w:t>
      </w:r>
    </w:p>
    <w:p w14:paraId="21DB9932" w14:textId="77777777" w:rsidR="00154C53" w:rsidRPr="00872C88" w:rsidRDefault="00FA72E5">
      <w:pPr>
        <w:pStyle w:val="ListParagraph1"/>
        <w:numPr>
          <w:ilvl w:val="1"/>
          <w:numId w:val="4"/>
        </w:numPr>
        <w:tabs>
          <w:tab w:val="left" w:pos="1208"/>
          <w:tab w:val="left" w:pos="1209"/>
        </w:tabs>
        <w:spacing w:before="0"/>
        <w:ind w:hanging="357"/>
        <w:rPr>
          <w:rFonts w:asciiTheme="minorHAnsi" w:hAnsiTheme="minorHAnsi" w:cstheme="minorHAnsi"/>
          <w:sz w:val="20"/>
          <w:szCs w:val="20"/>
        </w:rPr>
      </w:pPr>
      <w:r w:rsidRPr="00872C88">
        <w:rPr>
          <w:rFonts w:asciiTheme="minorHAnsi" w:hAnsiTheme="minorHAnsi" w:cstheme="minorHAnsi"/>
          <w:sz w:val="20"/>
          <w:szCs w:val="20"/>
        </w:rPr>
        <w:t>привредно друштво регистровано пољопривредно газдинств</w:t>
      </w:r>
      <w:r w:rsidR="00FE3C60" w:rsidRPr="00872C88">
        <w:rPr>
          <w:rFonts w:asciiTheme="minorHAnsi" w:hAnsiTheme="minorHAnsi" w:cstheme="minorHAnsi"/>
          <w:sz w:val="20"/>
          <w:szCs w:val="20"/>
          <w:lang w:val="sr-Cyrl-RS"/>
        </w:rPr>
        <w:t>о</w:t>
      </w:r>
      <w:r w:rsidRPr="00872C88">
        <w:rPr>
          <w:rFonts w:asciiTheme="minorHAnsi" w:hAnsiTheme="minorHAnsi" w:cstheme="minorHAnsi"/>
          <w:sz w:val="20"/>
          <w:szCs w:val="20"/>
        </w:rPr>
        <w:t>,</w:t>
      </w:r>
    </w:p>
    <w:p w14:paraId="0090D495" w14:textId="77777777" w:rsidR="00154C53" w:rsidRPr="00872C88" w:rsidRDefault="00FA72E5">
      <w:pPr>
        <w:pStyle w:val="ListParagraph1"/>
        <w:numPr>
          <w:ilvl w:val="1"/>
          <w:numId w:val="4"/>
        </w:numPr>
        <w:tabs>
          <w:tab w:val="left" w:pos="1208"/>
          <w:tab w:val="left" w:pos="1209"/>
        </w:tabs>
        <w:spacing w:before="0"/>
        <w:ind w:hanging="357"/>
        <w:rPr>
          <w:rFonts w:asciiTheme="minorHAnsi" w:hAnsiTheme="minorHAnsi" w:cstheme="minorHAnsi"/>
          <w:sz w:val="20"/>
          <w:szCs w:val="20"/>
        </w:rPr>
      </w:pPr>
      <w:r w:rsidRPr="00872C88">
        <w:rPr>
          <w:rFonts w:asciiTheme="minorHAnsi" w:hAnsiTheme="minorHAnsi" w:cstheme="minorHAnsi"/>
          <w:sz w:val="20"/>
          <w:szCs w:val="20"/>
        </w:rPr>
        <w:t xml:space="preserve">земљорадничка задруга </w:t>
      </w:r>
      <w:r w:rsidR="00FE3C60" w:rsidRPr="00872C88">
        <w:rPr>
          <w:rFonts w:asciiTheme="minorHAnsi" w:hAnsiTheme="minorHAnsi" w:cstheme="minorHAnsi"/>
          <w:sz w:val="20"/>
          <w:szCs w:val="20"/>
        </w:rPr>
        <w:t>регистровано пољопривредно газдинств</w:t>
      </w:r>
      <w:r w:rsidR="00FE3C60" w:rsidRPr="00872C88">
        <w:rPr>
          <w:rFonts w:asciiTheme="minorHAnsi" w:hAnsiTheme="minorHAnsi" w:cstheme="minorHAnsi"/>
          <w:sz w:val="20"/>
          <w:szCs w:val="20"/>
          <w:lang w:val="sr-Cyrl-RS"/>
        </w:rPr>
        <w:t>о</w:t>
      </w:r>
      <w:r w:rsidRPr="00872C88">
        <w:rPr>
          <w:rFonts w:asciiTheme="minorHAnsi" w:hAnsiTheme="minorHAnsi" w:cstheme="minorHAnsi"/>
          <w:sz w:val="20"/>
          <w:szCs w:val="20"/>
        </w:rPr>
        <w:t>,</w:t>
      </w:r>
    </w:p>
    <w:p w14:paraId="4F37FB32" w14:textId="77777777" w:rsidR="003E4C88" w:rsidRPr="00872C88" w:rsidRDefault="00FA72E5" w:rsidP="003E4C88">
      <w:pPr>
        <w:pStyle w:val="ListParagraph1"/>
        <w:numPr>
          <w:ilvl w:val="1"/>
          <w:numId w:val="4"/>
        </w:numPr>
        <w:tabs>
          <w:tab w:val="left" w:pos="1208"/>
          <w:tab w:val="left" w:pos="1209"/>
        </w:tabs>
        <w:spacing w:before="0"/>
        <w:ind w:hanging="357"/>
        <w:rPr>
          <w:rFonts w:asciiTheme="minorHAnsi" w:hAnsiTheme="minorHAnsi" w:cstheme="minorHAnsi"/>
          <w:sz w:val="20"/>
          <w:szCs w:val="20"/>
        </w:rPr>
      </w:pPr>
      <w:r w:rsidRPr="00872C88">
        <w:rPr>
          <w:rFonts w:asciiTheme="minorHAnsi" w:hAnsiTheme="minorHAnsi" w:cstheme="minorHAnsi"/>
          <w:sz w:val="20"/>
          <w:szCs w:val="20"/>
        </w:rPr>
        <w:t xml:space="preserve">сложена задруга </w:t>
      </w:r>
      <w:r w:rsidR="00FE3C60" w:rsidRPr="00872C88">
        <w:rPr>
          <w:rFonts w:asciiTheme="minorHAnsi" w:hAnsiTheme="minorHAnsi" w:cstheme="minorHAnsi"/>
          <w:sz w:val="20"/>
          <w:szCs w:val="20"/>
        </w:rPr>
        <w:t>регистровано пољопривредно газдинств</w:t>
      </w:r>
      <w:r w:rsidR="00FE3C60" w:rsidRPr="00872C88">
        <w:rPr>
          <w:rFonts w:asciiTheme="minorHAnsi" w:hAnsiTheme="minorHAnsi" w:cstheme="minorHAnsi"/>
          <w:sz w:val="20"/>
          <w:szCs w:val="20"/>
          <w:lang w:val="sr-Cyrl-RS"/>
        </w:rPr>
        <w:t>о</w:t>
      </w:r>
      <w:r w:rsidR="003E4C88" w:rsidRPr="00872C88">
        <w:rPr>
          <w:rFonts w:asciiTheme="minorHAnsi" w:hAnsiTheme="minorHAnsi" w:cstheme="minorHAnsi"/>
          <w:sz w:val="20"/>
          <w:szCs w:val="20"/>
        </w:rPr>
        <w:t xml:space="preserve">, </w:t>
      </w:r>
    </w:p>
    <w:p w14:paraId="31AC874E" w14:textId="77777777" w:rsidR="00154C53" w:rsidRPr="00872C88" w:rsidRDefault="00FA72E5" w:rsidP="00A52044">
      <w:pPr>
        <w:pStyle w:val="ListParagraph"/>
        <w:numPr>
          <w:ilvl w:val="0"/>
          <w:numId w:val="21"/>
        </w:numPr>
        <w:rPr>
          <w:rFonts w:asciiTheme="minorHAnsi" w:hAnsiTheme="minorHAnsi" w:cstheme="minorHAnsi"/>
          <w:b/>
          <w:sz w:val="20"/>
          <w:szCs w:val="20"/>
        </w:rPr>
      </w:pPr>
      <w:r w:rsidRPr="00872C88">
        <w:rPr>
          <w:rFonts w:asciiTheme="minorHAnsi" w:hAnsiTheme="minorHAnsi" w:cstheme="minorHAnsi"/>
          <w:b/>
          <w:sz w:val="20"/>
          <w:szCs w:val="20"/>
        </w:rPr>
        <w:t>носилац заједничког улагања:</w:t>
      </w:r>
    </w:p>
    <w:p w14:paraId="42CF8DFB" w14:textId="77777777" w:rsidR="00154C53" w:rsidRPr="00872C88" w:rsidRDefault="00FE3C60" w:rsidP="003E4C88">
      <w:pPr>
        <w:pStyle w:val="ListParagraph1"/>
        <w:numPr>
          <w:ilvl w:val="1"/>
          <w:numId w:val="5"/>
        </w:numPr>
        <w:tabs>
          <w:tab w:val="left" w:pos="1208"/>
          <w:tab w:val="left" w:pos="1209"/>
        </w:tabs>
        <w:spacing w:before="1"/>
        <w:rPr>
          <w:rFonts w:asciiTheme="minorHAnsi" w:hAnsiTheme="minorHAnsi" w:cstheme="minorHAnsi"/>
          <w:sz w:val="20"/>
          <w:szCs w:val="20"/>
        </w:rPr>
      </w:pPr>
      <w:proofErr w:type="gramStart"/>
      <w:r w:rsidRPr="00872C88">
        <w:rPr>
          <w:rFonts w:asciiTheme="minorHAnsi" w:hAnsiTheme="minorHAnsi" w:cstheme="minorHAnsi"/>
          <w:sz w:val="20"/>
          <w:szCs w:val="20"/>
        </w:rPr>
        <w:t>физичко</w:t>
      </w:r>
      <w:proofErr w:type="gramEnd"/>
      <w:r w:rsidRPr="00872C88">
        <w:rPr>
          <w:rFonts w:asciiTheme="minorHAnsi" w:hAnsiTheme="minorHAnsi" w:cstheme="minorHAnsi"/>
          <w:sz w:val="20"/>
          <w:szCs w:val="20"/>
        </w:rPr>
        <w:t xml:space="preserve"> лице</w:t>
      </w:r>
      <w:r w:rsidR="00FA72E5" w:rsidRPr="00872C88">
        <w:rPr>
          <w:rFonts w:asciiTheme="minorHAnsi" w:hAnsiTheme="minorHAnsi" w:cstheme="minorHAnsi"/>
          <w:sz w:val="20"/>
          <w:szCs w:val="20"/>
        </w:rPr>
        <w:t xml:space="preserve"> носилац регистрованог пољопривредног газдинства, </w:t>
      </w:r>
      <w:r w:rsidRPr="00872C88">
        <w:rPr>
          <w:rFonts w:asciiTheme="minorHAnsi" w:hAnsiTheme="minorHAnsi" w:cstheme="minorHAnsi"/>
          <w:sz w:val="20"/>
          <w:szCs w:val="20"/>
        </w:rPr>
        <w:t xml:space="preserve">предузетник или правно лице </w:t>
      </w:r>
      <w:r w:rsidR="00FA72E5" w:rsidRPr="00872C88">
        <w:rPr>
          <w:rFonts w:asciiTheme="minorHAnsi" w:hAnsiTheme="minorHAnsi" w:cstheme="minorHAnsi"/>
          <w:sz w:val="20"/>
          <w:szCs w:val="20"/>
        </w:rPr>
        <w:t xml:space="preserve">овлашћено од стране </w:t>
      </w:r>
      <w:r w:rsidR="007876A1" w:rsidRPr="00F7237D">
        <w:rPr>
          <w:rFonts w:asciiTheme="minorHAnsi" w:hAnsiTheme="minorHAnsi" w:cstheme="minorHAnsi"/>
          <w:sz w:val="20"/>
          <w:szCs w:val="20"/>
          <w:lang w:val="sr-Cyrl-RS"/>
        </w:rPr>
        <w:t>једног</w:t>
      </w:r>
      <w:r w:rsidR="00FA72E5" w:rsidRPr="00F7237D">
        <w:rPr>
          <w:rFonts w:asciiTheme="minorHAnsi" w:hAnsiTheme="minorHAnsi" w:cstheme="minorHAnsi"/>
          <w:sz w:val="20"/>
          <w:szCs w:val="20"/>
        </w:rPr>
        <w:t xml:space="preserve"> </w:t>
      </w:r>
      <w:r w:rsidR="00FA72E5" w:rsidRPr="00872C88">
        <w:rPr>
          <w:rFonts w:asciiTheme="minorHAnsi" w:hAnsiTheme="minorHAnsi" w:cstheme="minorHAnsi"/>
          <w:sz w:val="20"/>
          <w:szCs w:val="20"/>
        </w:rPr>
        <w:t>или више физичких лица, предузетника или правних лица регистрован</w:t>
      </w:r>
      <w:r w:rsidRPr="00872C88">
        <w:rPr>
          <w:rFonts w:asciiTheme="minorHAnsi" w:hAnsiTheme="minorHAnsi" w:cstheme="minorHAnsi"/>
          <w:sz w:val="20"/>
          <w:szCs w:val="20"/>
          <w:lang w:val="sr-Cyrl-RS"/>
        </w:rPr>
        <w:t>ох</w:t>
      </w:r>
      <w:r w:rsidR="00FA72E5" w:rsidRPr="00872C88">
        <w:rPr>
          <w:rFonts w:asciiTheme="minorHAnsi" w:hAnsiTheme="minorHAnsi" w:cstheme="minorHAnsi"/>
          <w:sz w:val="20"/>
          <w:szCs w:val="20"/>
        </w:rPr>
        <w:t xml:space="preserve"> пољопривредн</w:t>
      </w:r>
      <w:r w:rsidRPr="00872C88">
        <w:rPr>
          <w:rFonts w:asciiTheme="minorHAnsi" w:hAnsiTheme="minorHAnsi" w:cstheme="minorHAnsi"/>
          <w:sz w:val="20"/>
          <w:szCs w:val="20"/>
          <w:lang w:val="sr-Cyrl-RS"/>
        </w:rPr>
        <w:t>их</w:t>
      </w:r>
      <w:r w:rsidR="00FA72E5" w:rsidRPr="00872C88">
        <w:rPr>
          <w:rFonts w:asciiTheme="minorHAnsi" w:hAnsiTheme="minorHAnsi" w:cstheme="minorHAnsi"/>
          <w:sz w:val="20"/>
          <w:szCs w:val="20"/>
        </w:rPr>
        <w:t xml:space="preserve"> газдинст</w:t>
      </w:r>
      <w:r w:rsidRPr="00872C88">
        <w:rPr>
          <w:rFonts w:asciiTheme="minorHAnsi" w:hAnsiTheme="minorHAnsi" w:cstheme="minorHAnsi"/>
          <w:sz w:val="20"/>
          <w:szCs w:val="20"/>
          <w:lang w:val="sr-Cyrl-RS"/>
        </w:rPr>
        <w:t>а</w:t>
      </w:r>
      <w:r w:rsidR="00FA72E5" w:rsidRPr="00872C88">
        <w:rPr>
          <w:rFonts w:asciiTheme="minorHAnsi" w:hAnsiTheme="minorHAnsi" w:cstheme="minorHAnsi"/>
          <w:sz w:val="20"/>
          <w:szCs w:val="20"/>
        </w:rPr>
        <w:t>ва у поступку реализације заједничког улагања.</w:t>
      </w:r>
    </w:p>
    <w:p w14:paraId="2F86BD70" w14:textId="77777777" w:rsidR="003E4C88" w:rsidRPr="00872C88" w:rsidRDefault="001C48E8" w:rsidP="00872C88">
      <w:pPr>
        <w:pStyle w:val="ListParagraph"/>
        <w:numPr>
          <w:ilvl w:val="0"/>
          <w:numId w:val="21"/>
        </w:numPr>
        <w:rPr>
          <w:rFonts w:asciiTheme="minorHAnsi" w:hAnsiTheme="minorHAnsi" w:cstheme="minorHAnsi"/>
          <w:b/>
          <w:sz w:val="20"/>
          <w:szCs w:val="20"/>
          <w:lang w:val="sr-Cyrl-RS"/>
        </w:rPr>
      </w:pPr>
      <w:r w:rsidRPr="00872C88">
        <w:rPr>
          <w:rFonts w:asciiTheme="minorHAnsi" w:hAnsiTheme="minorHAnsi" w:cstheme="minorHAnsi"/>
          <w:b/>
          <w:sz w:val="20"/>
          <w:szCs w:val="20"/>
          <w:lang w:val="sr-Cyrl-RS"/>
        </w:rPr>
        <w:t>в</w:t>
      </w:r>
      <w:r w:rsidR="003E4C88" w:rsidRPr="00872C88">
        <w:rPr>
          <w:rFonts w:asciiTheme="minorHAnsi" w:hAnsiTheme="minorHAnsi" w:cstheme="minorHAnsi"/>
          <w:b/>
          <w:sz w:val="20"/>
          <w:szCs w:val="20"/>
          <w:lang w:val="sr-Cyrl-RS"/>
        </w:rPr>
        <w:t>ерске заједнице, цркве и манастири</w:t>
      </w:r>
    </w:p>
    <w:p w14:paraId="5F1E30B3" w14:textId="77777777" w:rsidR="003E4C88" w:rsidRPr="00872C88" w:rsidRDefault="003E4C88" w:rsidP="003E4C88">
      <w:pPr>
        <w:pStyle w:val="ListParagraph1"/>
        <w:tabs>
          <w:tab w:val="left" w:pos="1208"/>
          <w:tab w:val="left" w:pos="1209"/>
        </w:tabs>
        <w:spacing w:before="1"/>
        <w:ind w:left="834" w:firstLine="0"/>
        <w:rPr>
          <w:rFonts w:asciiTheme="minorHAnsi" w:hAnsiTheme="minorHAnsi" w:cstheme="minorHAnsi"/>
          <w:b/>
          <w:sz w:val="20"/>
          <w:szCs w:val="20"/>
          <w:lang w:val="sr-Cyrl-RS"/>
        </w:rPr>
      </w:pPr>
    </w:p>
    <w:p w14:paraId="243F3A04" w14:textId="77777777" w:rsidR="00154C53" w:rsidRPr="001D20C4" w:rsidRDefault="00FA72E5">
      <w:pPr>
        <w:pStyle w:val="BodyText"/>
        <w:ind w:left="720"/>
        <w:rPr>
          <w:rFonts w:asciiTheme="minorHAnsi" w:hAnsiTheme="minorHAnsi" w:cstheme="minorHAnsi"/>
          <w:lang w:val="sr-Cyrl-RS"/>
        </w:rPr>
      </w:pPr>
      <w:r w:rsidRPr="001D20C4">
        <w:rPr>
          <w:rFonts w:asciiTheme="minorHAnsi" w:hAnsiTheme="minorHAnsi" w:cstheme="minorHAnsi"/>
          <w:lang w:val="sr-Cyrl-RS"/>
        </w:rPr>
        <w:t>Лице из става 1. ове тачке остварује право на подстицаје за инвестиције у следећим секторима:</w:t>
      </w:r>
    </w:p>
    <w:p w14:paraId="28A17004" w14:textId="77777777" w:rsidR="00154C53" w:rsidRPr="00872C88" w:rsidRDefault="00FA72E5" w:rsidP="00A52044">
      <w:pPr>
        <w:pStyle w:val="ListParagraph"/>
        <w:numPr>
          <w:ilvl w:val="0"/>
          <w:numId w:val="20"/>
        </w:numPr>
        <w:rPr>
          <w:rFonts w:asciiTheme="minorHAnsi" w:hAnsiTheme="minorHAnsi" w:cstheme="minorHAnsi"/>
          <w:sz w:val="20"/>
          <w:szCs w:val="20"/>
        </w:rPr>
      </w:pPr>
      <w:r w:rsidRPr="00872C88">
        <w:rPr>
          <w:rFonts w:asciiTheme="minorHAnsi" w:hAnsiTheme="minorHAnsi" w:cstheme="minorHAnsi"/>
          <w:sz w:val="20"/>
          <w:szCs w:val="20"/>
        </w:rPr>
        <w:t>Сектор воће,</w:t>
      </w:r>
    </w:p>
    <w:p w14:paraId="545304A5" w14:textId="77777777" w:rsidR="00154C53" w:rsidRPr="00872C88" w:rsidRDefault="00FA72E5" w:rsidP="00A52044">
      <w:pPr>
        <w:pStyle w:val="ListParagraph"/>
        <w:numPr>
          <w:ilvl w:val="0"/>
          <w:numId w:val="20"/>
        </w:numPr>
        <w:rPr>
          <w:rFonts w:asciiTheme="minorHAnsi" w:hAnsiTheme="minorHAnsi" w:cstheme="minorHAnsi"/>
          <w:sz w:val="20"/>
          <w:szCs w:val="20"/>
        </w:rPr>
      </w:pPr>
      <w:r w:rsidRPr="00872C88">
        <w:rPr>
          <w:rFonts w:asciiTheme="minorHAnsi" w:hAnsiTheme="minorHAnsi" w:cstheme="minorHAnsi"/>
          <w:sz w:val="20"/>
          <w:szCs w:val="20"/>
        </w:rPr>
        <w:t>Сектор поврће,</w:t>
      </w:r>
    </w:p>
    <w:p w14:paraId="0FE61AD1" w14:textId="77777777" w:rsidR="00FE3C60" w:rsidRPr="00872C88" w:rsidRDefault="00FE3C60" w:rsidP="00A52044">
      <w:pPr>
        <w:pStyle w:val="ListParagraph"/>
        <w:numPr>
          <w:ilvl w:val="0"/>
          <w:numId w:val="20"/>
        </w:numPr>
        <w:rPr>
          <w:rFonts w:asciiTheme="minorHAnsi" w:hAnsiTheme="minorHAnsi" w:cstheme="minorHAnsi"/>
          <w:sz w:val="20"/>
          <w:szCs w:val="20"/>
        </w:rPr>
      </w:pPr>
      <w:r w:rsidRPr="00872C88">
        <w:rPr>
          <w:rFonts w:asciiTheme="minorHAnsi" w:hAnsiTheme="minorHAnsi" w:cstheme="minorHAnsi"/>
          <w:sz w:val="20"/>
          <w:szCs w:val="20"/>
          <w:lang w:val="sr-Cyrl-RS"/>
        </w:rPr>
        <w:t>Сектор винове лозе,</w:t>
      </w:r>
    </w:p>
    <w:p w14:paraId="099F747C" w14:textId="77777777" w:rsidR="00154C53" w:rsidRPr="00872C88" w:rsidRDefault="00FA72E5" w:rsidP="00A52044">
      <w:pPr>
        <w:pStyle w:val="ListParagraph"/>
        <w:numPr>
          <w:ilvl w:val="0"/>
          <w:numId w:val="20"/>
        </w:numPr>
        <w:rPr>
          <w:rFonts w:asciiTheme="minorHAnsi" w:hAnsiTheme="minorHAnsi" w:cstheme="minorHAnsi"/>
          <w:sz w:val="20"/>
          <w:szCs w:val="20"/>
        </w:rPr>
      </w:pPr>
      <w:r w:rsidRPr="00872C88">
        <w:rPr>
          <w:rFonts w:asciiTheme="minorHAnsi" w:hAnsiTheme="minorHAnsi" w:cstheme="minorHAnsi"/>
          <w:sz w:val="20"/>
          <w:szCs w:val="20"/>
        </w:rPr>
        <w:t>Сектор</w:t>
      </w:r>
      <w:r w:rsidRPr="00872C88">
        <w:rPr>
          <w:rFonts w:asciiTheme="minorHAnsi" w:hAnsiTheme="minorHAnsi" w:cstheme="minorHAnsi"/>
          <w:spacing w:val="-1"/>
          <w:sz w:val="20"/>
          <w:szCs w:val="20"/>
        </w:rPr>
        <w:t xml:space="preserve"> </w:t>
      </w:r>
      <w:r w:rsidRPr="00872C88">
        <w:rPr>
          <w:rFonts w:asciiTheme="minorHAnsi" w:hAnsiTheme="minorHAnsi" w:cstheme="minorHAnsi"/>
          <w:sz w:val="20"/>
          <w:szCs w:val="20"/>
        </w:rPr>
        <w:t>цвеће,</w:t>
      </w:r>
    </w:p>
    <w:p w14:paraId="45446122" w14:textId="77777777" w:rsidR="00154C53" w:rsidRPr="00872C88" w:rsidRDefault="00FA72E5" w:rsidP="00A52044">
      <w:pPr>
        <w:pStyle w:val="ListParagraph"/>
        <w:numPr>
          <w:ilvl w:val="0"/>
          <w:numId w:val="20"/>
        </w:numPr>
        <w:rPr>
          <w:rFonts w:asciiTheme="minorHAnsi" w:hAnsiTheme="minorHAnsi" w:cstheme="minorHAnsi"/>
          <w:sz w:val="20"/>
          <w:szCs w:val="20"/>
        </w:rPr>
      </w:pPr>
      <w:r w:rsidRPr="00872C88">
        <w:rPr>
          <w:rFonts w:asciiTheme="minorHAnsi" w:hAnsiTheme="minorHAnsi" w:cstheme="minorHAnsi"/>
          <w:sz w:val="20"/>
          <w:szCs w:val="20"/>
        </w:rPr>
        <w:t>Сектор осталих усева.</w:t>
      </w:r>
    </w:p>
    <w:p w14:paraId="6B4F3602" w14:textId="77777777" w:rsidR="00EB5CA8" w:rsidRPr="00872C88" w:rsidRDefault="00EB5CA8">
      <w:pPr>
        <w:spacing w:before="46"/>
        <w:ind w:left="763" w:right="715"/>
        <w:jc w:val="center"/>
        <w:rPr>
          <w:rFonts w:asciiTheme="minorHAnsi" w:hAnsiTheme="minorHAnsi" w:cstheme="minorHAnsi"/>
          <w:b/>
          <w:sz w:val="20"/>
          <w:szCs w:val="20"/>
        </w:rPr>
      </w:pPr>
    </w:p>
    <w:p w14:paraId="58D7D0B4" w14:textId="77777777" w:rsidR="00154C53" w:rsidRPr="00872C88" w:rsidRDefault="00FA72E5" w:rsidP="00A52044">
      <w:pPr>
        <w:pStyle w:val="Heading1"/>
        <w:ind w:left="0"/>
        <w:rPr>
          <w:rFonts w:asciiTheme="minorHAnsi" w:hAnsiTheme="minorHAnsi" w:cstheme="minorHAnsi"/>
        </w:rPr>
      </w:pPr>
      <w:r w:rsidRPr="00872C88">
        <w:rPr>
          <w:rFonts w:asciiTheme="minorHAnsi" w:hAnsiTheme="minorHAnsi" w:cstheme="minorHAnsi"/>
        </w:rPr>
        <w:t>Општи услови за учешће на конкурсу</w:t>
      </w:r>
    </w:p>
    <w:p w14:paraId="6A6E6B78" w14:textId="77777777" w:rsidR="00154C53" w:rsidRPr="00872C88" w:rsidRDefault="00154C53" w:rsidP="00A52044">
      <w:pPr>
        <w:rPr>
          <w:rFonts w:asciiTheme="minorHAnsi" w:hAnsiTheme="minorHAnsi" w:cstheme="minorHAnsi"/>
          <w:sz w:val="20"/>
          <w:szCs w:val="20"/>
        </w:rPr>
      </w:pPr>
    </w:p>
    <w:p w14:paraId="291DD1E2" w14:textId="77777777" w:rsidR="00154C53" w:rsidRPr="00872C88" w:rsidRDefault="00EB5CA8">
      <w:pPr>
        <w:pStyle w:val="BodyText"/>
        <w:spacing w:before="1"/>
        <w:ind w:left="719" w:right="715"/>
        <w:jc w:val="center"/>
        <w:rPr>
          <w:rFonts w:asciiTheme="minorHAnsi" w:hAnsiTheme="minorHAnsi" w:cstheme="minorHAnsi"/>
        </w:rPr>
      </w:pPr>
      <w:r w:rsidRPr="00872C88">
        <w:rPr>
          <w:rFonts w:asciiTheme="minorHAnsi" w:hAnsiTheme="minorHAnsi" w:cstheme="minorHAnsi"/>
        </w:rPr>
        <w:t>Члан 7</w:t>
      </w:r>
      <w:r w:rsidR="00FA72E5" w:rsidRPr="00872C88">
        <w:rPr>
          <w:rFonts w:asciiTheme="minorHAnsi" w:hAnsiTheme="minorHAnsi" w:cstheme="minorHAnsi"/>
        </w:rPr>
        <w:t>.</w:t>
      </w:r>
    </w:p>
    <w:p w14:paraId="7809852B" w14:textId="77777777" w:rsidR="00154C53" w:rsidRPr="00872C88" w:rsidRDefault="00154C53">
      <w:pPr>
        <w:pStyle w:val="BodyText"/>
        <w:spacing w:before="2"/>
        <w:rPr>
          <w:rFonts w:asciiTheme="minorHAnsi" w:hAnsiTheme="minorHAnsi" w:cstheme="minorHAnsi"/>
        </w:rPr>
      </w:pPr>
    </w:p>
    <w:p w14:paraId="2046BA0F" w14:textId="77777777" w:rsidR="00154C53" w:rsidRPr="00872C88" w:rsidRDefault="00FA72E5">
      <w:pPr>
        <w:pStyle w:val="BodyText"/>
        <w:ind w:left="720"/>
        <w:rPr>
          <w:rFonts w:asciiTheme="minorHAnsi" w:hAnsiTheme="minorHAnsi" w:cstheme="minorHAnsi"/>
        </w:rPr>
      </w:pPr>
      <w:r w:rsidRPr="00872C88">
        <w:rPr>
          <w:rFonts w:asciiTheme="minorHAnsi" w:hAnsiTheme="minorHAnsi" w:cstheme="minorHAnsi"/>
        </w:rPr>
        <w:t>Општи услови за учешће на конкурсу јесу:</w:t>
      </w:r>
    </w:p>
    <w:p w14:paraId="545C999B" w14:textId="77777777" w:rsidR="00154C53" w:rsidRPr="00872C88" w:rsidRDefault="00154C53">
      <w:pPr>
        <w:pStyle w:val="BodyText"/>
        <w:spacing w:before="3"/>
        <w:rPr>
          <w:rFonts w:asciiTheme="minorHAnsi" w:hAnsiTheme="minorHAnsi" w:cstheme="minorHAnsi"/>
        </w:rPr>
      </w:pPr>
    </w:p>
    <w:p w14:paraId="7F7DA612" w14:textId="77777777" w:rsidR="00FE3C60" w:rsidRPr="00872C88" w:rsidRDefault="00FE3C60" w:rsidP="00A52044">
      <w:pPr>
        <w:tabs>
          <w:tab w:val="left" w:pos="539"/>
        </w:tabs>
        <w:spacing w:line="470" w:lineRule="auto"/>
        <w:ind w:right="5480"/>
        <w:rPr>
          <w:rFonts w:asciiTheme="minorHAnsi" w:hAnsiTheme="minorHAnsi" w:cstheme="minorHAnsi"/>
          <w:b/>
          <w:sz w:val="20"/>
          <w:szCs w:val="20"/>
          <w:lang w:val="sr-Cyrl-RS"/>
        </w:rPr>
      </w:pPr>
      <w:r w:rsidRPr="00872C88">
        <w:rPr>
          <w:rFonts w:asciiTheme="minorHAnsi" w:hAnsiTheme="minorHAnsi" w:cstheme="minorHAnsi"/>
          <w:b/>
          <w:sz w:val="20"/>
          <w:szCs w:val="20"/>
          <w:u w:val="single"/>
          <w:lang w:val="sr-Cyrl-RS"/>
        </w:rPr>
        <w:t>За физичка лица и правна лица:</w:t>
      </w:r>
    </w:p>
    <w:p w14:paraId="12590DC8" w14:textId="77777777" w:rsidR="00FE3C60" w:rsidRPr="00F7237D" w:rsidRDefault="00FE3C60" w:rsidP="00FE3C60">
      <w:pPr>
        <w:spacing w:line="131" w:lineRule="exact"/>
        <w:jc w:val="both"/>
        <w:rPr>
          <w:rFonts w:asciiTheme="minorHAnsi" w:hAnsiTheme="minorHAnsi" w:cstheme="minorHAnsi"/>
          <w:b/>
          <w:sz w:val="20"/>
          <w:szCs w:val="20"/>
          <w:lang w:val="sr-Cyrl-RS"/>
        </w:rPr>
      </w:pPr>
    </w:p>
    <w:p w14:paraId="7D727444" w14:textId="77777777" w:rsidR="00FE3C60" w:rsidRPr="00F7237D" w:rsidRDefault="00FE3C60" w:rsidP="001C48E8">
      <w:pPr>
        <w:widowControl/>
        <w:numPr>
          <w:ilvl w:val="1"/>
          <w:numId w:val="16"/>
        </w:numPr>
        <w:autoSpaceDE/>
        <w:autoSpaceDN/>
        <w:spacing w:line="209" w:lineRule="auto"/>
        <w:ind w:left="1080" w:hanging="360"/>
        <w:jc w:val="both"/>
        <w:rPr>
          <w:rFonts w:asciiTheme="minorHAnsi" w:hAnsiTheme="minorHAnsi" w:cstheme="minorHAnsi"/>
          <w:sz w:val="20"/>
          <w:szCs w:val="20"/>
          <w:lang w:val="sr-Cyrl-RS"/>
        </w:rPr>
      </w:pPr>
      <w:r w:rsidRPr="00F7237D">
        <w:rPr>
          <w:rFonts w:asciiTheme="minorHAnsi" w:hAnsiTheme="minorHAnsi" w:cstheme="minorHAnsi"/>
          <w:sz w:val="20"/>
          <w:szCs w:val="20"/>
          <w:lang w:val="sr-Cyrl-RS"/>
        </w:rPr>
        <w:t>Подносилац пријаве, а у поступку реализације заједничког улагања, сви учесници морају бити уписани у Регистар пољопривредних газдинстава и да се налазе у активном статусу;</w:t>
      </w:r>
    </w:p>
    <w:p w14:paraId="2AE340E7" w14:textId="77777777" w:rsidR="00805ED2" w:rsidRPr="00F7237D" w:rsidRDefault="00805ED2" w:rsidP="001C48E8">
      <w:pPr>
        <w:widowControl/>
        <w:numPr>
          <w:ilvl w:val="1"/>
          <w:numId w:val="16"/>
        </w:numPr>
        <w:tabs>
          <w:tab w:val="left" w:pos="1080"/>
        </w:tabs>
        <w:autoSpaceDE/>
        <w:autoSpaceDN/>
        <w:spacing w:line="209" w:lineRule="auto"/>
        <w:ind w:left="1080" w:hanging="360"/>
        <w:jc w:val="both"/>
        <w:rPr>
          <w:rFonts w:asciiTheme="minorHAnsi" w:hAnsiTheme="minorHAnsi" w:cstheme="minorHAnsi"/>
          <w:sz w:val="20"/>
          <w:szCs w:val="20"/>
          <w:lang w:val="sr-Cyrl-RS"/>
        </w:rPr>
      </w:pPr>
      <w:r w:rsidRPr="00F7237D">
        <w:rPr>
          <w:rFonts w:asciiTheme="minorHAnsi" w:hAnsiTheme="minorHAnsi" w:cstheme="minorHAnsi"/>
          <w:sz w:val="20"/>
          <w:szCs w:val="20"/>
          <w:lang w:val="sr-Cyrl-RS"/>
        </w:rPr>
        <w:t>Подносилац пријаве – физичко лице</w:t>
      </w:r>
      <w:r w:rsidR="00360A59" w:rsidRPr="00F7237D">
        <w:rPr>
          <w:rFonts w:asciiTheme="minorHAnsi" w:hAnsiTheme="minorHAnsi" w:cstheme="minorHAnsi"/>
          <w:sz w:val="20"/>
          <w:szCs w:val="20"/>
          <w:lang w:val="sr-Cyrl-RS"/>
        </w:rPr>
        <w:t xml:space="preserve">, а у поступку реализације заједничког улагања, сви учесници </w:t>
      </w:r>
      <w:r w:rsidRPr="00F7237D">
        <w:rPr>
          <w:rFonts w:asciiTheme="minorHAnsi" w:hAnsiTheme="minorHAnsi" w:cstheme="minorHAnsi"/>
          <w:sz w:val="20"/>
          <w:szCs w:val="20"/>
          <w:lang w:val="sr-Cyrl-RS"/>
        </w:rPr>
        <w:t xml:space="preserve"> </w:t>
      </w:r>
      <w:r w:rsidR="00360A59" w:rsidRPr="00F7237D">
        <w:rPr>
          <w:rFonts w:asciiTheme="minorHAnsi" w:hAnsiTheme="minorHAnsi" w:cstheme="minorHAnsi"/>
          <w:sz w:val="20"/>
          <w:szCs w:val="20"/>
          <w:lang w:val="sr-Cyrl-RS"/>
        </w:rPr>
        <w:t>могу</w:t>
      </w:r>
      <w:r w:rsidRPr="00F7237D">
        <w:rPr>
          <w:rFonts w:asciiTheme="minorHAnsi" w:hAnsiTheme="minorHAnsi" w:cstheme="minorHAnsi"/>
          <w:sz w:val="20"/>
          <w:szCs w:val="20"/>
          <w:lang w:val="sr-Cyrl-RS"/>
        </w:rPr>
        <w:t xml:space="preserve"> поднети пријаву уколико у Регистру пољопривредних газдинстава има</w:t>
      </w:r>
      <w:r w:rsidR="00360A59" w:rsidRPr="00F7237D">
        <w:rPr>
          <w:rFonts w:asciiTheme="minorHAnsi" w:hAnsiTheme="minorHAnsi" w:cstheme="minorHAnsi"/>
          <w:sz w:val="20"/>
          <w:szCs w:val="20"/>
          <w:lang w:val="sr-Cyrl-RS"/>
        </w:rPr>
        <w:t>ју</w:t>
      </w:r>
      <w:r w:rsidRPr="00F7237D">
        <w:rPr>
          <w:rFonts w:asciiTheme="minorHAnsi" w:hAnsiTheme="minorHAnsi" w:cstheme="minorHAnsi"/>
          <w:sz w:val="20"/>
          <w:szCs w:val="20"/>
          <w:lang w:val="sr-Cyrl-RS"/>
        </w:rPr>
        <w:t xml:space="preserve"> пријављену радну активност: бави се пољопривредом више од 50% или искључиво пољопривредом</w:t>
      </w:r>
      <w:r w:rsidR="00EE4A28" w:rsidRPr="00F7237D">
        <w:rPr>
          <w:rFonts w:asciiTheme="minorHAnsi" w:hAnsiTheme="minorHAnsi" w:cstheme="minorHAnsi"/>
          <w:sz w:val="20"/>
          <w:szCs w:val="20"/>
          <w:lang w:val="sr-Cyrl-RS"/>
        </w:rPr>
        <w:t xml:space="preserve">. </w:t>
      </w:r>
      <w:r w:rsidR="00EE4A28" w:rsidRPr="00F7237D">
        <w:rPr>
          <w:sz w:val="20"/>
          <w:szCs w:val="20"/>
          <w:lang w:val="sr-Latn-RS"/>
        </w:rPr>
        <w:t xml:space="preserve">Подносилац </w:t>
      </w:r>
      <w:r w:rsidR="00EE4A28" w:rsidRPr="00F7237D">
        <w:rPr>
          <w:sz w:val="20"/>
          <w:szCs w:val="20"/>
          <w:lang w:val="sr-Latn-RS"/>
        </w:rPr>
        <w:lastRenderedPageBreak/>
        <w:t>пријаве (правно лице и предузетник) може поднети пријаву на конкурс уколико у Изводу о регистрацији привредног субјекта Агенције за привредне регистре има уписану шифру делатности од 01.11</w:t>
      </w:r>
      <w:r w:rsidR="00755C7A">
        <w:rPr>
          <w:sz w:val="20"/>
          <w:szCs w:val="20"/>
          <w:lang w:val="sr-Cyrl-RS"/>
        </w:rPr>
        <w:t xml:space="preserve"> </w:t>
      </w:r>
      <w:r w:rsidR="00EE4A28" w:rsidRPr="00F7237D">
        <w:rPr>
          <w:sz w:val="20"/>
          <w:szCs w:val="20"/>
          <w:lang w:val="sr-Latn-RS"/>
        </w:rPr>
        <w:t xml:space="preserve"> до 01.64 из Уредбе о класификацији делатности ("Службени гласник РС", бр. 54/2010)</w:t>
      </w:r>
      <w:r w:rsidRPr="00F7237D">
        <w:rPr>
          <w:rFonts w:asciiTheme="minorHAnsi" w:hAnsiTheme="minorHAnsi" w:cstheme="minorHAnsi"/>
          <w:sz w:val="20"/>
          <w:szCs w:val="20"/>
          <w:lang w:val="sr-Cyrl-RS"/>
        </w:rPr>
        <w:t>;</w:t>
      </w:r>
    </w:p>
    <w:p w14:paraId="6B3D9C7B" w14:textId="77777777" w:rsidR="00FE3C60" w:rsidRPr="00F7237D" w:rsidRDefault="00FE3C60" w:rsidP="001C48E8">
      <w:pPr>
        <w:widowControl/>
        <w:numPr>
          <w:ilvl w:val="1"/>
          <w:numId w:val="16"/>
        </w:numPr>
        <w:tabs>
          <w:tab w:val="left" w:pos="1080"/>
        </w:tabs>
        <w:autoSpaceDE/>
        <w:autoSpaceDN/>
        <w:spacing w:line="231" w:lineRule="auto"/>
        <w:ind w:left="1080" w:hanging="360"/>
        <w:jc w:val="both"/>
        <w:rPr>
          <w:rFonts w:asciiTheme="minorHAnsi" w:hAnsiTheme="minorHAnsi" w:cstheme="minorHAnsi"/>
          <w:sz w:val="20"/>
          <w:szCs w:val="20"/>
          <w:lang w:val="sr-Cyrl-RS"/>
        </w:rPr>
      </w:pPr>
      <w:r w:rsidRPr="00F7237D">
        <w:rPr>
          <w:rFonts w:asciiTheme="minorHAnsi" w:hAnsiTheme="minorHAnsi" w:cstheme="minorHAnsi"/>
          <w:sz w:val="20"/>
          <w:szCs w:val="20"/>
          <w:lang w:val="sr-Cyrl-RS"/>
        </w:rPr>
        <w:t>Подносилац пријаве, а у поступку реализације заједничког улагања, сви учесници морају имати пребивалиште на територији јединице локалне самоуправе у АП Војводини, односно подносиоци пријаве и учесници заједничког улагања ‒ правна лица морају имати седиште на територији јединице локалне самоуправе у АП Војводини, с тим што и место реализације инвестиције мора бити на територији јединице локалне самоуправе у АП Војводини;</w:t>
      </w:r>
    </w:p>
    <w:p w14:paraId="35A90E39" w14:textId="77777777" w:rsidR="00FE3C60" w:rsidRPr="00F7237D" w:rsidRDefault="00FE3C60" w:rsidP="001C48E8">
      <w:pPr>
        <w:widowControl/>
        <w:numPr>
          <w:ilvl w:val="1"/>
          <w:numId w:val="16"/>
        </w:numPr>
        <w:tabs>
          <w:tab w:val="left" w:pos="1080"/>
        </w:tabs>
        <w:autoSpaceDE/>
        <w:autoSpaceDN/>
        <w:spacing w:line="209" w:lineRule="auto"/>
        <w:ind w:left="1080" w:hanging="360"/>
        <w:jc w:val="both"/>
        <w:rPr>
          <w:rFonts w:asciiTheme="minorHAnsi" w:hAnsiTheme="minorHAnsi" w:cstheme="minorHAnsi"/>
          <w:sz w:val="20"/>
          <w:szCs w:val="20"/>
          <w:lang w:val="sr-Cyrl-RS"/>
        </w:rPr>
      </w:pPr>
      <w:r w:rsidRPr="00F7237D">
        <w:rPr>
          <w:rFonts w:asciiTheme="minorHAnsi" w:hAnsiTheme="minorHAnsi" w:cstheme="minorHAnsi"/>
          <w:sz w:val="20"/>
          <w:szCs w:val="20"/>
          <w:lang w:val="sr-Cyrl-RS"/>
        </w:rPr>
        <w:t>Подносилац пријаве, а у поступку реализације заједничког улагања</w:t>
      </w:r>
      <w:r w:rsidRPr="00F7237D">
        <w:rPr>
          <w:rFonts w:asciiTheme="minorHAnsi" w:hAnsiTheme="minorHAnsi" w:cstheme="minorHAnsi"/>
          <w:sz w:val="20"/>
          <w:szCs w:val="20"/>
          <w:lang w:val="sr-Latn-RS"/>
        </w:rPr>
        <w:t>,</w:t>
      </w:r>
      <w:r w:rsidRPr="00F7237D">
        <w:rPr>
          <w:rFonts w:asciiTheme="minorHAnsi" w:hAnsiTheme="minorHAnsi" w:cstheme="minorHAnsi"/>
          <w:sz w:val="20"/>
          <w:szCs w:val="20"/>
          <w:lang w:val="sr-Cyrl-RS"/>
        </w:rPr>
        <w:t xml:space="preserve"> сви учесници морају регулисати доспеле пореске обавезе од стране надлежног органа јединице локалне самоуправе, закључно са 31.12.202</w:t>
      </w:r>
      <w:r w:rsidR="00EE4A28" w:rsidRPr="00F7237D">
        <w:rPr>
          <w:rFonts w:asciiTheme="minorHAnsi" w:hAnsiTheme="minorHAnsi" w:cstheme="minorHAnsi"/>
          <w:sz w:val="20"/>
          <w:szCs w:val="20"/>
          <w:lang w:val="sr-Cyrl-RS"/>
        </w:rPr>
        <w:t>4</w:t>
      </w:r>
      <w:r w:rsidRPr="00F7237D">
        <w:rPr>
          <w:rFonts w:asciiTheme="minorHAnsi" w:hAnsiTheme="minorHAnsi" w:cstheme="minorHAnsi"/>
          <w:sz w:val="20"/>
          <w:szCs w:val="20"/>
          <w:lang w:val="sr-Cyrl-RS"/>
        </w:rPr>
        <w:t>. године;</w:t>
      </w:r>
    </w:p>
    <w:p w14:paraId="31937E25" w14:textId="77777777" w:rsidR="00FE3C60" w:rsidRPr="00F7237D" w:rsidRDefault="00FE3C60" w:rsidP="001C48E8">
      <w:pPr>
        <w:widowControl/>
        <w:numPr>
          <w:ilvl w:val="1"/>
          <w:numId w:val="16"/>
        </w:numPr>
        <w:tabs>
          <w:tab w:val="left" w:pos="1080"/>
        </w:tabs>
        <w:autoSpaceDE/>
        <w:autoSpaceDN/>
        <w:spacing w:line="222" w:lineRule="auto"/>
        <w:ind w:left="1080" w:hanging="360"/>
        <w:jc w:val="both"/>
        <w:rPr>
          <w:rFonts w:asciiTheme="minorHAnsi" w:hAnsiTheme="minorHAnsi" w:cstheme="minorHAnsi"/>
          <w:sz w:val="20"/>
          <w:szCs w:val="20"/>
          <w:lang w:val="sr-Cyrl-RS"/>
        </w:rPr>
      </w:pPr>
      <w:r w:rsidRPr="00F7237D">
        <w:rPr>
          <w:rFonts w:asciiTheme="minorHAnsi" w:hAnsiTheme="minorHAnsi" w:cstheme="minorHAnsi"/>
          <w:sz w:val="20"/>
          <w:szCs w:val="20"/>
          <w:lang w:val="sr-Cyrl-RS"/>
        </w:rPr>
        <w:t>Подносилац пријаве, а у поступку реализације заједничког улагања</w:t>
      </w:r>
      <w:r w:rsidRPr="00F7237D">
        <w:rPr>
          <w:rFonts w:asciiTheme="minorHAnsi" w:hAnsiTheme="minorHAnsi" w:cstheme="minorHAnsi"/>
          <w:sz w:val="20"/>
          <w:szCs w:val="20"/>
          <w:lang w:val="sr-Latn-RS"/>
        </w:rPr>
        <w:t>,</w:t>
      </w:r>
      <w:r w:rsidRPr="00F7237D">
        <w:rPr>
          <w:rFonts w:asciiTheme="minorHAnsi" w:hAnsiTheme="minorHAnsi" w:cstheme="minorHAnsi"/>
          <w:sz w:val="20"/>
          <w:szCs w:val="20"/>
          <w:lang w:val="sr-Cyrl-RS"/>
        </w:rPr>
        <w:t xml:space="preserve"> сви учесници морају измирити доспеле обавезе по уговорима о закупу пољопривредног земљишта у државној својини, закључно са 31.12.202</w:t>
      </w:r>
      <w:r w:rsidR="00EE4A28" w:rsidRPr="00F7237D">
        <w:rPr>
          <w:rFonts w:asciiTheme="minorHAnsi" w:hAnsiTheme="minorHAnsi" w:cstheme="minorHAnsi"/>
          <w:sz w:val="20"/>
          <w:szCs w:val="20"/>
          <w:lang w:val="sr-Cyrl-RS"/>
        </w:rPr>
        <w:t>4</w:t>
      </w:r>
      <w:r w:rsidRPr="00F7237D">
        <w:rPr>
          <w:rFonts w:asciiTheme="minorHAnsi" w:hAnsiTheme="minorHAnsi" w:cstheme="minorHAnsi"/>
          <w:sz w:val="20"/>
          <w:szCs w:val="20"/>
          <w:lang w:val="sr-Cyrl-RS"/>
        </w:rPr>
        <w:t>. године, уколико су корисници истог;</w:t>
      </w:r>
    </w:p>
    <w:p w14:paraId="025B1854" w14:textId="77777777" w:rsidR="00FE3C60" w:rsidRPr="00F7237D" w:rsidRDefault="00FE3C60" w:rsidP="001C48E8">
      <w:pPr>
        <w:widowControl/>
        <w:numPr>
          <w:ilvl w:val="1"/>
          <w:numId w:val="16"/>
        </w:numPr>
        <w:tabs>
          <w:tab w:val="left" w:pos="1080"/>
        </w:tabs>
        <w:autoSpaceDE/>
        <w:autoSpaceDN/>
        <w:spacing w:line="232" w:lineRule="auto"/>
        <w:ind w:left="1080" w:hanging="360"/>
        <w:jc w:val="both"/>
        <w:rPr>
          <w:rFonts w:asciiTheme="minorHAnsi" w:hAnsiTheme="minorHAnsi" w:cstheme="minorHAnsi"/>
          <w:sz w:val="20"/>
          <w:szCs w:val="20"/>
          <w:lang w:val="sr-Cyrl-RS"/>
        </w:rPr>
      </w:pPr>
      <w:r w:rsidRPr="00F7237D">
        <w:rPr>
          <w:rFonts w:asciiTheme="minorHAnsi" w:hAnsiTheme="minorHAnsi" w:cstheme="minorHAnsi"/>
          <w:sz w:val="20"/>
          <w:szCs w:val="20"/>
          <w:lang w:val="sr-Cyrl-RS"/>
        </w:rPr>
        <w:t>Подносилац пријаве, а у поступку реализације заједничког улагања</w:t>
      </w:r>
      <w:r w:rsidRPr="00F7237D">
        <w:rPr>
          <w:rFonts w:asciiTheme="minorHAnsi" w:hAnsiTheme="minorHAnsi" w:cstheme="minorHAnsi"/>
          <w:sz w:val="20"/>
          <w:szCs w:val="20"/>
          <w:lang w:val="sr-Latn-RS"/>
        </w:rPr>
        <w:t>,</w:t>
      </w:r>
      <w:r w:rsidRPr="00F7237D">
        <w:rPr>
          <w:rFonts w:asciiTheme="minorHAnsi" w:hAnsiTheme="minorHAnsi" w:cstheme="minorHAnsi"/>
          <w:sz w:val="20"/>
          <w:szCs w:val="20"/>
          <w:lang w:val="sr-Cyrl-RS"/>
        </w:rPr>
        <w:t xml:space="preserve"> сви учесници за инвестицију за коју подносе захтев не смеју користити подстицаје по неком другом основу (субвенције, подстицаји, донације) за исту намену, односно иста инвестиција не сме бити предмет другог поступка за коришћење подстицаја, осим подстицаја у складу с посебним прописом којим се уређује кредитна подршка регистрованим пољопривредним газдинствима;</w:t>
      </w:r>
    </w:p>
    <w:p w14:paraId="7BC0FB8B" w14:textId="77777777" w:rsidR="00FE3C60" w:rsidRPr="00F7237D" w:rsidRDefault="00FE3C60" w:rsidP="001C48E8">
      <w:pPr>
        <w:widowControl/>
        <w:numPr>
          <w:ilvl w:val="1"/>
          <w:numId w:val="16"/>
        </w:numPr>
        <w:tabs>
          <w:tab w:val="left" w:pos="1080"/>
        </w:tabs>
        <w:autoSpaceDE/>
        <w:autoSpaceDN/>
        <w:spacing w:line="221" w:lineRule="auto"/>
        <w:ind w:left="1080" w:hanging="360"/>
        <w:jc w:val="both"/>
        <w:rPr>
          <w:rFonts w:asciiTheme="minorHAnsi" w:hAnsiTheme="minorHAnsi" w:cstheme="minorHAnsi"/>
          <w:sz w:val="20"/>
          <w:szCs w:val="20"/>
          <w:lang w:val="sr-Cyrl-RS"/>
        </w:rPr>
      </w:pPr>
      <w:r w:rsidRPr="00F7237D">
        <w:rPr>
          <w:rFonts w:asciiTheme="minorHAnsi" w:hAnsiTheme="minorHAnsi" w:cstheme="minorHAnsi"/>
          <w:sz w:val="20"/>
          <w:szCs w:val="20"/>
          <w:lang w:val="sr-Cyrl-RS"/>
        </w:rPr>
        <w:t>Подносилац пријаве, а у поступку реализације заједничког улагања</w:t>
      </w:r>
      <w:r w:rsidRPr="00F7237D">
        <w:rPr>
          <w:rFonts w:asciiTheme="minorHAnsi" w:hAnsiTheme="minorHAnsi" w:cstheme="minorHAnsi"/>
          <w:sz w:val="20"/>
          <w:szCs w:val="20"/>
          <w:lang w:val="sr-Latn-RS"/>
        </w:rPr>
        <w:t>,</w:t>
      </w:r>
      <w:r w:rsidRPr="00F7237D">
        <w:rPr>
          <w:rFonts w:asciiTheme="minorHAnsi" w:hAnsiTheme="minorHAnsi" w:cstheme="minorHAnsi"/>
          <w:sz w:val="20"/>
          <w:szCs w:val="20"/>
          <w:lang w:val="sr-Cyrl-RS"/>
        </w:rPr>
        <w:t xml:space="preserve"> сви учесници не смеју имати неиспуњених уговорних обавеза према Покрајинском секретаријату за пољопривреду, водопривреду и шумарство, као ни према Министарству пољопривреде, шумарства и водопривреде, на основу раније потписаних уговора;</w:t>
      </w:r>
    </w:p>
    <w:p w14:paraId="357F0A12" w14:textId="77777777" w:rsidR="00FE3C60" w:rsidRPr="00F7237D" w:rsidRDefault="00FE3C60" w:rsidP="001C48E8">
      <w:pPr>
        <w:widowControl/>
        <w:numPr>
          <w:ilvl w:val="1"/>
          <w:numId w:val="16"/>
        </w:numPr>
        <w:tabs>
          <w:tab w:val="left" w:pos="1080"/>
        </w:tabs>
        <w:autoSpaceDE/>
        <w:autoSpaceDN/>
        <w:spacing w:line="221" w:lineRule="auto"/>
        <w:ind w:left="1080" w:hanging="360"/>
        <w:jc w:val="both"/>
        <w:rPr>
          <w:rFonts w:asciiTheme="minorHAnsi" w:hAnsiTheme="minorHAnsi" w:cstheme="minorHAnsi"/>
          <w:sz w:val="20"/>
          <w:szCs w:val="20"/>
          <w:lang w:val="sr-Cyrl-RS"/>
        </w:rPr>
      </w:pPr>
      <w:r w:rsidRPr="00F7237D">
        <w:rPr>
          <w:rFonts w:asciiTheme="minorHAnsi" w:hAnsiTheme="minorHAnsi" w:cstheme="minorHAnsi"/>
          <w:sz w:val="20"/>
          <w:szCs w:val="20"/>
          <w:lang w:val="sr-Cyrl-RS"/>
        </w:rPr>
        <w:t>Подносилац пријаве, а у поступку реализације заједничког улагања</w:t>
      </w:r>
      <w:r w:rsidRPr="00F7237D">
        <w:rPr>
          <w:rFonts w:asciiTheme="minorHAnsi" w:hAnsiTheme="minorHAnsi" w:cstheme="minorHAnsi"/>
          <w:sz w:val="20"/>
          <w:szCs w:val="20"/>
          <w:lang w:val="sr-Latn-RS"/>
        </w:rPr>
        <w:t>,</w:t>
      </w:r>
      <w:r w:rsidRPr="00F7237D">
        <w:rPr>
          <w:rFonts w:asciiTheme="minorHAnsi" w:hAnsiTheme="minorHAnsi" w:cstheme="minorHAnsi"/>
          <w:sz w:val="20"/>
          <w:szCs w:val="20"/>
          <w:lang w:val="sr-Cyrl-RS"/>
        </w:rPr>
        <w:t xml:space="preserve"> сви учесници и добављач опреме, не могу да представљају повезана лица ‒ у смислу члан</w:t>
      </w:r>
      <w:r w:rsidRPr="00F7237D">
        <w:rPr>
          <w:rFonts w:asciiTheme="minorHAnsi" w:hAnsiTheme="minorHAnsi" w:cstheme="minorHAnsi"/>
          <w:sz w:val="20"/>
          <w:szCs w:val="20"/>
        </w:rPr>
        <w:t>a</w:t>
      </w:r>
      <w:r w:rsidRPr="00F7237D">
        <w:rPr>
          <w:rFonts w:asciiTheme="minorHAnsi" w:hAnsiTheme="minorHAnsi" w:cstheme="minorHAnsi"/>
          <w:sz w:val="20"/>
          <w:szCs w:val="20"/>
          <w:lang w:val="sr-Cyrl-RS"/>
        </w:rPr>
        <w:t xml:space="preserve"> 62. Закона о привредним друштвима („Службени гласник РС“, бр. 36/2011, 99/2011, 83/2014- др. закон, 5/2015, 44/2018, 95/2018, 91/2019 и 109/2021);</w:t>
      </w:r>
    </w:p>
    <w:p w14:paraId="65B227C8" w14:textId="77777777" w:rsidR="00FE3C60" w:rsidRPr="00F7237D" w:rsidRDefault="00FE3C60" w:rsidP="001C48E8">
      <w:pPr>
        <w:widowControl/>
        <w:numPr>
          <w:ilvl w:val="1"/>
          <w:numId w:val="16"/>
        </w:numPr>
        <w:tabs>
          <w:tab w:val="left" w:pos="1080"/>
        </w:tabs>
        <w:autoSpaceDE/>
        <w:autoSpaceDN/>
        <w:spacing w:line="222" w:lineRule="auto"/>
        <w:ind w:left="1080" w:hanging="360"/>
        <w:jc w:val="both"/>
        <w:rPr>
          <w:rFonts w:asciiTheme="minorHAnsi" w:hAnsiTheme="minorHAnsi" w:cstheme="minorHAnsi"/>
          <w:sz w:val="20"/>
          <w:szCs w:val="20"/>
          <w:lang w:val="sr-Cyrl-RS"/>
        </w:rPr>
      </w:pPr>
      <w:r w:rsidRPr="00F7237D">
        <w:rPr>
          <w:rFonts w:asciiTheme="minorHAnsi" w:hAnsiTheme="minorHAnsi" w:cstheme="minorHAnsi"/>
          <w:sz w:val="20"/>
          <w:szCs w:val="20"/>
          <w:lang w:val="sr-Cyrl-RS"/>
        </w:rPr>
        <w:t>Парцел</w:t>
      </w:r>
      <w:r w:rsidR="000B5DB9" w:rsidRPr="00F7237D">
        <w:rPr>
          <w:rFonts w:asciiTheme="minorHAnsi" w:hAnsiTheme="minorHAnsi" w:cstheme="minorHAnsi"/>
          <w:sz w:val="20"/>
          <w:szCs w:val="20"/>
          <w:lang w:val="sr-Cyrl-RS"/>
        </w:rPr>
        <w:t>е на којима се поставља опрема и</w:t>
      </w:r>
      <w:r w:rsidRPr="00F7237D">
        <w:rPr>
          <w:rFonts w:asciiTheme="minorHAnsi" w:hAnsiTheme="minorHAnsi" w:cstheme="minorHAnsi"/>
          <w:sz w:val="20"/>
          <w:szCs w:val="20"/>
          <w:lang w:val="sr-Cyrl-RS"/>
        </w:rPr>
        <w:t xml:space="preserve"> кој</w:t>
      </w:r>
      <w:r w:rsidRPr="00F7237D">
        <w:rPr>
          <w:rFonts w:asciiTheme="minorHAnsi" w:hAnsiTheme="minorHAnsi" w:cstheme="minorHAnsi"/>
          <w:sz w:val="20"/>
          <w:szCs w:val="20"/>
        </w:rPr>
        <w:t>e</w:t>
      </w:r>
      <w:r w:rsidRPr="00F7237D">
        <w:rPr>
          <w:rFonts w:asciiTheme="minorHAnsi" w:hAnsiTheme="minorHAnsi" w:cstheme="minorHAnsi"/>
          <w:sz w:val="20"/>
          <w:szCs w:val="20"/>
          <w:lang w:val="sr-Cyrl-RS"/>
        </w:rPr>
        <w:t xml:space="preserve"> с</w:t>
      </w:r>
      <w:r w:rsidR="000B5DB9" w:rsidRPr="00F7237D">
        <w:rPr>
          <w:rFonts w:asciiTheme="minorHAnsi" w:hAnsiTheme="minorHAnsi" w:cstheme="minorHAnsi"/>
          <w:sz w:val="20"/>
          <w:szCs w:val="20"/>
          <w:lang w:val="sr-Cyrl-RS"/>
        </w:rPr>
        <w:t>у предмет инвестиције конкурса</w:t>
      </w:r>
      <w:r w:rsidRPr="00F7237D">
        <w:rPr>
          <w:rFonts w:asciiTheme="minorHAnsi" w:hAnsiTheme="minorHAnsi" w:cstheme="minorHAnsi"/>
          <w:sz w:val="20"/>
          <w:szCs w:val="20"/>
          <w:lang w:val="sr-Cyrl-RS"/>
        </w:rPr>
        <w:t xml:space="preserve"> морају бити уписане у Регистар пољопривредних газдинстава.</w:t>
      </w:r>
      <w:r w:rsidR="00C15459" w:rsidRPr="00F7237D">
        <w:rPr>
          <w:rFonts w:asciiTheme="minorHAnsi" w:hAnsiTheme="minorHAnsi" w:cstheme="minorHAnsi"/>
          <w:sz w:val="20"/>
          <w:szCs w:val="20"/>
          <w:lang w:val="sr-Cyrl-RS"/>
        </w:rPr>
        <w:t xml:space="preserve"> У случају када подносилац пријаве није власник катастарских парцела које</w:t>
      </w:r>
      <w:r w:rsidR="000B5DB9" w:rsidRPr="00F7237D">
        <w:rPr>
          <w:rFonts w:asciiTheme="minorHAnsi" w:hAnsiTheme="minorHAnsi" w:cstheme="minorHAnsi"/>
          <w:sz w:val="20"/>
          <w:szCs w:val="20"/>
          <w:lang w:val="sr-Cyrl-RS"/>
        </w:rPr>
        <w:t xml:space="preserve"> су предмет инвестиције за које</w:t>
      </w:r>
      <w:r w:rsidR="00C15459" w:rsidRPr="00F7237D">
        <w:rPr>
          <w:rFonts w:asciiTheme="minorHAnsi" w:hAnsiTheme="minorHAnsi" w:cstheme="minorHAnsi"/>
          <w:sz w:val="20"/>
          <w:szCs w:val="20"/>
          <w:lang w:val="sr-Cyrl-RS"/>
        </w:rPr>
        <w:t xml:space="preserve"> се подноси захтев</w:t>
      </w:r>
      <w:r w:rsidR="000B5DB9" w:rsidRPr="00F7237D">
        <w:rPr>
          <w:rFonts w:asciiTheme="minorHAnsi" w:hAnsiTheme="minorHAnsi" w:cstheme="minorHAnsi"/>
          <w:sz w:val="20"/>
          <w:szCs w:val="20"/>
          <w:lang w:val="sr-Cyrl-RS"/>
        </w:rPr>
        <w:t xml:space="preserve">, потребно је да </w:t>
      </w:r>
      <w:r w:rsidRPr="00F7237D">
        <w:rPr>
          <w:rFonts w:asciiTheme="minorHAnsi" w:hAnsiTheme="minorHAnsi" w:cstheme="minorHAnsi"/>
          <w:sz w:val="20"/>
          <w:szCs w:val="20"/>
          <w:lang w:val="sr-Cyrl-RS"/>
        </w:rPr>
        <w:t xml:space="preserve"> до истека уговора о закупу преостало најмање шест година, односно да закуп траје најмање до 31.12.20</w:t>
      </w:r>
      <w:r w:rsidR="004C0213" w:rsidRPr="00F7237D">
        <w:rPr>
          <w:rFonts w:asciiTheme="minorHAnsi" w:hAnsiTheme="minorHAnsi" w:cstheme="minorHAnsi"/>
          <w:sz w:val="20"/>
          <w:szCs w:val="20"/>
          <w:lang w:val="sr-Cyrl-RS"/>
        </w:rPr>
        <w:t>3</w:t>
      </w:r>
      <w:r w:rsidR="00493DF9" w:rsidRPr="00F7237D">
        <w:rPr>
          <w:rFonts w:asciiTheme="minorHAnsi" w:hAnsiTheme="minorHAnsi" w:cstheme="minorHAnsi"/>
          <w:sz w:val="20"/>
          <w:szCs w:val="20"/>
        </w:rPr>
        <w:t>0</w:t>
      </w:r>
      <w:r w:rsidRPr="00F7237D">
        <w:rPr>
          <w:rFonts w:asciiTheme="minorHAnsi" w:hAnsiTheme="minorHAnsi" w:cstheme="minorHAnsi"/>
          <w:sz w:val="20"/>
          <w:szCs w:val="20"/>
          <w:lang w:val="sr-Cyrl-RS"/>
        </w:rPr>
        <w:t>. године;</w:t>
      </w:r>
    </w:p>
    <w:p w14:paraId="7EAD1C4A" w14:textId="77777777" w:rsidR="00FE3C60" w:rsidRPr="00F7237D" w:rsidRDefault="00FE3C60" w:rsidP="001C48E8">
      <w:pPr>
        <w:widowControl/>
        <w:numPr>
          <w:ilvl w:val="1"/>
          <w:numId w:val="16"/>
        </w:numPr>
        <w:tabs>
          <w:tab w:val="left" w:pos="1080"/>
        </w:tabs>
        <w:autoSpaceDE/>
        <w:autoSpaceDN/>
        <w:spacing w:line="222" w:lineRule="auto"/>
        <w:ind w:left="1080" w:hanging="360"/>
        <w:jc w:val="both"/>
        <w:rPr>
          <w:rFonts w:asciiTheme="minorHAnsi" w:hAnsiTheme="minorHAnsi" w:cstheme="minorHAnsi"/>
          <w:sz w:val="20"/>
          <w:szCs w:val="20"/>
          <w:lang w:val="sr-Cyrl-RS"/>
        </w:rPr>
      </w:pPr>
      <w:r w:rsidRPr="00F7237D">
        <w:rPr>
          <w:rFonts w:asciiTheme="minorHAnsi" w:hAnsiTheme="minorHAnsi" w:cstheme="minorHAnsi"/>
          <w:sz w:val="20"/>
          <w:szCs w:val="20"/>
          <w:lang w:val="sr-Cyrl-RS"/>
        </w:rPr>
        <w:t>За инвестиције из тачке 2. овог Конкурса подтачке 1.1</w:t>
      </w:r>
      <w:r w:rsidR="00531C4D" w:rsidRPr="00F7237D">
        <w:rPr>
          <w:rFonts w:asciiTheme="minorHAnsi" w:hAnsiTheme="minorHAnsi" w:cstheme="minorHAnsi"/>
          <w:sz w:val="20"/>
          <w:szCs w:val="20"/>
          <w:lang w:val="sr-Cyrl-RS"/>
        </w:rPr>
        <w:t>2</w:t>
      </w:r>
      <w:r w:rsidRPr="00F7237D">
        <w:rPr>
          <w:rFonts w:asciiTheme="minorHAnsi" w:hAnsiTheme="minorHAnsi" w:cstheme="minorHAnsi"/>
          <w:sz w:val="20"/>
          <w:szCs w:val="20"/>
          <w:lang w:val="sr-Cyrl-RS"/>
        </w:rPr>
        <w:t>, 2.13 и 3.14, извршена регистрација цистерне за наводњавање уколико је прикључно возило у складу са прописима који уређују регистрацију моторних и прикључних возила.</w:t>
      </w:r>
    </w:p>
    <w:p w14:paraId="52232DA8" w14:textId="77777777" w:rsidR="007876A1" w:rsidRPr="00F7237D" w:rsidRDefault="00493DF9" w:rsidP="007876A1">
      <w:pPr>
        <w:widowControl/>
        <w:numPr>
          <w:ilvl w:val="1"/>
          <w:numId w:val="16"/>
        </w:numPr>
        <w:tabs>
          <w:tab w:val="left" w:pos="1080"/>
        </w:tabs>
        <w:autoSpaceDE/>
        <w:autoSpaceDN/>
        <w:spacing w:line="222" w:lineRule="auto"/>
        <w:ind w:left="1080" w:hanging="360"/>
        <w:jc w:val="both"/>
        <w:rPr>
          <w:rFonts w:asciiTheme="minorHAnsi" w:hAnsiTheme="minorHAnsi" w:cstheme="minorHAnsi"/>
          <w:sz w:val="20"/>
          <w:szCs w:val="20"/>
          <w:lang w:val="sr-Cyrl-RS"/>
        </w:rPr>
      </w:pPr>
      <w:r w:rsidRPr="00F7237D">
        <w:rPr>
          <w:rFonts w:asciiTheme="minorHAnsi" w:hAnsiTheme="minorHAnsi" w:cstheme="minorHAnsi"/>
          <w:sz w:val="20"/>
          <w:szCs w:val="20"/>
          <w:lang w:val="sr-Cyrl-RS"/>
        </w:rPr>
        <w:t>плаћање чији је износ већи од 1.000.000,00 са ПДВ-ом мора да се врши на текући рачун добављача. Плаћање се врши искључиво налогом за пренос са наменског рачуна корисника средстава на рачун продавца</w:t>
      </w:r>
      <w:r w:rsidR="007876A1" w:rsidRPr="00F7237D">
        <w:rPr>
          <w:rFonts w:asciiTheme="minorHAnsi" w:hAnsiTheme="minorHAnsi" w:cstheme="minorHAnsi"/>
          <w:sz w:val="20"/>
          <w:szCs w:val="20"/>
          <w:lang w:val="sr-Cyrl-RS"/>
        </w:rPr>
        <w:t>;</w:t>
      </w:r>
    </w:p>
    <w:p w14:paraId="2A9B59BA" w14:textId="77777777" w:rsidR="007876A1" w:rsidRPr="00F7237D" w:rsidRDefault="007876A1" w:rsidP="007876A1">
      <w:pPr>
        <w:widowControl/>
        <w:numPr>
          <w:ilvl w:val="1"/>
          <w:numId w:val="16"/>
        </w:numPr>
        <w:tabs>
          <w:tab w:val="left" w:pos="1080"/>
        </w:tabs>
        <w:autoSpaceDE/>
        <w:autoSpaceDN/>
        <w:spacing w:line="222" w:lineRule="auto"/>
        <w:ind w:left="1080" w:hanging="360"/>
        <w:jc w:val="both"/>
        <w:rPr>
          <w:rFonts w:asciiTheme="minorHAnsi" w:hAnsiTheme="minorHAnsi" w:cstheme="minorHAnsi"/>
          <w:sz w:val="20"/>
          <w:szCs w:val="20"/>
          <w:lang w:val="sr-Cyrl-RS"/>
        </w:rPr>
      </w:pPr>
      <w:r w:rsidRPr="00F7237D">
        <w:rPr>
          <w:rFonts w:asciiTheme="minorHAnsi" w:hAnsiTheme="minorHAnsi" w:cstheme="minorHAnsi"/>
          <w:sz w:val="20"/>
          <w:szCs w:val="20"/>
          <w:lang w:val="sr-Cyrl-RS"/>
        </w:rPr>
        <w:t xml:space="preserve">прихватају се рачуни за инвестиције реализоване након </w:t>
      </w:r>
      <w:r w:rsidR="00F7237D">
        <w:rPr>
          <w:rFonts w:asciiTheme="minorHAnsi" w:hAnsiTheme="minorHAnsi" w:cstheme="minorHAnsi"/>
          <w:sz w:val="20"/>
          <w:szCs w:val="20"/>
          <w:lang w:val="sr-Latn-RS"/>
        </w:rPr>
        <w:t>01</w:t>
      </w:r>
      <w:r w:rsidRPr="00F7237D">
        <w:rPr>
          <w:rFonts w:asciiTheme="minorHAnsi" w:hAnsiTheme="minorHAnsi" w:cstheme="minorHAnsi"/>
          <w:sz w:val="20"/>
          <w:szCs w:val="20"/>
          <w:lang w:val="sr-Cyrl-RS"/>
        </w:rPr>
        <w:t>.0</w:t>
      </w:r>
      <w:r w:rsidR="00F7237D">
        <w:rPr>
          <w:rFonts w:asciiTheme="minorHAnsi" w:hAnsiTheme="minorHAnsi" w:cstheme="minorHAnsi"/>
          <w:sz w:val="20"/>
          <w:szCs w:val="20"/>
          <w:lang w:val="sr-Latn-RS"/>
        </w:rPr>
        <w:t>1</w:t>
      </w:r>
      <w:r w:rsidR="00F7237D">
        <w:rPr>
          <w:rFonts w:asciiTheme="minorHAnsi" w:hAnsiTheme="minorHAnsi" w:cstheme="minorHAnsi"/>
          <w:sz w:val="20"/>
          <w:szCs w:val="20"/>
          <w:lang w:val="sr-Cyrl-RS"/>
        </w:rPr>
        <w:t>.2025</w:t>
      </w:r>
      <w:r w:rsidRPr="00F7237D">
        <w:rPr>
          <w:rFonts w:asciiTheme="minorHAnsi" w:hAnsiTheme="minorHAnsi" w:cstheme="minorHAnsi"/>
          <w:sz w:val="20"/>
          <w:szCs w:val="20"/>
          <w:lang w:val="sr-Cyrl-RS"/>
        </w:rPr>
        <w:t>. године уколико подносилац пријаве за исте није остварио права на подстицаје;</w:t>
      </w:r>
    </w:p>
    <w:p w14:paraId="24CE0A4A" w14:textId="77777777" w:rsidR="00FE3C60" w:rsidRPr="001D20C4" w:rsidRDefault="00FE3C60" w:rsidP="00FE3C60">
      <w:pPr>
        <w:tabs>
          <w:tab w:val="left" w:pos="1080"/>
        </w:tabs>
        <w:spacing w:line="222" w:lineRule="auto"/>
        <w:ind w:left="1080"/>
        <w:jc w:val="both"/>
        <w:rPr>
          <w:rFonts w:asciiTheme="minorHAnsi" w:hAnsiTheme="minorHAnsi" w:cstheme="minorHAnsi"/>
          <w:sz w:val="20"/>
          <w:szCs w:val="20"/>
          <w:lang w:val="sr-Cyrl-RS"/>
        </w:rPr>
      </w:pPr>
    </w:p>
    <w:p w14:paraId="0F6D8AEF" w14:textId="77777777" w:rsidR="00FE3C60" w:rsidRPr="001D20C4" w:rsidRDefault="00FE3C60" w:rsidP="00A52044">
      <w:pPr>
        <w:spacing w:line="0" w:lineRule="atLeast"/>
        <w:jc w:val="both"/>
        <w:rPr>
          <w:rFonts w:asciiTheme="minorHAnsi" w:hAnsiTheme="minorHAnsi" w:cstheme="minorHAnsi"/>
          <w:b/>
          <w:sz w:val="20"/>
          <w:szCs w:val="20"/>
          <w:u w:val="single"/>
          <w:lang w:val="sr-Cyrl-RS"/>
        </w:rPr>
      </w:pPr>
      <w:bookmarkStart w:id="2" w:name="page5"/>
      <w:bookmarkEnd w:id="2"/>
      <w:r w:rsidRPr="001D20C4">
        <w:rPr>
          <w:rFonts w:asciiTheme="minorHAnsi" w:hAnsiTheme="minorHAnsi" w:cstheme="minorHAnsi"/>
          <w:b/>
          <w:sz w:val="20"/>
          <w:szCs w:val="20"/>
          <w:u w:val="single"/>
          <w:lang w:val="sr-Cyrl-RS"/>
        </w:rPr>
        <w:t>Додатни услови за предузетнике:</w:t>
      </w:r>
    </w:p>
    <w:p w14:paraId="7877A253" w14:textId="77777777" w:rsidR="00FE3C60" w:rsidRPr="001D20C4" w:rsidRDefault="00FE3C60" w:rsidP="00493DF9">
      <w:pPr>
        <w:jc w:val="both"/>
        <w:rPr>
          <w:rFonts w:asciiTheme="minorHAnsi" w:eastAsia="Times New Roman" w:hAnsiTheme="minorHAnsi" w:cstheme="minorHAnsi"/>
          <w:sz w:val="20"/>
          <w:szCs w:val="20"/>
          <w:lang w:val="sr-Cyrl-RS"/>
        </w:rPr>
      </w:pPr>
    </w:p>
    <w:p w14:paraId="209B5080" w14:textId="77777777" w:rsidR="00FE3C60" w:rsidRDefault="00FE3C60" w:rsidP="00696F47">
      <w:pPr>
        <w:widowControl/>
        <w:numPr>
          <w:ilvl w:val="1"/>
          <w:numId w:val="16"/>
        </w:numPr>
        <w:tabs>
          <w:tab w:val="left" w:pos="1080"/>
        </w:tabs>
        <w:autoSpaceDE/>
        <w:autoSpaceDN/>
        <w:spacing w:line="222" w:lineRule="auto"/>
        <w:ind w:left="1080" w:hanging="360"/>
        <w:jc w:val="both"/>
        <w:rPr>
          <w:rFonts w:asciiTheme="minorHAnsi" w:hAnsiTheme="minorHAnsi" w:cstheme="minorHAnsi"/>
          <w:sz w:val="20"/>
          <w:szCs w:val="20"/>
          <w:lang w:val="sr-Cyrl-RS"/>
        </w:rPr>
      </w:pPr>
      <w:r w:rsidRPr="001D20C4">
        <w:rPr>
          <w:rFonts w:asciiTheme="minorHAnsi" w:hAnsiTheme="minorHAnsi" w:cstheme="minorHAnsi"/>
          <w:sz w:val="20"/>
          <w:szCs w:val="20"/>
          <w:lang w:val="sr-Cyrl-RS"/>
        </w:rPr>
        <w:t>Подносилац пријаве – предузетник мора бити уписан у регистар привредних субјеката и мора да се налази у активном статусу;</w:t>
      </w:r>
    </w:p>
    <w:p w14:paraId="016C0C34" w14:textId="77777777" w:rsidR="00493DF9" w:rsidRDefault="00493DF9" w:rsidP="00493DF9">
      <w:pPr>
        <w:widowControl/>
        <w:tabs>
          <w:tab w:val="left" w:pos="1080"/>
        </w:tabs>
        <w:autoSpaceDE/>
        <w:autoSpaceDN/>
        <w:spacing w:line="222" w:lineRule="auto"/>
        <w:ind w:left="720"/>
        <w:jc w:val="both"/>
        <w:rPr>
          <w:rFonts w:asciiTheme="minorHAnsi" w:hAnsiTheme="minorHAnsi" w:cstheme="minorHAnsi"/>
          <w:sz w:val="20"/>
          <w:szCs w:val="20"/>
          <w:lang w:val="sr-Cyrl-RS"/>
        </w:rPr>
      </w:pPr>
    </w:p>
    <w:p w14:paraId="291CE83B" w14:textId="77777777" w:rsidR="00493DF9" w:rsidRPr="00493DF9" w:rsidRDefault="00493DF9" w:rsidP="00493DF9">
      <w:pPr>
        <w:spacing w:line="0" w:lineRule="atLeast"/>
        <w:jc w:val="both"/>
        <w:rPr>
          <w:rFonts w:asciiTheme="minorHAnsi" w:hAnsiTheme="minorHAnsi" w:cstheme="minorHAnsi"/>
          <w:b/>
          <w:sz w:val="20"/>
          <w:szCs w:val="20"/>
          <w:u w:val="single"/>
          <w:lang w:val="sr-Cyrl-RS"/>
        </w:rPr>
      </w:pPr>
      <w:r w:rsidRPr="00493DF9">
        <w:rPr>
          <w:rFonts w:asciiTheme="minorHAnsi" w:hAnsiTheme="minorHAnsi" w:cstheme="minorHAnsi"/>
          <w:b/>
          <w:sz w:val="20"/>
          <w:szCs w:val="20"/>
          <w:u w:val="single"/>
          <w:lang w:val="sr-Cyrl-RS"/>
        </w:rPr>
        <w:t>Додатни услови за правна лица:</w:t>
      </w:r>
    </w:p>
    <w:p w14:paraId="5505E1E5" w14:textId="77777777" w:rsidR="00493DF9" w:rsidRPr="001D20C4" w:rsidRDefault="00493DF9" w:rsidP="00493DF9">
      <w:pPr>
        <w:widowControl/>
        <w:tabs>
          <w:tab w:val="left" w:pos="1080"/>
        </w:tabs>
        <w:autoSpaceDE/>
        <w:autoSpaceDN/>
        <w:spacing w:line="222" w:lineRule="auto"/>
        <w:jc w:val="both"/>
        <w:rPr>
          <w:rFonts w:asciiTheme="minorHAnsi" w:hAnsiTheme="minorHAnsi" w:cstheme="minorHAnsi"/>
          <w:sz w:val="20"/>
          <w:szCs w:val="20"/>
          <w:lang w:val="sr-Cyrl-RS"/>
        </w:rPr>
      </w:pPr>
    </w:p>
    <w:p w14:paraId="5DB7F7F4" w14:textId="77777777" w:rsidR="00493DF9" w:rsidRDefault="00493DF9" w:rsidP="00493DF9">
      <w:pPr>
        <w:widowControl/>
        <w:numPr>
          <w:ilvl w:val="1"/>
          <w:numId w:val="16"/>
        </w:numPr>
        <w:tabs>
          <w:tab w:val="left" w:pos="1080"/>
        </w:tabs>
        <w:autoSpaceDE/>
        <w:autoSpaceDN/>
        <w:spacing w:line="222" w:lineRule="auto"/>
        <w:ind w:left="1080" w:hanging="360"/>
        <w:jc w:val="both"/>
        <w:rPr>
          <w:rFonts w:asciiTheme="minorHAnsi" w:hAnsiTheme="minorHAnsi" w:cstheme="minorHAnsi"/>
          <w:sz w:val="20"/>
          <w:szCs w:val="20"/>
          <w:lang w:val="sr-Cyrl-RS"/>
        </w:rPr>
      </w:pPr>
      <w:r w:rsidRPr="001D20C4">
        <w:rPr>
          <w:rFonts w:asciiTheme="minorHAnsi" w:hAnsiTheme="minorHAnsi" w:cstheme="minorHAnsi"/>
          <w:sz w:val="20"/>
          <w:szCs w:val="20"/>
          <w:lang w:val="sr-Cyrl-RS"/>
        </w:rPr>
        <w:t xml:space="preserve">Подносилац пријаве – </w:t>
      </w:r>
      <w:r>
        <w:rPr>
          <w:rFonts w:asciiTheme="minorHAnsi" w:hAnsiTheme="minorHAnsi" w:cstheme="minorHAnsi"/>
          <w:sz w:val="20"/>
          <w:szCs w:val="20"/>
          <w:lang w:val="sr-Cyrl-RS"/>
        </w:rPr>
        <w:t>правно лице</w:t>
      </w:r>
      <w:r w:rsidRPr="001D20C4">
        <w:rPr>
          <w:rFonts w:asciiTheme="minorHAnsi" w:hAnsiTheme="minorHAnsi" w:cstheme="minorHAnsi"/>
          <w:sz w:val="20"/>
          <w:szCs w:val="20"/>
          <w:lang w:val="sr-Cyrl-RS"/>
        </w:rPr>
        <w:t xml:space="preserve"> мора бити уписан у регистар привредних субјеката и мора да се налази у активном статусу;</w:t>
      </w:r>
    </w:p>
    <w:p w14:paraId="75B0210E" w14:textId="77777777" w:rsidR="00FE3C60" w:rsidRPr="001D20C4" w:rsidRDefault="00FE3C60" w:rsidP="00493DF9">
      <w:pPr>
        <w:widowControl/>
        <w:numPr>
          <w:ilvl w:val="1"/>
          <w:numId w:val="16"/>
        </w:numPr>
        <w:tabs>
          <w:tab w:val="left" w:pos="1080"/>
        </w:tabs>
        <w:autoSpaceDE/>
        <w:autoSpaceDN/>
        <w:spacing w:line="222" w:lineRule="auto"/>
        <w:ind w:left="1080" w:hanging="360"/>
        <w:jc w:val="both"/>
        <w:rPr>
          <w:rFonts w:asciiTheme="minorHAnsi" w:hAnsiTheme="minorHAnsi" w:cstheme="minorHAnsi"/>
          <w:sz w:val="20"/>
          <w:szCs w:val="20"/>
          <w:lang w:val="sr-Cyrl-RS"/>
        </w:rPr>
      </w:pPr>
      <w:r w:rsidRPr="001D20C4">
        <w:rPr>
          <w:rFonts w:asciiTheme="minorHAnsi" w:hAnsiTheme="minorHAnsi" w:cstheme="minorHAnsi"/>
          <w:sz w:val="20"/>
          <w:szCs w:val="20"/>
          <w:lang w:val="sr-Cyrl-RS"/>
        </w:rPr>
        <w:t xml:space="preserve">Према подносиоцу пријаве – правном лицу не сме бити </w:t>
      </w:r>
      <w:r w:rsidR="00856F31" w:rsidRPr="001D20C4">
        <w:rPr>
          <w:rFonts w:asciiTheme="minorHAnsi" w:hAnsiTheme="minorHAnsi" w:cstheme="minorHAnsi"/>
          <w:sz w:val="20"/>
          <w:szCs w:val="20"/>
          <w:lang w:val="sr-Cyrl-RS"/>
        </w:rPr>
        <w:t xml:space="preserve">покренут поступак стечаја и/или </w:t>
      </w:r>
      <w:r w:rsidRPr="001D20C4">
        <w:rPr>
          <w:rFonts w:asciiTheme="minorHAnsi" w:hAnsiTheme="minorHAnsi" w:cstheme="minorHAnsi"/>
          <w:sz w:val="20"/>
          <w:szCs w:val="20"/>
          <w:lang w:val="sr-Cyrl-RS"/>
        </w:rPr>
        <w:t>ликвидације;</w:t>
      </w:r>
    </w:p>
    <w:p w14:paraId="00F118FD" w14:textId="77777777" w:rsidR="00FE3C60" w:rsidRPr="001D20C4" w:rsidRDefault="00FE3C60" w:rsidP="00493DF9">
      <w:pPr>
        <w:widowControl/>
        <w:numPr>
          <w:ilvl w:val="1"/>
          <w:numId w:val="16"/>
        </w:numPr>
        <w:tabs>
          <w:tab w:val="left" w:pos="1080"/>
        </w:tabs>
        <w:autoSpaceDE/>
        <w:autoSpaceDN/>
        <w:spacing w:line="222" w:lineRule="auto"/>
        <w:ind w:left="1080" w:hanging="360"/>
        <w:jc w:val="both"/>
        <w:rPr>
          <w:rFonts w:asciiTheme="minorHAnsi" w:hAnsiTheme="minorHAnsi" w:cstheme="minorHAnsi"/>
          <w:sz w:val="20"/>
          <w:szCs w:val="20"/>
          <w:lang w:val="sr-Cyrl-RS"/>
        </w:rPr>
      </w:pPr>
      <w:r w:rsidRPr="001D20C4">
        <w:rPr>
          <w:rFonts w:asciiTheme="minorHAnsi" w:hAnsiTheme="minorHAnsi" w:cstheme="minorHAnsi"/>
          <w:sz w:val="20"/>
          <w:szCs w:val="20"/>
          <w:lang w:val="sr-Cyrl-RS"/>
        </w:rPr>
        <w:t>Подносилац пријаве – правно лице мора бити разврстано у микро, мало или средње правно лице, у складу са законом којим се уређује рачуноводство;</w:t>
      </w:r>
    </w:p>
    <w:p w14:paraId="3C5861F9" w14:textId="77777777" w:rsidR="00FE3C60" w:rsidRPr="001D20C4" w:rsidRDefault="00FE3C60" w:rsidP="00493DF9">
      <w:pPr>
        <w:widowControl/>
        <w:numPr>
          <w:ilvl w:val="1"/>
          <w:numId w:val="16"/>
        </w:numPr>
        <w:tabs>
          <w:tab w:val="left" w:pos="1080"/>
        </w:tabs>
        <w:autoSpaceDE/>
        <w:autoSpaceDN/>
        <w:spacing w:line="222" w:lineRule="auto"/>
        <w:ind w:left="1080" w:hanging="360"/>
        <w:jc w:val="both"/>
        <w:rPr>
          <w:rFonts w:asciiTheme="minorHAnsi" w:hAnsiTheme="minorHAnsi" w:cstheme="minorHAnsi"/>
          <w:sz w:val="20"/>
          <w:szCs w:val="20"/>
          <w:lang w:val="sr-Cyrl-RS"/>
        </w:rPr>
      </w:pPr>
      <w:r w:rsidRPr="001D20C4">
        <w:rPr>
          <w:rFonts w:asciiTheme="minorHAnsi" w:hAnsiTheme="minorHAnsi" w:cstheme="minorHAnsi"/>
          <w:sz w:val="20"/>
          <w:szCs w:val="20"/>
          <w:lang w:val="sr-Cyrl-RS"/>
        </w:rPr>
        <w:lastRenderedPageBreak/>
        <w:t>Задруге морају имати обављену задружну ревизију.</w:t>
      </w:r>
    </w:p>
    <w:p w14:paraId="25B372EA" w14:textId="77777777" w:rsidR="00E57259" w:rsidRPr="001D20C4" w:rsidRDefault="00E57259" w:rsidP="00856F31">
      <w:pPr>
        <w:pStyle w:val="Heading1"/>
        <w:spacing w:before="46"/>
        <w:ind w:left="810" w:right="715" w:firstLine="90"/>
        <w:rPr>
          <w:lang w:val="sr-Cyrl-RS"/>
        </w:rPr>
      </w:pPr>
    </w:p>
    <w:p w14:paraId="704C37B2" w14:textId="77777777" w:rsidR="00E57259" w:rsidRPr="00696F47" w:rsidRDefault="004D4AFD" w:rsidP="00A52044">
      <w:pPr>
        <w:rPr>
          <w:b/>
          <w:sz w:val="20"/>
          <w:szCs w:val="20"/>
          <w:u w:val="single"/>
          <w:lang w:val="sr-Cyrl-RS"/>
        </w:rPr>
      </w:pPr>
      <w:r w:rsidRPr="001D20C4">
        <w:rPr>
          <w:b/>
          <w:sz w:val="20"/>
          <w:szCs w:val="20"/>
          <w:u w:val="single"/>
          <w:lang w:val="sr-Cyrl-RS"/>
        </w:rPr>
        <w:t xml:space="preserve">Додатни услови за </w:t>
      </w:r>
      <w:r w:rsidRPr="00696F47">
        <w:rPr>
          <w:b/>
          <w:sz w:val="20"/>
          <w:szCs w:val="20"/>
          <w:u w:val="single"/>
          <w:lang w:val="sr-Cyrl-RS"/>
        </w:rPr>
        <w:t>верске заједнице,</w:t>
      </w:r>
      <w:r w:rsidR="00A52044" w:rsidRPr="00696F47">
        <w:rPr>
          <w:b/>
          <w:sz w:val="20"/>
          <w:szCs w:val="20"/>
          <w:u w:val="single"/>
          <w:lang w:val="sr-Latn-RS"/>
        </w:rPr>
        <w:t xml:space="preserve"> </w:t>
      </w:r>
      <w:r w:rsidRPr="00696F47">
        <w:rPr>
          <w:b/>
          <w:sz w:val="20"/>
          <w:szCs w:val="20"/>
          <w:u w:val="single"/>
          <w:lang w:val="sr-Cyrl-RS"/>
        </w:rPr>
        <w:t>цркве и манастире</w:t>
      </w:r>
    </w:p>
    <w:p w14:paraId="3701ACD0" w14:textId="77777777" w:rsidR="004D4AFD" w:rsidRPr="001D20C4" w:rsidRDefault="004D4AFD" w:rsidP="00493DF9">
      <w:pPr>
        <w:pStyle w:val="ListParagraph"/>
        <w:numPr>
          <w:ilvl w:val="1"/>
          <w:numId w:val="16"/>
        </w:numPr>
        <w:adjustRightInd w:val="0"/>
        <w:ind w:left="1080" w:hanging="360"/>
        <w:rPr>
          <w:rFonts w:ascii="Calibri" w:hAnsi="Calibri" w:cs="Calibri"/>
          <w:sz w:val="20"/>
          <w:szCs w:val="20"/>
          <w:shd w:val="clear" w:color="auto" w:fill="FFFFFF"/>
          <w:lang w:val="sr-Cyrl-RS"/>
        </w:rPr>
      </w:pPr>
      <w:r w:rsidRPr="001D20C4">
        <w:rPr>
          <w:rFonts w:ascii="Calibri" w:eastAsia="Calibri" w:hAnsi="Calibri" w:cs="Calibri"/>
          <w:sz w:val="20"/>
          <w:szCs w:val="20"/>
          <w:lang w:val="sr-Cyrl-RS"/>
        </w:rPr>
        <w:t xml:space="preserve">подносилац пријаве мора бити уписан у </w:t>
      </w:r>
      <w:r w:rsidRPr="001D20C4">
        <w:rPr>
          <w:rFonts w:ascii="Calibri" w:hAnsi="Calibri" w:cs="Calibri"/>
          <w:sz w:val="20"/>
          <w:szCs w:val="20"/>
          <w:shd w:val="clear" w:color="auto" w:fill="FFFFFF"/>
          <w:lang w:val="sr-Cyrl-RS"/>
        </w:rPr>
        <w:t>Регистар цркава и верских заједница у складу са законом којим се уређују цркве и верске заједнице</w:t>
      </w:r>
      <w:r w:rsidRPr="00696F47">
        <w:rPr>
          <w:rFonts w:ascii="Calibri" w:hAnsi="Calibri" w:cs="Calibri"/>
          <w:sz w:val="20"/>
          <w:szCs w:val="20"/>
          <w:shd w:val="clear" w:color="auto" w:fill="FFFFFF"/>
          <w:lang w:val="sr-Cyrl-RS"/>
        </w:rPr>
        <w:t xml:space="preserve"> </w:t>
      </w:r>
    </w:p>
    <w:p w14:paraId="564F78DC" w14:textId="77777777" w:rsidR="00A52044" w:rsidRDefault="00A52044" w:rsidP="00872C88">
      <w:pPr>
        <w:rPr>
          <w:shd w:val="clear" w:color="auto" w:fill="FFFFFF"/>
          <w:lang w:val="sr-Cyrl-RS"/>
        </w:rPr>
      </w:pPr>
    </w:p>
    <w:p w14:paraId="41DC6CD5" w14:textId="77777777" w:rsidR="00F7237D" w:rsidRDefault="00F7237D" w:rsidP="00872C88">
      <w:pPr>
        <w:rPr>
          <w:shd w:val="clear" w:color="auto" w:fill="FFFFFF"/>
          <w:lang w:val="sr-Cyrl-RS"/>
        </w:rPr>
      </w:pPr>
    </w:p>
    <w:p w14:paraId="40480A36" w14:textId="77777777" w:rsidR="00F7237D" w:rsidRDefault="00F7237D" w:rsidP="00872C88">
      <w:pPr>
        <w:rPr>
          <w:shd w:val="clear" w:color="auto" w:fill="FFFFFF"/>
          <w:lang w:val="sr-Cyrl-RS"/>
        </w:rPr>
      </w:pPr>
    </w:p>
    <w:p w14:paraId="26BC8380" w14:textId="77777777" w:rsidR="00154C53" w:rsidRPr="001D20C4" w:rsidRDefault="00FA72E5" w:rsidP="00A52044">
      <w:pPr>
        <w:pStyle w:val="Heading1"/>
        <w:ind w:left="0"/>
        <w:rPr>
          <w:rFonts w:asciiTheme="minorHAnsi" w:hAnsiTheme="minorHAnsi" w:cstheme="minorHAnsi"/>
          <w:lang w:val="sr-Cyrl-RS"/>
        </w:rPr>
      </w:pPr>
      <w:r w:rsidRPr="001D20C4">
        <w:rPr>
          <w:rFonts w:asciiTheme="minorHAnsi" w:hAnsiTheme="minorHAnsi" w:cstheme="minorHAnsi"/>
          <w:lang w:val="sr-Cyrl-RS"/>
        </w:rPr>
        <w:t>Специфични услови за учешће на конкурсу</w:t>
      </w:r>
    </w:p>
    <w:p w14:paraId="290D7CB9" w14:textId="77777777" w:rsidR="00154C53" w:rsidRPr="001D20C4" w:rsidRDefault="00154C53">
      <w:pPr>
        <w:pStyle w:val="BodyText"/>
        <w:spacing w:before="3"/>
        <w:rPr>
          <w:rFonts w:asciiTheme="minorHAnsi" w:hAnsiTheme="minorHAnsi" w:cstheme="minorHAnsi"/>
          <w:b/>
          <w:lang w:val="sr-Cyrl-RS"/>
        </w:rPr>
      </w:pPr>
    </w:p>
    <w:p w14:paraId="05769A08" w14:textId="77777777" w:rsidR="00154C53" w:rsidRPr="00872C88" w:rsidRDefault="00EB5CA8">
      <w:pPr>
        <w:pStyle w:val="BodyText"/>
        <w:spacing w:before="1"/>
        <w:ind w:left="719" w:right="715"/>
        <w:jc w:val="center"/>
        <w:rPr>
          <w:rFonts w:asciiTheme="minorHAnsi" w:hAnsiTheme="minorHAnsi" w:cstheme="minorHAnsi"/>
        </w:rPr>
      </w:pPr>
      <w:r w:rsidRPr="00872C88">
        <w:rPr>
          <w:rFonts w:asciiTheme="minorHAnsi" w:hAnsiTheme="minorHAnsi" w:cstheme="minorHAnsi"/>
        </w:rPr>
        <w:t>Члан 8</w:t>
      </w:r>
      <w:r w:rsidR="00FA72E5" w:rsidRPr="00872C88">
        <w:rPr>
          <w:rFonts w:asciiTheme="minorHAnsi" w:hAnsiTheme="minorHAnsi" w:cstheme="minorHAnsi"/>
        </w:rPr>
        <w:t>.</w:t>
      </w:r>
    </w:p>
    <w:p w14:paraId="31FFC9B2" w14:textId="77777777" w:rsidR="00154C53" w:rsidRPr="00872C88" w:rsidRDefault="00154C53">
      <w:pPr>
        <w:pStyle w:val="BodyText"/>
        <w:spacing w:before="5"/>
        <w:rPr>
          <w:rFonts w:asciiTheme="minorHAnsi" w:hAnsiTheme="minorHAnsi" w:cstheme="minorHAnsi"/>
        </w:rPr>
      </w:pPr>
    </w:p>
    <w:p w14:paraId="3CE9929F" w14:textId="77777777" w:rsidR="00154C53" w:rsidRPr="00872C88" w:rsidRDefault="00FA72E5" w:rsidP="001C48E8">
      <w:pPr>
        <w:pStyle w:val="ListParagraph"/>
        <w:numPr>
          <w:ilvl w:val="1"/>
          <w:numId w:val="18"/>
        </w:numPr>
        <w:ind w:left="1080" w:hanging="360"/>
        <w:rPr>
          <w:rFonts w:asciiTheme="minorHAnsi" w:hAnsiTheme="minorHAnsi" w:cstheme="minorHAnsi"/>
          <w:sz w:val="20"/>
          <w:szCs w:val="20"/>
        </w:rPr>
      </w:pPr>
      <w:r w:rsidRPr="00872C88">
        <w:rPr>
          <w:rFonts w:asciiTheme="minorHAnsi" w:hAnsiTheme="minorHAnsi" w:cstheme="minorHAnsi"/>
          <w:sz w:val="20"/>
          <w:szCs w:val="20"/>
        </w:rPr>
        <w:t>Подносилац пријаве, може да аплицира за инвестиције које се односе на улагање у опремање цевовода зa максималну дужину цевовода од 2.000 m;</w:t>
      </w:r>
    </w:p>
    <w:p w14:paraId="67AAB93F" w14:textId="77777777" w:rsidR="00F7237D" w:rsidRPr="00872C88" w:rsidRDefault="00F7237D" w:rsidP="00F7237D">
      <w:pPr>
        <w:pStyle w:val="ListParagraph"/>
        <w:numPr>
          <w:ilvl w:val="1"/>
          <w:numId w:val="18"/>
        </w:numPr>
        <w:ind w:left="1080" w:hanging="360"/>
        <w:rPr>
          <w:rFonts w:asciiTheme="minorHAnsi" w:hAnsiTheme="minorHAnsi" w:cstheme="minorHAnsi"/>
          <w:sz w:val="20"/>
          <w:szCs w:val="20"/>
        </w:rPr>
      </w:pPr>
      <w:r w:rsidRPr="00872C88">
        <w:rPr>
          <w:rFonts w:asciiTheme="minorHAnsi" w:hAnsiTheme="minorHAnsi" w:cstheme="minorHAnsi"/>
          <w:sz w:val="20"/>
          <w:szCs w:val="20"/>
        </w:rPr>
        <w:t>Подносилац пријаве, може да аплицира за највише две машине у типу „тифона“;</w:t>
      </w:r>
    </w:p>
    <w:p w14:paraId="1B919DC6" w14:textId="77777777" w:rsidR="00B40FD8" w:rsidRPr="00872C88" w:rsidRDefault="00493DF9" w:rsidP="001C48E8">
      <w:pPr>
        <w:pStyle w:val="ListParagraph"/>
        <w:numPr>
          <w:ilvl w:val="1"/>
          <w:numId w:val="18"/>
        </w:numPr>
        <w:ind w:left="1080" w:hanging="360"/>
        <w:rPr>
          <w:rFonts w:asciiTheme="minorHAnsi" w:hAnsiTheme="minorHAnsi" w:cstheme="minorHAnsi"/>
          <w:sz w:val="20"/>
          <w:szCs w:val="20"/>
        </w:rPr>
      </w:pPr>
      <w:r>
        <w:rPr>
          <w:rFonts w:asciiTheme="minorHAnsi" w:hAnsiTheme="minorHAnsi" w:cstheme="minorHAnsi"/>
          <w:sz w:val="20"/>
          <w:szCs w:val="20"/>
          <w:lang w:val="sr-Cyrl-RS"/>
        </w:rPr>
        <w:t>З</w:t>
      </w:r>
      <w:r w:rsidR="00B40FD8" w:rsidRPr="00872C88">
        <w:rPr>
          <w:rFonts w:asciiTheme="minorHAnsi" w:hAnsiTheme="minorHAnsi" w:cstheme="minorHAnsi"/>
          <w:sz w:val="20"/>
          <w:szCs w:val="20"/>
          <w:lang w:val="sr-Cyrl-RS"/>
        </w:rPr>
        <w:t xml:space="preserve">а инвестиције које се односе на улагање у </w:t>
      </w:r>
      <w:r w:rsidR="00B40FD8" w:rsidRPr="00872C88">
        <w:rPr>
          <w:rFonts w:asciiTheme="minorHAnsi" w:hAnsiTheme="minorHAnsi" w:cstheme="minorHAnsi"/>
          <w:i/>
          <w:sz w:val="20"/>
          <w:szCs w:val="20"/>
          <w:lang w:val="sr-Cyrl-RS"/>
        </w:rPr>
        <w:t>Соларне панел системе</w:t>
      </w:r>
      <w:r w:rsidR="00B40FD8" w:rsidRPr="00872C88">
        <w:rPr>
          <w:rFonts w:asciiTheme="minorHAnsi" w:hAnsiTheme="minorHAnsi" w:cstheme="minorHAnsi"/>
          <w:sz w:val="20"/>
          <w:szCs w:val="20"/>
          <w:lang w:val="sr-Cyrl-RS"/>
        </w:rPr>
        <w:t xml:space="preserve">, неопходно је доставити технички опис компонената система за наводњавање, снагом израженом у </w:t>
      </w:r>
      <w:r w:rsidR="00B40FD8" w:rsidRPr="00872C88">
        <w:rPr>
          <w:rFonts w:asciiTheme="minorHAnsi" w:hAnsiTheme="minorHAnsi" w:cstheme="minorHAnsi"/>
          <w:sz w:val="20"/>
          <w:szCs w:val="20"/>
        </w:rPr>
        <w:t>kW</w:t>
      </w:r>
      <w:r w:rsidR="00B40FD8" w:rsidRPr="00872C88">
        <w:rPr>
          <w:rFonts w:asciiTheme="minorHAnsi" w:hAnsiTheme="minorHAnsi" w:cstheme="minorHAnsi"/>
          <w:sz w:val="20"/>
          <w:szCs w:val="20"/>
          <w:lang w:val="sr-Cyrl-RS"/>
        </w:rPr>
        <w:t xml:space="preserve"> са детаљним техничким описом свих елемената система и са приказом симулације рада система;</w:t>
      </w:r>
    </w:p>
    <w:p w14:paraId="3C5E8062" w14:textId="77777777" w:rsidR="001C48E8" w:rsidRPr="00872C88" w:rsidRDefault="00FA72E5" w:rsidP="001C48E8">
      <w:pPr>
        <w:pStyle w:val="ListParagraph"/>
        <w:numPr>
          <w:ilvl w:val="1"/>
          <w:numId w:val="18"/>
        </w:numPr>
        <w:ind w:left="1080" w:hanging="360"/>
        <w:rPr>
          <w:rFonts w:asciiTheme="minorHAnsi" w:hAnsiTheme="minorHAnsi" w:cstheme="minorHAnsi"/>
          <w:sz w:val="20"/>
          <w:szCs w:val="20"/>
        </w:rPr>
      </w:pPr>
      <w:r w:rsidRPr="00872C88">
        <w:rPr>
          <w:rFonts w:asciiTheme="minorHAnsi" w:hAnsiTheme="minorHAnsi" w:cstheme="minorHAnsi"/>
          <w:sz w:val="20"/>
          <w:szCs w:val="20"/>
        </w:rPr>
        <w:t>Подносилац пријаве, може да аплицира за инвестиције које се односе на улагање у Системе за наводњавање у типу „ренџер”, „центар пивот”, „корнер пивот“ и „линеар” уколико се наводњава по једној машини најмање 20 хектара површине пољопривредног земљишта, која представља целину, коју чине једна или више катастарских парцела, уписаних у Регистар пољопривредних газдинстава;</w:t>
      </w:r>
    </w:p>
    <w:p w14:paraId="10700612" w14:textId="77777777" w:rsidR="00154C53" w:rsidRPr="00872C88" w:rsidRDefault="00FA72E5" w:rsidP="001C48E8">
      <w:pPr>
        <w:pStyle w:val="ListParagraph"/>
        <w:numPr>
          <w:ilvl w:val="1"/>
          <w:numId w:val="18"/>
        </w:numPr>
        <w:ind w:left="1080" w:hanging="360"/>
        <w:rPr>
          <w:rFonts w:asciiTheme="minorHAnsi" w:hAnsiTheme="minorHAnsi" w:cstheme="minorHAnsi"/>
          <w:sz w:val="20"/>
          <w:szCs w:val="20"/>
        </w:rPr>
      </w:pPr>
      <w:r w:rsidRPr="00872C88">
        <w:rPr>
          <w:rFonts w:asciiTheme="minorHAnsi" w:hAnsiTheme="minorHAnsi" w:cstheme="minorHAnsi"/>
          <w:sz w:val="20"/>
          <w:szCs w:val="20"/>
        </w:rPr>
        <w:t>Уколико се систем за наводњавање поставља на земљишту, које се налази у закупу у државној својини, подносилац пријаве, а у поступку реализације зај</w:t>
      </w:r>
      <w:r w:rsidR="00077404" w:rsidRPr="00872C88">
        <w:rPr>
          <w:rFonts w:asciiTheme="minorHAnsi" w:hAnsiTheme="minorHAnsi" w:cstheme="minorHAnsi"/>
          <w:sz w:val="20"/>
          <w:szCs w:val="20"/>
        </w:rPr>
        <w:t xml:space="preserve">едничког улагања сви учесници, </w:t>
      </w:r>
      <w:r w:rsidRPr="00872C88">
        <w:rPr>
          <w:rFonts w:asciiTheme="minorHAnsi" w:hAnsiTheme="minorHAnsi" w:cstheme="minorHAnsi"/>
          <w:sz w:val="20"/>
          <w:szCs w:val="20"/>
        </w:rPr>
        <w:t>морају да имају сагласност о инвестиционим улагањима.</w:t>
      </w:r>
    </w:p>
    <w:p w14:paraId="34A5AB8B" w14:textId="77777777" w:rsidR="00154C53" w:rsidRPr="00872C88" w:rsidRDefault="00154C53">
      <w:pPr>
        <w:tabs>
          <w:tab w:val="left" w:pos="1080"/>
        </w:tabs>
        <w:spacing w:line="232" w:lineRule="auto"/>
        <w:ind w:left="1080"/>
        <w:jc w:val="both"/>
        <w:rPr>
          <w:rFonts w:asciiTheme="minorHAnsi" w:hAnsiTheme="minorHAnsi" w:cstheme="minorHAnsi"/>
          <w:sz w:val="20"/>
          <w:szCs w:val="20"/>
        </w:rPr>
      </w:pPr>
    </w:p>
    <w:p w14:paraId="52B2C684" w14:textId="77777777" w:rsidR="00DB19CA" w:rsidRDefault="00DB19CA" w:rsidP="00872C88">
      <w:pPr>
        <w:rPr>
          <w:rFonts w:asciiTheme="minorHAnsi" w:hAnsiTheme="minorHAnsi" w:cstheme="minorHAnsi"/>
          <w:b/>
          <w:sz w:val="20"/>
          <w:szCs w:val="20"/>
        </w:rPr>
      </w:pPr>
    </w:p>
    <w:p w14:paraId="2F7699AF" w14:textId="77777777" w:rsidR="00154C53" w:rsidRPr="00872C88" w:rsidRDefault="002F35FE" w:rsidP="00872C88">
      <w:pPr>
        <w:rPr>
          <w:rFonts w:asciiTheme="minorHAnsi" w:hAnsiTheme="minorHAnsi" w:cstheme="minorHAnsi"/>
          <w:b/>
          <w:sz w:val="20"/>
          <w:szCs w:val="20"/>
        </w:rPr>
      </w:pPr>
      <w:r w:rsidRPr="00872C88">
        <w:rPr>
          <w:rFonts w:asciiTheme="minorHAnsi" w:hAnsiTheme="minorHAnsi" w:cstheme="minorHAnsi"/>
          <w:b/>
          <w:sz w:val="20"/>
          <w:szCs w:val="20"/>
        </w:rPr>
        <w:t xml:space="preserve">Сектор воће </w:t>
      </w:r>
      <w:r w:rsidR="00FA72E5" w:rsidRPr="00872C88">
        <w:rPr>
          <w:rFonts w:asciiTheme="minorHAnsi" w:hAnsiTheme="minorHAnsi" w:cstheme="minorHAnsi"/>
          <w:b/>
          <w:sz w:val="20"/>
          <w:szCs w:val="20"/>
        </w:rPr>
        <w:t xml:space="preserve">и </w:t>
      </w:r>
      <w:r w:rsidR="00596932" w:rsidRPr="00872C88">
        <w:rPr>
          <w:rFonts w:asciiTheme="minorHAnsi" w:hAnsiTheme="minorHAnsi" w:cstheme="minorHAnsi"/>
          <w:b/>
          <w:sz w:val="20"/>
          <w:szCs w:val="20"/>
          <w:lang w:val="sr-Cyrl-RS"/>
        </w:rPr>
        <w:t>винова лоза</w:t>
      </w:r>
      <w:r w:rsidR="00FA72E5" w:rsidRPr="00872C88">
        <w:rPr>
          <w:rFonts w:asciiTheme="minorHAnsi" w:hAnsiTheme="minorHAnsi" w:cstheme="minorHAnsi"/>
          <w:b/>
          <w:sz w:val="20"/>
          <w:szCs w:val="20"/>
        </w:rPr>
        <w:t>:</w:t>
      </w:r>
    </w:p>
    <w:p w14:paraId="73F29F58" w14:textId="77777777" w:rsidR="00154C53" w:rsidRPr="00F7237D" w:rsidRDefault="00FA72E5" w:rsidP="001C48E8">
      <w:pPr>
        <w:pStyle w:val="ListParagraph"/>
        <w:numPr>
          <w:ilvl w:val="1"/>
          <w:numId w:val="18"/>
        </w:numPr>
        <w:spacing w:line="222" w:lineRule="auto"/>
        <w:ind w:left="1080" w:hanging="360"/>
        <w:rPr>
          <w:rFonts w:asciiTheme="minorHAnsi" w:hAnsiTheme="minorHAnsi" w:cstheme="minorHAnsi"/>
          <w:sz w:val="20"/>
          <w:szCs w:val="20"/>
        </w:rPr>
      </w:pPr>
      <w:r w:rsidRPr="00F7237D">
        <w:rPr>
          <w:rFonts w:asciiTheme="minorHAnsi" w:hAnsiTheme="minorHAnsi" w:cstheme="minorHAnsi"/>
          <w:sz w:val="20"/>
          <w:szCs w:val="20"/>
        </w:rPr>
        <w:t>Корисник средстава, у зависности од врсте инвестиције остварује правo на суфинансирање инвестиције у сектору воћа</w:t>
      </w:r>
      <w:r w:rsidR="002F35FE" w:rsidRPr="00F7237D">
        <w:rPr>
          <w:rFonts w:asciiTheme="minorHAnsi" w:hAnsiTheme="minorHAnsi" w:cstheme="minorHAnsi"/>
          <w:sz w:val="20"/>
          <w:szCs w:val="20"/>
          <w:lang w:val="sr-Cyrl-RS"/>
        </w:rPr>
        <w:t xml:space="preserve"> и винове лозе</w:t>
      </w:r>
      <w:r w:rsidRPr="00F7237D">
        <w:rPr>
          <w:rFonts w:asciiTheme="minorHAnsi" w:hAnsiTheme="minorHAnsi" w:cstheme="minorHAnsi"/>
          <w:sz w:val="20"/>
          <w:szCs w:val="20"/>
        </w:rPr>
        <w:t xml:space="preserve"> ако у Регистру пољопривредни</w:t>
      </w:r>
      <w:r w:rsidR="002F35FE" w:rsidRPr="00F7237D">
        <w:rPr>
          <w:rFonts w:asciiTheme="minorHAnsi" w:hAnsiTheme="minorHAnsi" w:cstheme="minorHAnsi"/>
          <w:sz w:val="20"/>
          <w:szCs w:val="20"/>
        </w:rPr>
        <w:t>х газдинстава има уписано воће</w:t>
      </w:r>
      <w:r w:rsidRPr="00F7237D">
        <w:rPr>
          <w:rFonts w:asciiTheme="minorHAnsi" w:hAnsiTheme="minorHAnsi" w:cstheme="minorHAnsi"/>
          <w:sz w:val="20"/>
          <w:szCs w:val="20"/>
        </w:rPr>
        <w:t>/грожђе у складу са шифарником биљне производње и ако је предмет инвестиције вез</w:t>
      </w:r>
      <w:r w:rsidR="002F35FE" w:rsidRPr="00F7237D">
        <w:rPr>
          <w:rFonts w:asciiTheme="minorHAnsi" w:hAnsiTheme="minorHAnsi" w:cstheme="minorHAnsi"/>
          <w:sz w:val="20"/>
          <w:szCs w:val="20"/>
        </w:rPr>
        <w:t>ан за производњу тог воћа</w:t>
      </w:r>
      <w:r w:rsidRPr="00F7237D">
        <w:rPr>
          <w:rFonts w:asciiTheme="minorHAnsi" w:hAnsiTheme="minorHAnsi" w:cstheme="minorHAnsi"/>
          <w:sz w:val="20"/>
          <w:szCs w:val="20"/>
        </w:rPr>
        <w:t xml:space="preserve">/грожђа. </w:t>
      </w:r>
    </w:p>
    <w:p w14:paraId="3DD7EBD4" w14:textId="77777777" w:rsidR="002F35FE" w:rsidRPr="00872C88" w:rsidRDefault="002F35FE" w:rsidP="001C48E8">
      <w:pPr>
        <w:widowControl/>
        <w:spacing w:line="222" w:lineRule="auto"/>
        <w:ind w:left="1080" w:hanging="360"/>
        <w:jc w:val="both"/>
        <w:rPr>
          <w:rFonts w:asciiTheme="minorHAnsi" w:hAnsiTheme="minorHAnsi" w:cstheme="minorHAnsi"/>
          <w:sz w:val="20"/>
          <w:szCs w:val="20"/>
        </w:rPr>
      </w:pPr>
    </w:p>
    <w:p w14:paraId="1F7EFD68" w14:textId="77777777" w:rsidR="002F35FE" w:rsidRPr="00872C88" w:rsidRDefault="002F35FE" w:rsidP="001C48E8">
      <w:pPr>
        <w:tabs>
          <w:tab w:val="left" w:pos="1080"/>
        </w:tabs>
        <w:spacing w:line="222" w:lineRule="auto"/>
        <w:rPr>
          <w:rFonts w:asciiTheme="minorHAnsi" w:hAnsiTheme="minorHAnsi" w:cstheme="minorHAnsi"/>
          <w:b/>
          <w:sz w:val="20"/>
          <w:szCs w:val="20"/>
          <w:lang w:val="sr-Cyrl-RS"/>
        </w:rPr>
      </w:pPr>
      <w:r w:rsidRPr="00872C88">
        <w:rPr>
          <w:rFonts w:asciiTheme="minorHAnsi" w:hAnsiTheme="minorHAnsi" w:cstheme="minorHAnsi"/>
          <w:b/>
          <w:sz w:val="20"/>
          <w:szCs w:val="20"/>
          <w:lang w:val="sr-Cyrl-RS"/>
        </w:rPr>
        <w:t>Сектор поврћа</w:t>
      </w:r>
    </w:p>
    <w:p w14:paraId="65CC4D01" w14:textId="77777777" w:rsidR="002F35FE" w:rsidRPr="00872C88" w:rsidRDefault="002F35FE" w:rsidP="002F35FE">
      <w:pPr>
        <w:pStyle w:val="ListParagraph"/>
        <w:tabs>
          <w:tab w:val="left" w:pos="1080"/>
        </w:tabs>
        <w:spacing w:line="222" w:lineRule="auto"/>
        <w:ind w:left="834"/>
        <w:rPr>
          <w:rFonts w:asciiTheme="minorHAnsi" w:hAnsiTheme="minorHAnsi" w:cstheme="minorHAnsi"/>
          <w:sz w:val="20"/>
          <w:szCs w:val="20"/>
          <w:lang w:val="sr-Cyrl-RS"/>
        </w:rPr>
      </w:pPr>
    </w:p>
    <w:p w14:paraId="69B3117A" w14:textId="77777777" w:rsidR="002F35FE" w:rsidRPr="001D20C4" w:rsidRDefault="002F35FE" w:rsidP="001C48E8">
      <w:pPr>
        <w:widowControl/>
        <w:numPr>
          <w:ilvl w:val="1"/>
          <w:numId w:val="18"/>
        </w:numPr>
        <w:tabs>
          <w:tab w:val="left" w:pos="1080"/>
        </w:tabs>
        <w:spacing w:line="222" w:lineRule="auto"/>
        <w:ind w:left="1080" w:hanging="360"/>
        <w:jc w:val="both"/>
        <w:rPr>
          <w:rFonts w:asciiTheme="minorHAnsi" w:hAnsiTheme="minorHAnsi" w:cstheme="minorHAnsi"/>
          <w:sz w:val="20"/>
          <w:szCs w:val="20"/>
          <w:lang w:val="sr-Cyrl-RS"/>
        </w:rPr>
      </w:pPr>
      <w:r w:rsidRPr="001D20C4">
        <w:rPr>
          <w:rFonts w:asciiTheme="minorHAnsi" w:hAnsiTheme="minorHAnsi" w:cstheme="minorHAnsi"/>
          <w:sz w:val="20"/>
          <w:szCs w:val="20"/>
          <w:lang w:val="sr-Cyrl-RS"/>
        </w:rPr>
        <w:t>Корисник средстава, у зависности од врсте инвестиције остварује прав</w:t>
      </w:r>
      <w:r w:rsidRPr="00872C88">
        <w:rPr>
          <w:rFonts w:asciiTheme="minorHAnsi" w:hAnsiTheme="minorHAnsi" w:cstheme="minorHAnsi"/>
          <w:sz w:val="20"/>
          <w:szCs w:val="20"/>
        </w:rPr>
        <w:t>o</w:t>
      </w:r>
      <w:r w:rsidRPr="001D20C4">
        <w:rPr>
          <w:rFonts w:asciiTheme="minorHAnsi" w:hAnsiTheme="minorHAnsi" w:cstheme="minorHAnsi"/>
          <w:sz w:val="20"/>
          <w:szCs w:val="20"/>
          <w:lang w:val="sr-Cyrl-RS"/>
        </w:rPr>
        <w:t xml:space="preserve"> на суфинансирање инвестиције у сектору </w:t>
      </w:r>
      <w:r w:rsidRPr="00872C88">
        <w:rPr>
          <w:rFonts w:asciiTheme="minorHAnsi" w:hAnsiTheme="minorHAnsi" w:cstheme="minorHAnsi"/>
          <w:sz w:val="20"/>
          <w:szCs w:val="20"/>
          <w:lang w:val="sr-Cyrl-RS"/>
        </w:rPr>
        <w:t>поврћа</w:t>
      </w:r>
      <w:r w:rsidRPr="001D20C4">
        <w:rPr>
          <w:rFonts w:asciiTheme="minorHAnsi" w:hAnsiTheme="minorHAnsi" w:cstheme="minorHAnsi"/>
          <w:sz w:val="20"/>
          <w:szCs w:val="20"/>
          <w:lang w:val="sr-Cyrl-RS"/>
        </w:rPr>
        <w:t xml:space="preserve"> ако у Регистру пољопривредних газдинстава има уписано поврће</w:t>
      </w:r>
      <w:r w:rsidRPr="00872C88">
        <w:rPr>
          <w:rFonts w:asciiTheme="minorHAnsi" w:hAnsiTheme="minorHAnsi" w:cstheme="minorHAnsi"/>
          <w:sz w:val="20"/>
          <w:szCs w:val="20"/>
          <w:lang w:val="sr-Cyrl-RS"/>
        </w:rPr>
        <w:t xml:space="preserve"> </w:t>
      </w:r>
      <w:r w:rsidRPr="001D20C4">
        <w:rPr>
          <w:rFonts w:asciiTheme="minorHAnsi" w:hAnsiTheme="minorHAnsi" w:cstheme="minorHAnsi"/>
          <w:sz w:val="20"/>
          <w:szCs w:val="20"/>
          <w:lang w:val="sr-Cyrl-RS"/>
        </w:rPr>
        <w:t xml:space="preserve">у складу са шифарником биљне производње и ако је предмет инвестиције везан за производњу тог поврћа. </w:t>
      </w:r>
    </w:p>
    <w:p w14:paraId="15B267AA" w14:textId="77777777" w:rsidR="002F35FE" w:rsidRPr="001D20C4" w:rsidRDefault="002F35FE" w:rsidP="001C48E8">
      <w:pPr>
        <w:widowControl/>
        <w:numPr>
          <w:ilvl w:val="1"/>
          <w:numId w:val="18"/>
        </w:numPr>
        <w:tabs>
          <w:tab w:val="left" w:pos="1080"/>
        </w:tabs>
        <w:spacing w:line="222" w:lineRule="auto"/>
        <w:ind w:left="1080" w:hanging="360"/>
        <w:jc w:val="both"/>
        <w:rPr>
          <w:rFonts w:asciiTheme="minorHAnsi" w:hAnsiTheme="minorHAnsi" w:cstheme="minorHAnsi"/>
          <w:sz w:val="20"/>
          <w:szCs w:val="20"/>
          <w:lang w:val="sr-Cyrl-RS"/>
        </w:rPr>
      </w:pPr>
      <w:r w:rsidRPr="001D20C4">
        <w:rPr>
          <w:rFonts w:asciiTheme="minorHAnsi" w:hAnsiTheme="minorHAnsi" w:cstheme="minorHAnsi"/>
          <w:sz w:val="20"/>
          <w:szCs w:val="20"/>
          <w:lang w:val="sr-Cyrl-RS"/>
        </w:rPr>
        <w:t>Лице из става 1. овог члана остварује прав</w:t>
      </w:r>
      <w:r w:rsidRPr="00872C88">
        <w:rPr>
          <w:rFonts w:asciiTheme="minorHAnsi" w:hAnsiTheme="minorHAnsi" w:cstheme="minorHAnsi"/>
          <w:sz w:val="20"/>
          <w:szCs w:val="20"/>
        </w:rPr>
        <w:t>o</w:t>
      </w:r>
      <w:r w:rsidRPr="001D20C4">
        <w:rPr>
          <w:rFonts w:asciiTheme="minorHAnsi" w:hAnsiTheme="minorHAnsi" w:cstheme="minorHAnsi"/>
          <w:sz w:val="20"/>
          <w:szCs w:val="20"/>
          <w:lang w:val="sr-Cyrl-RS"/>
        </w:rPr>
        <w:t xml:space="preserve"> на суфинансирање инвестиције за прихватљиве</w:t>
      </w:r>
      <w:r w:rsidR="000558F2" w:rsidRPr="00872C88">
        <w:rPr>
          <w:rFonts w:asciiTheme="minorHAnsi" w:hAnsiTheme="minorHAnsi" w:cstheme="minorHAnsi"/>
          <w:sz w:val="20"/>
          <w:szCs w:val="20"/>
          <w:lang w:val="sr-Cyrl-RS"/>
        </w:rPr>
        <w:t xml:space="preserve"> </w:t>
      </w:r>
      <w:r w:rsidRPr="001D20C4">
        <w:rPr>
          <w:rFonts w:asciiTheme="minorHAnsi" w:hAnsiTheme="minorHAnsi" w:cstheme="minorHAnsi"/>
          <w:sz w:val="20"/>
          <w:szCs w:val="20"/>
          <w:lang w:val="sr-Cyrl-RS"/>
        </w:rPr>
        <w:t>инвестиције чија је противвредност до 49.999 евра</w:t>
      </w:r>
      <w:r w:rsidR="000558F2" w:rsidRPr="00872C88">
        <w:rPr>
          <w:rFonts w:asciiTheme="minorHAnsi" w:hAnsiTheme="minorHAnsi" w:cstheme="minorHAnsi"/>
          <w:sz w:val="20"/>
          <w:szCs w:val="20"/>
          <w:lang w:val="sr-Cyrl-RS"/>
        </w:rPr>
        <w:t>.</w:t>
      </w:r>
    </w:p>
    <w:p w14:paraId="783F9F46" w14:textId="77777777" w:rsidR="00154C53" w:rsidRPr="001D20C4" w:rsidRDefault="00154C53">
      <w:pPr>
        <w:pStyle w:val="BodyText"/>
        <w:spacing w:before="3"/>
        <w:rPr>
          <w:rFonts w:asciiTheme="minorHAnsi" w:hAnsiTheme="minorHAnsi" w:cstheme="minorHAnsi"/>
          <w:lang w:val="sr-Cyrl-RS"/>
        </w:rPr>
      </w:pPr>
    </w:p>
    <w:p w14:paraId="3BCE3B50" w14:textId="77777777" w:rsidR="00154C53" w:rsidRPr="00872C88" w:rsidRDefault="00FA72E5" w:rsidP="00872C88">
      <w:pPr>
        <w:rPr>
          <w:rFonts w:asciiTheme="minorHAnsi" w:hAnsiTheme="minorHAnsi" w:cstheme="minorHAnsi"/>
          <w:b/>
          <w:sz w:val="20"/>
          <w:szCs w:val="20"/>
        </w:rPr>
      </w:pPr>
      <w:r w:rsidRPr="00872C88">
        <w:rPr>
          <w:rFonts w:asciiTheme="minorHAnsi" w:hAnsiTheme="minorHAnsi" w:cstheme="minorHAnsi"/>
          <w:b/>
          <w:sz w:val="20"/>
          <w:szCs w:val="20"/>
        </w:rPr>
        <w:t>Сектор цвеће</w:t>
      </w:r>
    </w:p>
    <w:p w14:paraId="71C641B4" w14:textId="77777777" w:rsidR="00154C53" w:rsidRPr="00872C88" w:rsidRDefault="00FA72E5" w:rsidP="001C48E8">
      <w:pPr>
        <w:widowControl/>
        <w:numPr>
          <w:ilvl w:val="1"/>
          <w:numId w:val="18"/>
        </w:numPr>
        <w:tabs>
          <w:tab w:val="left" w:pos="1080"/>
        </w:tabs>
        <w:spacing w:line="222" w:lineRule="auto"/>
        <w:ind w:left="1080" w:hanging="360"/>
        <w:jc w:val="both"/>
        <w:rPr>
          <w:rFonts w:asciiTheme="minorHAnsi" w:hAnsiTheme="minorHAnsi" w:cstheme="minorHAnsi"/>
          <w:sz w:val="20"/>
          <w:szCs w:val="20"/>
        </w:rPr>
      </w:pPr>
      <w:r w:rsidRPr="00872C88">
        <w:rPr>
          <w:rFonts w:asciiTheme="minorHAnsi" w:hAnsiTheme="minorHAnsi" w:cstheme="minorHAnsi"/>
          <w:sz w:val="20"/>
          <w:szCs w:val="20"/>
        </w:rPr>
        <w:t>Корисник средстава, у зависности од врсте инвестиције остварује правo на суфинансирање инвестиције у сектору цвеће, ако у Регистру пољопривредних газдинстава има уписано цвеће у складу са шифарником биљне производње и ако је предмет инвестиције везан за производњу цвећа.</w:t>
      </w:r>
    </w:p>
    <w:p w14:paraId="5DD387D5" w14:textId="77777777" w:rsidR="00154C53" w:rsidRPr="00872C88" w:rsidRDefault="00FA72E5" w:rsidP="001C48E8">
      <w:pPr>
        <w:widowControl/>
        <w:numPr>
          <w:ilvl w:val="1"/>
          <w:numId w:val="18"/>
        </w:numPr>
        <w:tabs>
          <w:tab w:val="left" w:pos="1080"/>
        </w:tabs>
        <w:spacing w:line="222" w:lineRule="auto"/>
        <w:ind w:left="1080" w:hanging="360"/>
        <w:jc w:val="both"/>
        <w:rPr>
          <w:rFonts w:asciiTheme="minorHAnsi" w:hAnsiTheme="minorHAnsi" w:cstheme="minorHAnsi"/>
          <w:sz w:val="20"/>
          <w:szCs w:val="20"/>
        </w:rPr>
      </w:pPr>
      <w:r w:rsidRPr="00872C88">
        <w:rPr>
          <w:rFonts w:asciiTheme="minorHAnsi" w:hAnsiTheme="minorHAnsi" w:cstheme="minorHAnsi"/>
          <w:sz w:val="20"/>
          <w:szCs w:val="20"/>
        </w:rPr>
        <w:t xml:space="preserve">Лице из става 1. </w:t>
      </w:r>
      <w:proofErr w:type="gramStart"/>
      <w:r w:rsidRPr="00872C88">
        <w:rPr>
          <w:rFonts w:asciiTheme="minorHAnsi" w:hAnsiTheme="minorHAnsi" w:cstheme="minorHAnsi"/>
          <w:sz w:val="20"/>
          <w:szCs w:val="20"/>
        </w:rPr>
        <w:t>овог</w:t>
      </w:r>
      <w:proofErr w:type="gramEnd"/>
      <w:r w:rsidRPr="00872C88">
        <w:rPr>
          <w:rFonts w:asciiTheme="minorHAnsi" w:hAnsiTheme="minorHAnsi" w:cstheme="minorHAnsi"/>
          <w:sz w:val="20"/>
          <w:szCs w:val="20"/>
        </w:rPr>
        <w:t xml:space="preserve"> члана остварује правo на суфинансирање инвестиције у сектору цвећа ако у Регистру пољопривредних газдинстава има уписано до 49,99 ha цвећа.</w:t>
      </w:r>
    </w:p>
    <w:p w14:paraId="170ED085" w14:textId="77777777" w:rsidR="00154C53" w:rsidRPr="00872C88" w:rsidRDefault="00154C53">
      <w:pPr>
        <w:rPr>
          <w:rFonts w:asciiTheme="minorHAnsi" w:hAnsiTheme="minorHAnsi" w:cstheme="minorHAnsi"/>
          <w:sz w:val="20"/>
          <w:szCs w:val="20"/>
        </w:rPr>
      </w:pPr>
    </w:p>
    <w:p w14:paraId="2E624580" w14:textId="77777777" w:rsidR="00154C53" w:rsidRPr="00872C88" w:rsidRDefault="00FA72E5" w:rsidP="00872C88">
      <w:pPr>
        <w:rPr>
          <w:rFonts w:asciiTheme="minorHAnsi" w:hAnsiTheme="minorHAnsi" w:cstheme="minorHAnsi"/>
          <w:b/>
          <w:sz w:val="20"/>
          <w:szCs w:val="20"/>
        </w:rPr>
      </w:pPr>
      <w:r w:rsidRPr="00872C88">
        <w:rPr>
          <w:rFonts w:asciiTheme="minorHAnsi" w:hAnsiTheme="minorHAnsi" w:cstheme="minorHAnsi"/>
          <w:b/>
          <w:sz w:val="20"/>
          <w:szCs w:val="20"/>
        </w:rPr>
        <w:t>Сектор остали</w:t>
      </w:r>
      <w:r w:rsidRPr="00872C88">
        <w:rPr>
          <w:rFonts w:asciiTheme="minorHAnsi" w:hAnsiTheme="minorHAnsi" w:cstheme="minorHAnsi"/>
          <w:b/>
          <w:spacing w:val="-2"/>
          <w:sz w:val="20"/>
          <w:szCs w:val="20"/>
        </w:rPr>
        <w:t xml:space="preserve"> </w:t>
      </w:r>
      <w:r w:rsidRPr="00872C88">
        <w:rPr>
          <w:rFonts w:asciiTheme="minorHAnsi" w:hAnsiTheme="minorHAnsi" w:cstheme="minorHAnsi"/>
          <w:b/>
          <w:sz w:val="20"/>
          <w:szCs w:val="20"/>
        </w:rPr>
        <w:t>усеви</w:t>
      </w:r>
    </w:p>
    <w:p w14:paraId="0B110869" w14:textId="77777777" w:rsidR="00154C53" w:rsidRPr="00872C88" w:rsidRDefault="00FA72E5" w:rsidP="001C48E8">
      <w:pPr>
        <w:widowControl/>
        <w:numPr>
          <w:ilvl w:val="1"/>
          <w:numId w:val="18"/>
        </w:numPr>
        <w:tabs>
          <w:tab w:val="left" w:pos="1080"/>
        </w:tabs>
        <w:spacing w:line="222" w:lineRule="auto"/>
        <w:ind w:left="1080" w:hanging="360"/>
        <w:jc w:val="both"/>
        <w:rPr>
          <w:rFonts w:asciiTheme="minorHAnsi" w:hAnsiTheme="minorHAnsi" w:cstheme="minorHAnsi"/>
          <w:sz w:val="20"/>
          <w:szCs w:val="20"/>
        </w:rPr>
      </w:pPr>
      <w:r w:rsidRPr="00872C88">
        <w:rPr>
          <w:rFonts w:asciiTheme="minorHAnsi" w:hAnsiTheme="minorHAnsi" w:cstheme="minorHAnsi"/>
          <w:sz w:val="20"/>
          <w:szCs w:val="20"/>
        </w:rPr>
        <w:lastRenderedPageBreak/>
        <w:t>Корисник средстава, у зависности од врсте инвестиције остварује правo на суфинансирање инвестиције у сектору остали усеви (житарице, индустријско, крмно биље, зачинско биље и друго), ако у Регистру пољопривредних газдинстава има уписане остале усеве у складу са шифарником биљне производње и ако је предмет инвестиције везан за производњу тих усева.</w:t>
      </w:r>
    </w:p>
    <w:p w14:paraId="277C4D82" w14:textId="77777777" w:rsidR="00154C53" w:rsidRPr="00872C88" w:rsidRDefault="00FA72E5" w:rsidP="001C48E8">
      <w:pPr>
        <w:widowControl/>
        <w:numPr>
          <w:ilvl w:val="1"/>
          <w:numId w:val="18"/>
        </w:numPr>
        <w:tabs>
          <w:tab w:val="left" w:pos="1080"/>
        </w:tabs>
        <w:spacing w:line="222" w:lineRule="auto"/>
        <w:ind w:left="1080" w:hanging="360"/>
        <w:jc w:val="both"/>
        <w:rPr>
          <w:rFonts w:asciiTheme="minorHAnsi" w:hAnsiTheme="minorHAnsi" w:cstheme="minorHAnsi"/>
          <w:sz w:val="20"/>
          <w:szCs w:val="20"/>
        </w:rPr>
      </w:pPr>
      <w:r w:rsidRPr="00872C88">
        <w:rPr>
          <w:rFonts w:asciiTheme="minorHAnsi" w:hAnsiTheme="minorHAnsi" w:cstheme="minorHAnsi"/>
          <w:sz w:val="20"/>
          <w:szCs w:val="20"/>
        </w:rPr>
        <w:t xml:space="preserve">Лице из става 1. </w:t>
      </w:r>
      <w:proofErr w:type="gramStart"/>
      <w:r w:rsidRPr="00872C88">
        <w:rPr>
          <w:rFonts w:asciiTheme="minorHAnsi" w:hAnsiTheme="minorHAnsi" w:cstheme="minorHAnsi"/>
          <w:sz w:val="20"/>
          <w:szCs w:val="20"/>
        </w:rPr>
        <w:t>овог</w:t>
      </w:r>
      <w:proofErr w:type="gramEnd"/>
      <w:r w:rsidRPr="00872C88">
        <w:rPr>
          <w:rFonts w:asciiTheme="minorHAnsi" w:hAnsiTheme="minorHAnsi" w:cstheme="minorHAnsi"/>
          <w:sz w:val="20"/>
          <w:szCs w:val="20"/>
        </w:rPr>
        <w:t xml:space="preserve"> члана остварује правo на суфинансирање инвестиције у сектору осталих усева ако у Регистру пољопривредних газдинстава има уписано до 99,99 ha осталих усева</w:t>
      </w:r>
      <w:r w:rsidR="00596932" w:rsidRPr="00872C88">
        <w:rPr>
          <w:rFonts w:asciiTheme="minorHAnsi" w:hAnsiTheme="minorHAnsi" w:cstheme="minorHAnsi"/>
          <w:sz w:val="20"/>
          <w:szCs w:val="20"/>
          <w:lang w:val="sr-Cyrl-RS"/>
        </w:rPr>
        <w:t xml:space="preserve">, осим земљорадничких задруга, које у </w:t>
      </w:r>
      <w:r w:rsidR="00596932" w:rsidRPr="00872C88">
        <w:rPr>
          <w:rFonts w:asciiTheme="minorHAnsi" w:hAnsiTheme="minorHAnsi" w:cstheme="minorHAnsi"/>
          <w:sz w:val="20"/>
          <w:szCs w:val="20"/>
        </w:rPr>
        <w:t>Регистру пољопривредних газдинстава</w:t>
      </w:r>
      <w:r w:rsidR="00596932" w:rsidRPr="00872C88">
        <w:rPr>
          <w:rFonts w:asciiTheme="minorHAnsi" w:hAnsiTheme="minorHAnsi" w:cstheme="minorHAnsi"/>
          <w:sz w:val="20"/>
          <w:szCs w:val="20"/>
          <w:lang w:val="sr-Cyrl-RS"/>
        </w:rPr>
        <w:t xml:space="preserve"> могу имати усписано више од </w:t>
      </w:r>
      <w:r w:rsidR="00596932" w:rsidRPr="00872C88">
        <w:rPr>
          <w:rFonts w:asciiTheme="minorHAnsi" w:hAnsiTheme="minorHAnsi" w:cstheme="minorHAnsi"/>
          <w:sz w:val="20"/>
          <w:szCs w:val="20"/>
        </w:rPr>
        <w:t>99,99 ha осталих усева</w:t>
      </w:r>
      <w:r w:rsidRPr="00872C88">
        <w:rPr>
          <w:rFonts w:asciiTheme="minorHAnsi" w:hAnsiTheme="minorHAnsi" w:cstheme="minorHAnsi"/>
          <w:sz w:val="20"/>
          <w:szCs w:val="20"/>
        </w:rPr>
        <w:t>.</w:t>
      </w:r>
    </w:p>
    <w:p w14:paraId="66B631E4" w14:textId="77777777" w:rsidR="00596932" w:rsidRDefault="00596932" w:rsidP="00872C88"/>
    <w:p w14:paraId="76A4E479" w14:textId="77777777" w:rsidR="00F7237D" w:rsidRPr="00872C88" w:rsidRDefault="00F7237D" w:rsidP="00872C88"/>
    <w:p w14:paraId="2EDDDE55" w14:textId="77777777" w:rsidR="00154C53" w:rsidRPr="00872C88" w:rsidRDefault="00FA72E5" w:rsidP="00A52044">
      <w:pPr>
        <w:pStyle w:val="Heading1"/>
        <w:ind w:left="0"/>
        <w:rPr>
          <w:rFonts w:asciiTheme="minorHAnsi" w:hAnsiTheme="minorHAnsi" w:cstheme="minorHAnsi"/>
        </w:rPr>
      </w:pPr>
      <w:r w:rsidRPr="00872C88">
        <w:rPr>
          <w:rFonts w:asciiTheme="minorHAnsi" w:hAnsiTheme="minorHAnsi" w:cstheme="minorHAnsi"/>
        </w:rPr>
        <w:t>Потребна документација</w:t>
      </w:r>
    </w:p>
    <w:p w14:paraId="10A73DC5" w14:textId="77777777" w:rsidR="00154C53" w:rsidRPr="00872C88" w:rsidRDefault="00154C53">
      <w:pPr>
        <w:pStyle w:val="BodyText"/>
        <w:spacing w:before="1"/>
        <w:rPr>
          <w:rFonts w:asciiTheme="minorHAnsi" w:hAnsiTheme="minorHAnsi" w:cstheme="minorHAnsi"/>
        </w:rPr>
      </w:pPr>
    </w:p>
    <w:p w14:paraId="7AF96EB4" w14:textId="77777777" w:rsidR="00154C53" w:rsidRPr="00872C88" w:rsidRDefault="00EB5CA8">
      <w:pPr>
        <w:pStyle w:val="BodyText"/>
        <w:ind w:left="719" w:right="715"/>
        <w:jc w:val="center"/>
        <w:rPr>
          <w:rFonts w:asciiTheme="minorHAnsi" w:hAnsiTheme="minorHAnsi" w:cstheme="minorHAnsi"/>
        </w:rPr>
      </w:pPr>
      <w:r w:rsidRPr="00872C88">
        <w:rPr>
          <w:rFonts w:asciiTheme="minorHAnsi" w:hAnsiTheme="minorHAnsi" w:cstheme="minorHAnsi"/>
        </w:rPr>
        <w:t>Члан 9</w:t>
      </w:r>
      <w:r w:rsidR="00FA72E5" w:rsidRPr="00872C88">
        <w:rPr>
          <w:rFonts w:asciiTheme="minorHAnsi" w:hAnsiTheme="minorHAnsi" w:cstheme="minorHAnsi"/>
        </w:rPr>
        <w:t>.</w:t>
      </w:r>
    </w:p>
    <w:p w14:paraId="4E18DBD0" w14:textId="77777777" w:rsidR="00154C53" w:rsidRPr="00872C88" w:rsidRDefault="00154C53">
      <w:pPr>
        <w:pStyle w:val="BodyText"/>
        <w:spacing w:before="10"/>
        <w:rPr>
          <w:rFonts w:asciiTheme="minorHAnsi" w:hAnsiTheme="minorHAnsi" w:cstheme="minorHAnsi"/>
        </w:rPr>
      </w:pPr>
    </w:p>
    <w:p w14:paraId="2AB58E1C" w14:textId="77777777" w:rsidR="00154C53" w:rsidRPr="00872C88" w:rsidRDefault="00FA72E5">
      <w:pPr>
        <w:pStyle w:val="BodyText"/>
        <w:ind w:left="720"/>
        <w:rPr>
          <w:rFonts w:asciiTheme="minorHAnsi" w:hAnsiTheme="minorHAnsi" w:cstheme="minorHAnsi"/>
        </w:rPr>
      </w:pPr>
      <w:r w:rsidRPr="00872C88">
        <w:rPr>
          <w:rFonts w:asciiTheme="minorHAnsi" w:hAnsiTheme="minorHAnsi" w:cstheme="minorHAnsi"/>
        </w:rPr>
        <w:t>Документација која се подноси на Конкурс:</w:t>
      </w:r>
    </w:p>
    <w:p w14:paraId="12198FF5" w14:textId="77777777" w:rsidR="00154C53" w:rsidRPr="00872C88" w:rsidRDefault="00154C53">
      <w:pPr>
        <w:pStyle w:val="BodyText"/>
        <w:spacing w:before="3"/>
        <w:rPr>
          <w:rFonts w:asciiTheme="minorHAnsi" w:hAnsiTheme="minorHAnsi" w:cstheme="minorHAnsi"/>
        </w:rPr>
      </w:pPr>
    </w:p>
    <w:p w14:paraId="79B45DED" w14:textId="77777777" w:rsidR="00596932" w:rsidRPr="00872C88" w:rsidRDefault="00596932" w:rsidP="00872C88">
      <w:pPr>
        <w:rPr>
          <w:rFonts w:asciiTheme="minorHAnsi" w:hAnsiTheme="minorHAnsi" w:cstheme="minorHAnsi"/>
          <w:b/>
          <w:sz w:val="20"/>
          <w:szCs w:val="20"/>
          <w:u w:val="single"/>
        </w:rPr>
      </w:pPr>
      <w:r w:rsidRPr="00872C88">
        <w:rPr>
          <w:rFonts w:asciiTheme="minorHAnsi" w:hAnsiTheme="minorHAnsi" w:cstheme="minorHAnsi"/>
          <w:b/>
          <w:sz w:val="20"/>
          <w:szCs w:val="20"/>
          <w:u w:val="single"/>
        </w:rPr>
        <w:t>За физичка лица и правна лица:</w:t>
      </w:r>
    </w:p>
    <w:p w14:paraId="17844895" w14:textId="77777777" w:rsidR="00596932" w:rsidRPr="00872C88" w:rsidRDefault="00596932" w:rsidP="00596932">
      <w:pPr>
        <w:pStyle w:val="BodyText"/>
        <w:spacing w:before="11"/>
        <w:jc w:val="both"/>
        <w:rPr>
          <w:rFonts w:asciiTheme="minorHAnsi" w:hAnsiTheme="minorHAnsi" w:cstheme="minorHAnsi"/>
          <w:b/>
        </w:rPr>
      </w:pPr>
    </w:p>
    <w:p w14:paraId="48E13CCB" w14:textId="77777777" w:rsidR="00596932" w:rsidRPr="00872C88" w:rsidRDefault="00596932" w:rsidP="00596932">
      <w:pPr>
        <w:pStyle w:val="ListParagraph"/>
        <w:widowControl w:val="0"/>
        <w:numPr>
          <w:ilvl w:val="0"/>
          <w:numId w:val="9"/>
        </w:numPr>
        <w:tabs>
          <w:tab w:val="left" w:pos="847"/>
        </w:tabs>
        <w:autoSpaceDE w:val="0"/>
        <w:autoSpaceDN w:val="0"/>
        <w:spacing w:before="3" w:line="242" w:lineRule="auto"/>
        <w:ind w:right="115"/>
        <w:rPr>
          <w:rFonts w:asciiTheme="minorHAnsi" w:hAnsiTheme="minorHAnsi" w:cstheme="minorHAnsi"/>
          <w:sz w:val="20"/>
          <w:szCs w:val="20"/>
        </w:rPr>
      </w:pPr>
      <w:r w:rsidRPr="00872C88">
        <w:rPr>
          <w:rFonts w:asciiTheme="minorHAnsi" w:hAnsiTheme="minorHAnsi" w:cstheme="minorHAnsi"/>
          <w:sz w:val="20"/>
          <w:szCs w:val="20"/>
        </w:rPr>
        <w:t xml:space="preserve">читко попуњен образац пријаве са обавезним потписом и потписаним изјавама подносиоца пријаве, </w:t>
      </w:r>
      <w:r w:rsidR="00697B51">
        <w:rPr>
          <w:rFonts w:asciiTheme="minorHAnsi" w:hAnsiTheme="minorHAnsi" w:cstheme="minorHAnsi"/>
          <w:sz w:val="20"/>
          <w:szCs w:val="20"/>
          <w:lang w:val="sr-Cyrl-RS"/>
        </w:rPr>
        <w:t xml:space="preserve">у прилогу </w:t>
      </w:r>
      <w:r w:rsidRPr="00872C88">
        <w:rPr>
          <w:rFonts w:asciiTheme="minorHAnsi" w:hAnsiTheme="minorHAnsi" w:cstheme="minorHAnsi"/>
          <w:sz w:val="20"/>
          <w:szCs w:val="20"/>
        </w:rPr>
        <w:t>обрасца;</w:t>
      </w:r>
    </w:p>
    <w:p w14:paraId="03E60839" w14:textId="77777777" w:rsidR="00596932" w:rsidRPr="00872C88" w:rsidRDefault="00596932" w:rsidP="00596932">
      <w:pPr>
        <w:pStyle w:val="ListParagraph"/>
        <w:widowControl w:val="0"/>
        <w:numPr>
          <w:ilvl w:val="0"/>
          <w:numId w:val="9"/>
        </w:numPr>
        <w:tabs>
          <w:tab w:val="left" w:pos="837"/>
        </w:tabs>
        <w:autoSpaceDE w:val="0"/>
        <w:autoSpaceDN w:val="0"/>
        <w:spacing w:before="3" w:line="242" w:lineRule="auto"/>
        <w:ind w:right="115"/>
        <w:rPr>
          <w:rFonts w:asciiTheme="minorHAnsi" w:hAnsiTheme="minorHAnsi" w:cstheme="minorHAnsi"/>
          <w:sz w:val="20"/>
          <w:szCs w:val="20"/>
        </w:rPr>
      </w:pPr>
      <w:r w:rsidRPr="00872C88">
        <w:rPr>
          <w:rFonts w:asciiTheme="minorHAnsi" w:hAnsiTheme="minorHAnsi" w:cstheme="minorHAnsi"/>
          <w:sz w:val="20"/>
          <w:szCs w:val="20"/>
        </w:rPr>
        <w:t>фотокопија личне карте или очитана чипована лична карта носиоца регистрованог пољопривредног газдинства или овлашћеног лица у правном</w:t>
      </w:r>
      <w:r w:rsidRPr="00872C88">
        <w:rPr>
          <w:rFonts w:asciiTheme="minorHAnsi" w:hAnsiTheme="minorHAnsi" w:cstheme="minorHAnsi"/>
          <w:spacing w:val="-3"/>
          <w:sz w:val="20"/>
          <w:szCs w:val="20"/>
        </w:rPr>
        <w:t xml:space="preserve"> </w:t>
      </w:r>
      <w:r w:rsidRPr="00872C88">
        <w:rPr>
          <w:rFonts w:asciiTheme="minorHAnsi" w:hAnsiTheme="minorHAnsi" w:cstheme="minorHAnsi"/>
          <w:sz w:val="20"/>
          <w:szCs w:val="20"/>
        </w:rPr>
        <w:t>лицу;</w:t>
      </w:r>
    </w:p>
    <w:p w14:paraId="2AD62955" w14:textId="77777777" w:rsidR="00B40FD8" w:rsidRPr="00872C88" w:rsidRDefault="00B40FD8" w:rsidP="00B40FD8">
      <w:pPr>
        <w:pStyle w:val="ListParagraph"/>
        <w:numPr>
          <w:ilvl w:val="0"/>
          <w:numId w:val="9"/>
        </w:numPr>
        <w:tabs>
          <w:tab w:val="left" w:pos="837"/>
        </w:tabs>
        <w:spacing w:before="5" w:line="244" w:lineRule="auto"/>
        <w:ind w:right="117"/>
        <w:rPr>
          <w:rFonts w:asciiTheme="minorHAnsi" w:hAnsiTheme="minorHAnsi" w:cstheme="minorHAnsi"/>
          <w:sz w:val="20"/>
          <w:szCs w:val="20"/>
        </w:rPr>
      </w:pPr>
      <w:r w:rsidRPr="00872C88">
        <w:rPr>
          <w:rFonts w:asciiTheme="minorHAnsi" w:hAnsiTheme="minorHAnsi" w:cstheme="minorHAnsi"/>
          <w:sz w:val="20"/>
          <w:szCs w:val="20"/>
        </w:rPr>
        <w:t>Извод из Регистра пољопривредних газдинстава, не старији од 30 дана, за подносиоца пријаве, а у поступку реализације заједничког улагања за све учеснике:</w:t>
      </w:r>
    </w:p>
    <w:p w14:paraId="74FC6550" w14:textId="77777777" w:rsidR="00B40FD8" w:rsidRPr="00872C88" w:rsidRDefault="00B40FD8" w:rsidP="001C48E8">
      <w:pPr>
        <w:pStyle w:val="ListParagraph"/>
        <w:numPr>
          <w:ilvl w:val="1"/>
          <w:numId w:val="3"/>
        </w:numPr>
        <w:tabs>
          <w:tab w:val="left" w:pos="837"/>
        </w:tabs>
        <w:spacing w:before="5" w:line="244" w:lineRule="auto"/>
        <w:ind w:right="117"/>
        <w:rPr>
          <w:rFonts w:asciiTheme="minorHAnsi" w:hAnsiTheme="minorHAnsi" w:cstheme="minorHAnsi"/>
          <w:sz w:val="20"/>
          <w:szCs w:val="20"/>
        </w:rPr>
      </w:pPr>
      <w:r w:rsidRPr="00872C88">
        <w:rPr>
          <w:rFonts w:asciiTheme="minorHAnsi" w:hAnsiTheme="minorHAnsi" w:cstheme="minorHAnsi"/>
          <w:sz w:val="20"/>
          <w:szCs w:val="20"/>
        </w:rPr>
        <w:t xml:space="preserve">подаци о пољопривредном газдинству, </w:t>
      </w:r>
    </w:p>
    <w:p w14:paraId="11C79A30" w14:textId="77777777" w:rsidR="00596932" w:rsidRPr="00872C88" w:rsidRDefault="00B40FD8" w:rsidP="001C48E8">
      <w:pPr>
        <w:pStyle w:val="ListParagraph"/>
        <w:numPr>
          <w:ilvl w:val="1"/>
          <w:numId w:val="3"/>
        </w:numPr>
        <w:tabs>
          <w:tab w:val="left" w:pos="837"/>
        </w:tabs>
        <w:spacing w:before="5" w:line="244" w:lineRule="auto"/>
        <w:ind w:right="117"/>
        <w:rPr>
          <w:rFonts w:asciiTheme="minorHAnsi" w:hAnsiTheme="minorHAnsi" w:cstheme="minorHAnsi"/>
          <w:sz w:val="20"/>
          <w:szCs w:val="20"/>
        </w:rPr>
      </w:pPr>
      <w:r w:rsidRPr="00872C88">
        <w:rPr>
          <w:rFonts w:asciiTheme="minorHAnsi" w:hAnsiTheme="minorHAnsi" w:cstheme="minorHAnsi"/>
          <w:sz w:val="20"/>
          <w:szCs w:val="20"/>
        </w:rPr>
        <w:t>структура биљне производње;</w:t>
      </w:r>
    </w:p>
    <w:p w14:paraId="3172DB1C" w14:textId="77777777" w:rsidR="00596932" w:rsidRPr="00872C88" w:rsidRDefault="00596932" w:rsidP="00596932">
      <w:pPr>
        <w:pStyle w:val="ListParagraph"/>
        <w:widowControl w:val="0"/>
        <w:numPr>
          <w:ilvl w:val="0"/>
          <w:numId w:val="9"/>
        </w:numPr>
        <w:tabs>
          <w:tab w:val="left" w:pos="837"/>
        </w:tabs>
        <w:autoSpaceDE w:val="0"/>
        <w:autoSpaceDN w:val="0"/>
        <w:adjustRightInd w:val="0"/>
        <w:spacing w:before="48" w:line="247" w:lineRule="auto"/>
        <w:ind w:right="103"/>
        <w:contextualSpacing/>
        <w:rPr>
          <w:rFonts w:asciiTheme="minorHAnsi" w:hAnsiTheme="minorHAnsi" w:cstheme="minorHAnsi"/>
          <w:sz w:val="20"/>
          <w:szCs w:val="20"/>
          <w:lang w:val="sr-Cyrl-CS"/>
        </w:rPr>
      </w:pPr>
      <w:proofErr w:type="gramStart"/>
      <w:r w:rsidRPr="00F7237D">
        <w:rPr>
          <w:rFonts w:asciiTheme="minorHAnsi" w:hAnsiTheme="minorHAnsi" w:cstheme="minorHAnsi"/>
          <w:sz w:val="20"/>
          <w:szCs w:val="20"/>
        </w:rPr>
        <w:t>доказ</w:t>
      </w:r>
      <w:proofErr w:type="gramEnd"/>
      <w:r w:rsidRPr="00F7237D">
        <w:rPr>
          <w:rFonts w:asciiTheme="minorHAnsi" w:hAnsiTheme="minorHAnsi" w:cstheme="minorHAnsi"/>
          <w:sz w:val="20"/>
          <w:szCs w:val="20"/>
        </w:rPr>
        <w:t xml:space="preserve"> о измиреним доспелим пореским обавезама закључно са 31.12.20</w:t>
      </w:r>
      <w:r w:rsidRPr="00F7237D">
        <w:rPr>
          <w:rFonts w:asciiTheme="minorHAnsi" w:hAnsiTheme="minorHAnsi" w:cstheme="minorHAnsi"/>
          <w:sz w:val="20"/>
          <w:szCs w:val="20"/>
          <w:lang w:val="sr-Cyrl-RS"/>
        </w:rPr>
        <w:t>2</w:t>
      </w:r>
      <w:r w:rsidR="00727B42" w:rsidRPr="00F7237D">
        <w:rPr>
          <w:rFonts w:asciiTheme="minorHAnsi" w:hAnsiTheme="minorHAnsi" w:cstheme="minorHAnsi"/>
          <w:sz w:val="20"/>
          <w:szCs w:val="20"/>
          <w:lang w:val="sr-Latn-RS"/>
        </w:rPr>
        <w:t>4</w:t>
      </w:r>
      <w:r w:rsidRPr="00F7237D">
        <w:rPr>
          <w:rFonts w:asciiTheme="minorHAnsi" w:hAnsiTheme="minorHAnsi" w:cstheme="minorHAnsi"/>
          <w:sz w:val="20"/>
          <w:szCs w:val="20"/>
        </w:rPr>
        <w:t xml:space="preserve">. године (издато од </w:t>
      </w:r>
      <w:r w:rsidRPr="00872C88">
        <w:rPr>
          <w:rFonts w:asciiTheme="minorHAnsi" w:hAnsiTheme="minorHAnsi" w:cstheme="minorHAnsi"/>
          <w:sz w:val="20"/>
          <w:szCs w:val="20"/>
        </w:rPr>
        <w:t>стране надлежног органа јединице локалне самоуправе</w:t>
      </w:r>
      <w:r w:rsidRPr="00872C88">
        <w:rPr>
          <w:rFonts w:asciiTheme="minorHAnsi" w:hAnsiTheme="minorHAnsi" w:cstheme="minorHAnsi"/>
          <w:spacing w:val="28"/>
          <w:sz w:val="20"/>
          <w:szCs w:val="20"/>
        </w:rPr>
        <w:t xml:space="preserve"> </w:t>
      </w:r>
      <w:r w:rsidRPr="00872C88">
        <w:rPr>
          <w:rFonts w:asciiTheme="minorHAnsi" w:hAnsiTheme="minorHAnsi" w:cstheme="minorHAnsi"/>
          <w:sz w:val="20"/>
          <w:szCs w:val="20"/>
        </w:rPr>
        <w:t>пребивалишта,</w:t>
      </w:r>
      <w:r w:rsidRPr="00872C88">
        <w:rPr>
          <w:rFonts w:asciiTheme="minorHAnsi" w:hAnsiTheme="minorHAnsi" w:cstheme="minorHAnsi"/>
          <w:sz w:val="20"/>
          <w:szCs w:val="20"/>
          <w:lang w:val="sr-Cyrl-RS"/>
        </w:rPr>
        <w:t xml:space="preserve"> </w:t>
      </w:r>
      <w:r w:rsidRPr="00872C88">
        <w:rPr>
          <w:rFonts w:asciiTheme="minorHAnsi" w:hAnsiTheme="minorHAnsi" w:cstheme="minorHAnsi"/>
          <w:sz w:val="20"/>
          <w:szCs w:val="20"/>
        </w:rPr>
        <w:t xml:space="preserve">односно седишта подносиоца пријаве, као и надлежног органа локалне самоуправе где се налази предметна инвестиција, уколико се предметна инвестиција налази на територији друге локалне самоуправе, </w:t>
      </w:r>
      <w:r w:rsidRPr="00872C88">
        <w:rPr>
          <w:rFonts w:asciiTheme="minorHAnsi" w:hAnsiTheme="minorHAnsi" w:cstheme="minorHAnsi"/>
          <w:sz w:val="20"/>
          <w:szCs w:val="20"/>
          <w:lang w:val="sr-Cyrl-RS"/>
        </w:rPr>
        <w:t xml:space="preserve"> у</w:t>
      </w:r>
      <w:r w:rsidRPr="00872C88">
        <w:rPr>
          <w:rFonts w:asciiTheme="minorHAnsi" w:hAnsiTheme="minorHAnsi" w:cstheme="minorHAnsi"/>
          <w:sz w:val="20"/>
          <w:szCs w:val="20"/>
        </w:rPr>
        <w:t xml:space="preserve"> АПВ) за</w:t>
      </w:r>
      <w:r w:rsidRPr="00872C88">
        <w:rPr>
          <w:rFonts w:asciiTheme="minorHAnsi" w:hAnsiTheme="minorHAnsi" w:cstheme="minorHAnsi"/>
          <w:spacing w:val="-32"/>
          <w:sz w:val="20"/>
          <w:szCs w:val="20"/>
        </w:rPr>
        <w:t xml:space="preserve"> </w:t>
      </w:r>
      <w:r w:rsidRPr="00872C88">
        <w:rPr>
          <w:rFonts w:asciiTheme="minorHAnsi" w:hAnsiTheme="minorHAnsi" w:cstheme="minorHAnsi"/>
          <w:sz w:val="20"/>
          <w:szCs w:val="20"/>
        </w:rPr>
        <w:t>подносиоца пријаве</w:t>
      </w:r>
      <w:r w:rsidRPr="00872C88">
        <w:rPr>
          <w:rFonts w:asciiTheme="minorHAnsi" w:hAnsiTheme="minorHAnsi" w:cstheme="minorHAnsi"/>
          <w:sz w:val="20"/>
          <w:szCs w:val="20"/>
          <w:lang w:val="sr-Cyrl-RS"/>
        </w:rPr>
        <w:t>, а у поступку реализације заједничког улагања за све учеснике</w:t>
      </w:r>
      <w:r w:rsidRPr="00872C88">
        <w:rPr>
          <w:rFonts w:asciiTheme="minorHAnsi" w:hAnsiTheme="minorHAnsi" w:cstheme="minorHAnsi"/>
          <w:sz w:val="20"/>
          <w:szCs w:val="20"/>
        </w:rPr>
        <w:t>;</w:t>
      </w:r>
    </w:p>
    <w:p w14:paraId="1E4C9971" w14:textId="77777777" w:rsidR="00596932" w:rsidRPr="00872C88" w:rsidRDefault="00596932" w:rsidP="00596932">
      <w:pPr>
        <w:pStyle w:val="ListParagraph"/>
        <w:widowControl w:val="0"/>
        <w:numPr>
          <w:ilvl w:val="0"/>
          <w:numId w:val="9"/>
        </w:numPr>
        <w:tabs>
          <w:tab w:val="left" w:pos="837"/>
        </w:tabs>
        <w:autoSpaceDE w:val="0"/>
        <w:autoSpaceDN w:val="0"/>
        <w:spacing w:before="28" w:line="244" w:lineRule="auto"/>
        <w:ind w:right="116"/>
        <w:rPr>
          <w:rFonts w:asciiTheme="minorHAnsi" w:hAnsiTheme="minorHAnsi" w:cstheme="minorHAnsi"/>
          <w:sz w:val="20"/>
          <w:szCs w:val="20"/>
          <w:lang w:val="sr-Cyrl-CS"/>
        </w:rPr>
      </w:pPr>
      <w:r w:rsidRPr="00872C88">
        <w:rPr>
          <w:rFonts w:asciiTheme="minorHAnsi" w:hAnsiTheme="minorHAnsi" w:cstheme="minorHAnsi"/>
          <w:sz w:val="20"/>
          <w:szCs w:val="20"/>
          <w:lang w:val="sr-Cyrl-CS"/>
        </w:rPr>
        <w:t>доказ о измиреним доспелим обавезама за закуп пољопривредног земљишта у државној својини (потврда</w:t>
      </w:r>
      <w:r w:rsidRPr="00872C88">
        <w:rPr>
          <w:rFonts w:asciiTheme="minorHAnsi" w:hAnsiTheme="minorHAnsi" w:cstheme="minorHAnsi"/>
          <w:spacing w:val="-6"/>
          <w:sz w:val="20"/>
          <w:szCs w:val="20"/>
          <w:lang w:val="sr-Cyrl-CS"/>
        </w:rPr>
        <w:t xml:space="preserve"> </w:t>
      </w:r>
      <w:r w:rsidRPr="00872C88">
        <w:rPr>
          <w:rFonts w:asciiTheme="minorHAnsi" w:hAnsiTheme="minorHAnsi" w:cstheme="minorHAnsi"/>
          <w:sz w:val="20"/>
          <w:szCs w:val="20"/>
          <w:lang w:val="sr-Cyrl-CS"/>
        </w:rPr>
        <w:t>надлежног</w:t>
      </w:r>
      <w:r w:rsidRPr="00872C88">
        <w:rPr>
          <w:rFonts w:asciiTheme="minorHAnsi" w:hAnsiTheme="minorHAnsi" w:cstheme="minorHAnsi"/>
          <w:spacing w:val="-6"/>
          <w:sz w:val="20"/>
          <w:szCs w:val="20"/>
          <w:lang w:val="sr-Cyrl-CS"/>
        </w:rPr>
        <w:t xml:space="preserve"> </w:t>
      </w:r>
      <w:r w:rsidRPr="00872C88">
        <w:rPr>
          <w:rFonts w:asciiTheme="minorHAnsi" w:hAnsiTheme="minorHAnsi" w:cstheme="minorHAnsi"/>
          <w:sz w:val="20"/>
          <w:szCs w:val="20"/>
          <w:lang w:val="sr-Cyrl-CS"/>
        </w:rPr>
        <w:t>органа,</w:t>
      </w:r>
      <w:r w:rsidRPr="00872C88">
        <w:rPr>
          <w:rFonts w:asciiTheme="minorHAnsi" w:hAnsiTheme="minorHAnsi" w:cstheme="minorHAnsi"/>
          <w:spacing w:val="-8"/>
          <w:sz w:val="20"/>
          <w:szCs w:val="20"/>
          <w:lang w:val="sr-Cyrl-CS"/>
        </w:rPr>
        <w:t xml:space="preserve"> </w:t>
      </w:r>
      <w:r w:rsidRPr="00872C88">
        <w:rPr>
          <w:rFonts w:asciiTheme="minorHAnsi" w:hAnsiTheme="minorHAnsi" w:cstheme="minorHAnsi"/>
          <w:sz w:val="20"/>
          <w:szCs w:val="20"/>
          <w:lang w:val="sr-Cyrl-CS"/>
        </w:rPr>
        <w:t>или</w:t>
      </w:r>
      <w:r w:rsidRPr="00872C88">
        <w:rPr>
          <w:rFonts w:asciiTheme="minorHAnsi" w:hAnsiTheme="minorHAnsi" w:cstheme="minorHAnsi"/>
          <w:spacing w:val="-7"/>
          <w:sz w:val="20"/>
          <w:szCs w:val="20"/>
          <w:lang w:val="sr-Cyrl-CS"/>
        </w:rPr>
        <w:t xml:space="preserve"> </w:t>
      </w:r>
      <w:r w:rsidRPr="00872C88">
        <w:rPr>
          <w:rFonts w:asciiTheme="minorHAnsi" w:hAnsiTheme="minorHAnsi" w:cstheme="minorHAnsi"/>
          <w:sz w:val="20"/>
          <w:szCs w:val="20"/>
          <w:lang w:val="sr-Cyrl-CS"/>
        </w:rPr>
        <w:t>фотокопија</w:t>
      </w:r>
      <w:r w:rsidRPr="00872C88">
        <w:rPr>
          <w:rFonts w:asciiTheme="minorHAnsi" w:hAnsiTheme="minorHAnsi" w:cstheme="minorHAnsi"/>
          <w:spacing w:val="-6"/>
          <w:sz w:val="20"/>
          <w:szCs w:val="20"/>
          <w:lang w:val="sr-Cyrl-CS"/>
        </w:rPr>
        <w:t xml:space="preserve"> </w:t>
      </w:r>
      <w:r w:rsidRPr="00872C88">
        <w:rPr>
          <w:rFonts w:asciiTheme="minorHAnsi" w:hAnsiTheme="minorHAnsi" w:cstheme="minorHAnsi"/>
          <w:sz w:val="20"/>
          <w:szCs w:val="20"/>
          <w:lang w:val="sr-Cyrl-CS"/>
        </w:rPr>
        <w:t>уговора</w:t>
      </w:r>
      <w:r w:rsidRPr="00872C88">
        <w:rPr>
          <w:rFonts w:asciiTheme="minorHAnsi" w:hAnsiTheme="minorHAnsi" w:cstheme="minorHAnsi"/>
          <w:spacing w:val="-7"/>
          <w:sz w:val="20"/>
          <w:szCs w:val="20"/>
          <w:lang w:val="sr-Cyrl-CS"/>
        </w:rPr>
        <w:t xml:space="preserve"> </w:t>
      </w:r>
      <w:r w:rsidRPr="00872C88">
        <w:rPr>
          <w:rFonts w:asciiTheme="minorHAnsi" w:hAnsiTheme="minorHAnsi" w:cstheme="minorHAnsi"/>
          <w:sz w:val="20"/>
          <w:szCs w:val="20"/>
          <w:lang w:val="sr-Cyrl-CS"/>
        </w:rPr>
        <w:t>са</w:t>
      </w:r>
      <w:r w:rsidRPr="00872C88">
        <w:rPr>
          <w:rFonts w:asciiTheme="minorHAnsi" w:hAnsiTheme="minorHAnsi" w:cstheme="minorHAnsi"/>
          <w:spacing w:val="-9"/>
          <w:sz w:val="20"/>
          <w:szCs w:val="20"/>
          <w:lang w:val="sr-Cyrl-CS"/>
        </w:rPr>
        <w:t xml:space="preserve"> </w:t>
      </w:r>
      <w:r w:rsidRPr="00872C88">
        <w:rPr>
          <w:rFonts w:asciiTheme="minorHAnsi" w:hAnsiTheme="minorHAnsi" w:cstheme="minorHAnsi"/>
          <w:sz w:val="20"/>
          <w:szCs w:val="20"/>
          <w:lang w:val="sr-Cyrl-CS"/>
        </w:rPr>
        <w:t>Министарством</w:t>
      </w:r>
      <w:r w:rsidRPr="00872C88">
        <w:rPr>
          <w:rFonts w:asciiTheme="minorHAnsi" w:hAnsiTheme="minorHAnsi" w:cstheme="minorHAnsi"/>
          <w:spacing w:val="-7"/>
          <w:sz w:val="20"/>
          <w:szCs w:val="20"/>
          <w:lang w:val="sr-Cyrl-CS"/>
        </w:rPr>
        <w:t xml:space="preserve"> </w:t>
      </w:r>
      <w:r w:rsidRPr="00872C88">
        <w:rPr>
          <w:rFonts w:asciiTheme="minorHAnsi" w:hAnsiTheme="minorHAnsi" w:cstheme="minorHAnsi"/>
          <w:sz w:val="20"/>
          <w:szCs w:val="20"/>
          <w:lang w:val="sr-Cyrl-CS"/>
        </w:rPr>
        <w:t>пољопривреде,</w:t>
      </w:r>
      <w:r w:rsidRPr="00872C88">
        <w:rPr>
          <w:rFonts w:asciiTheme="minorHAnsi" w:hAnsiTheme="minorHAnsi" w:cstheme="minorHAnsi"/>
          <w:spacing w:val="-5"/>
          <w:sz w:val="20"/>
          <w:szCs w:val="20"/>
          <w:lang w:val="sr-Cyrl-CS"/>
        </w:rPr>
        <w:t xml:space="preserve"> </w:t>
      </w:r>
      <w:r w:rsidRPr="00872C88">
        <w:rPr>
          <w:rFonts w:asciiTheme="minorHAnsi" w:hAnsiTheme="minorHAnsi" w:cstheme="minorHAnsi"/>
          <w:sz w:val="20"/>
          <w:szCs w:val="20"/>
          <w:lang w:val="sr-Cyrl-CS"/>
        </w:rPr>
        <w:t xml:space="preserve">шумарства и водопривреде и доказ </w:t>
      </w:r>
      <w:r w:rsidRPr="00872C88">
        <w:rPr>
          <w:rFonts w:asciiTheme="minorHAnsi" w:hAnsiTheme="minorHAnsi" w:cstheme="minorHAnsi"/>
          <w:sz w:val="20"/>
          <w:szCs w:val="20"/>
        </w:rPr>
        <w:t>o</w:t>
      </w:r>
      <w:r w:rsidRPr="00872C88">
        <w:rPr>
          <w:rFonts w:asciiTheme="minorHAnsi" w:hAnsiTheme="minorHAnsi" w:cstheme="minorHAnsi"/>
          <w:sz w:val="20"/>
          <w:szCs w:val="20"/>
          <w:lang w:val="sr-Cyrl-CS"/>
        </w:rPr>
        <w:t xml:space="preserve"> извршеном</w:t>
      </w:r>
      <w:r w:rsidRPr="00872C88">
        <w:rPr>
          <w:rFonts w:asciiTheme="minorHAnsi" w:hAnsiTheme="minorHAnsi" w:cstheme="minorHAnsi"/>
          <w:spacing w:val="-4"/>
          <w:sz w:val="20"/>
          <w:szCs w:val="20"/>
          <w:lang w:val="sr-Cyrl-CS"/>
        </w:rPr>
        <w:t xml:space="preserve"> </w:t>
      </w:r>
      <w:r w:rsidRPr="00872C88">
        <w:rPr>
          <w:rFonts w:asciiTheme="minorHAnsi" w:hAnsiTheme="minorHAnsi" w:cstheme="minorHAnsi"/>
          <w:sz w:val="20"/>
          <w:szCs w:val="20"/>
          <w:lang w:val="sr-Cyrl-CS"/>
        </w:rPr>
        <w:t>плаћању)</w:t>
      </w:r>
      <w:r w:rsidRPr="00872C88">
        <w:rPr>
          <w:rFonts w:asciiTheme="minorHAnsi" w:hAnsiTheme="minorHAnsi" w:cstheme="minorHAnsi"/>
          <w:sz w:val="20"/>
          <w:szCs w:val="20"/>
          <w:lang w:val="sr-Cyrl-RS"/>
        </w:rPr>
        <w:t>,</w:t>
      </w:r>
      <w:r w:rsidRPr="00872C88">
        <w:rPr>
          <w:rFonts w:asciiTheme="minorHAnsi" w:hAnsiTheme="minorHAnsi" w:cstheme="minorHAnsi"/>
          <w:sz w:val="20"/>
          <w:szCs w:val="20"/>
          <w:lang w:val="sr-Cyrl-CS"/>
        </w:rPr>
        <w:t xml:space="preserve"> за подносиоца</w:t>
      </w:r>
      <w:r w:rsidRPr="00872C88">
        <w:rPr>
          <w:rFonts w:asciiTheme="minorHAnsi" w:hAnsiTheme="minorHAnsi" w:cstheme="minorHAnsi"/>
          <w:spacing w:val="-3"/>
          <w:sz w:val="20"/>
          <w:szCs w:val="20"/>
          <w:lang w:val="sr-Cyrl-CS"/>
        </w:rPr>
        <w:t xml:space="preserve"> </w:t>
      </w:r>
      <w:r w:rsidRPr="00872C88">
        <w:rPr>
          <w:rFonts w:asciiTheme="minorHAnsi" w:hAnsiTheme="minorHAnsi" w:cstheme="minorHAnsi"/>
          <w:sz w:val="20"/>
          <w:szCs w:val="20"/>
          <w:lang w:val="sr-Cyrl-CS"/>
        </w:rPr>
        <w:t>пријаве</w:t>
      </w:r>
      <w:r w:rsidRPr="00872C88">
        <w:rPr>
          <w:rFonts w:asciiTheme="minorHAnsi" w:hAnsiTheme="minorHAnsi" w:cstheme="minorHAnsi"/>
          <w:sz w:val="20"/>
          <w:szCs w:val="20"/>
          <w:lang w:val="sr-Cyrl-RS"/>
        </w:rPr>
        <w:t>, а у поступку реализације заједничког улагања за све учеснике</w:t>
      </w:r>
      <w:r w:rsidRPr="00872C88">
        <w:rPr>
          <w:rFonts w:asciiTheme="minorHAnsi" w:hAnsiTheme="minorHAnsi" w:cstheme="minorHAnsi"/>
          <w:sz w:val="20"/>
          <w:szCs w:val="20"/>
          <w:lang w:val="sr-Cyrl-CS"/>
        </w:rPr>
        <w:t>;</w:t>
      </w:r>
    </w:p>
    <w:p w14:paraId="7BA73679" w14:textId="77777777" w:rsidR="00596932" w:rsidRPr="001D20C4" w:rsidRDefault="00596932" w:rsidP="00596932">
      <w:pPr>
        <w:numPr>
          <w:ilvl w:val="0"/>
          <w:numId w:val="9"/>
        </w:numPr>
        <w:tabs>
          <w:tab w:val="left" w:pos="847"/>
        </w:tabs>
        <w:spacing w:before="10" w:line="244" w:lineRule="auto"/>
        <w:ind w:right="114"/>
        <w:jc w:val="both"/>
        <w:rPr>
          <w:rFonts w:asciiTheme="minorHAnsi" w:hAnsiTheme="minorHAnsi" w:cstheme="minorHAnsi"/>
          <w:sz w:val="20"/>
          <w:szCs w:val="20"/>
          <w:lang w:val="sr-Cyrl-CS"/>
        </w:rPr>
      </w:pPr>
      <w:r w:rsidRPr="001D20C4">
        <w:rPr>
          <w:rFonts w:asciiTheme="minorHAnsi" w:hAnsiTheme="minorHAnsi" w:cstheme="minorHAnsi"/>
          <w:sz w:val="20"/>
          <w:szCs w:val="20"/>
          <w:lang w:val="sr-Cyrl-CS"/>
        </w:rPr>
        <w:t xml:space="preserve">за инвестиције чија је вредност </w:t>
      </w:r>
      <w:r w:rsidRPr="00872C88">
        <w:rPr>
          <w:rFonts w:asciiTheme="minorHAnsi" w:hAnsiTheme="minorHAnsi" w:cstheme="minorHAnsi"/>
          <w:sz w:val="20"/>
          <w:szCs w:val="20"/>
          <w:lang w:val="sr-Cyrl-RS"/>
        </w:rPr>
        <w:t xml:space="preserve">иста или </w:t>
      </w:r>
      <w:r w:rsidRPr="001D20C4">
        <w:rPr>
          <w:rFonts w:asciiTheme="minorHAnsi" w:hAnsiTheme="minorHAnsi" w:cstheme="minorHAnsi"/>
          <w:sz w:val="20"/>
          <w:szCs w:val="20"/>
          <w:lang w:val="sr-Cyrl-CS"/>
        </w:rPr>
        <w:t>већа од 150.000,00 динара</w:t>
      </w:r>
      <w:r w:rsidRPr="00872C88">
        <w:rPr>
          <w:rFonts w:asciiTheme="minorHAnsi" w:hAnsiTheme="minorHAnsi" w:cstheme="minorHAnsi"/>
          <w:sz w:val="20"/>
          <w:szCs w:val="20"/>
          <w:lang w:val="sr-Cyrl-RS"/>
        </w:rPr>
        <w:t>:</w:t>
      </w:r>
    </w:p>
    <w:p w14:paraId="58E1C986" w14:textId="77777777" w:rsidR="00596932" w:rsidRPr="001D20C4" w:rsidRDefault="00596932" w:rsidP="00596932">
      <w:pPr>
        <w:numPr>
          <w:ilvl w:val="1"/>
          <w:numId w:val="3"/>
        </w:numPr>
        <w:tabs>
          <w:tab w:val="left" w:pos="847"/>
        </w:tabs>
        <w:spacing w:before="10" w:line="244" w:lineRule="auto"/>
        <w:ind w:right="114"/>
        <w:jc w:val="both"/>
        <w:rPr>
          <w:rFonts w:asciiTheme="minorHAnsi" w:hAnsiTheme="minorHAnsi" w:cstheme="minorHAnsi"/>
          <w:sz w:val="20"/>
          <w:szCs w:val="20"/>
          <w:lang w:val="sr-Cyrl-CS"/>
        </w:rPr>
      </w:pPr>
      <w:r w:rsidRPr="001D20C4">
        <w:rPr>
          <w:rFonts w:asciiTheme="minorHAnsi" w:hAnsiTheme="minorHAnsi" w:cstheme="minorHAnsi"/>
          <w:sz w:val="20"/>
          <w:szCs w:val="20"/>
          <w:lang w:val="sr-Cyrl-CS"/>
        </w:rPr>
        <w:t xml:space="preserve">предрачун са пропратним актом добављача у коме ће бити исказана цена без ПДВ-а, ПДВ и цена са ПДВ-ом, и спецификација опреме која садржи основне карактеристике опреме (коначан оригинал рачун мора бити идентичан предрачуну по износу, спецификацији и добављачу опреме); </w:t>
      </w:r>
    </w:p>
    <w:p w14:paraId="68FD0666" w14:textId="77777777" w:rsidR="00596932" w:rsidRPr="00F7237D" w:rsidRDefault="00596932" w:rsidP="00596932">
      <w:pPr>
        <w:numPr>
          <w:ilvl w:val="1"/>
          <w:numId w:val="3"/>
        </w:numPr>
        <w:spacing w:before="37"/>
        <w:jc w:val="both"/>
        <w:rPr>
          <w:rFonts w:asciiTheme="minorHAnsi" w:hAnsiTheme="minorHAnsi" w:cstheme="minorHAnsi"/>
          <w:sz w:val="20"/>
          <w:szCs w:val="20"/>
          <w:lang w:val="sr-Cyrl-CS"/>
        </w:rPr>
      </w:pPr>
      <w:r w:rsidRPr="001D20C4">
        <w:rPr>
          <w:rFonts w:asciiTheme="minorHAnsi" w:hAnsiTheme="minorHAnsi" w:cstheme="minorHAnsi"/>
          <w:sz w:val="20"/>
          <w:szCs w:val="20"/>
          <w:lang w:val="sr-Cyrl-CS"/>
        </w:rPr>
        <w:t xml:space="preserve">изјава добављача да може извршити испоруку предмета инвестиције из предрачуна до 10. </w:t>
      </w:r>
      <w:r w:rsidRPr="00F7237D">
        <w:rPr>
          <w:rFonts w:asciiTheme="minorHAnsi" w:hAnsiTheme="minorHAnsi" w:cstheme="minorHAnsi"/>
          <w:sz w:val="20"/>
          <w:szCs w:val="20"/>
          <w:lang w:val="sr-Cyrl-CS"/>
        </w:rPr>
        <w:t>септембра 202</w:t>
      </w:r>
      <w:r w:rsidR="00D33F6E" w:rsidRPr="00F7237D">
        <w:rPr>
          <w:rFonts w:asciiTheme="minorHAnsi" w:hAnsiTheme="minorHAnsi" w:cstheme="minorHAnsi"/>
          <w:sz w:val="20"/>
          <w:szCs w:val="20"/>
          <w:lang w:val="sr-Cyrl-CS"/>
        </w:rPr>
        <w:t>5</w:t>
      </w:r>
      <w:r w:rsidRPr="00F7237D">
        <w:rPr>
          <w:rFonts w:asciiTheme="minorHAnsi" w:hAnsiTheme="minorHAnsi" w:cstheme="minorHAnsi"/>
          <w:sz w:val="20"/>
          <w:szCs w:val="20"/>
          <w:lang w:val="sr-Cyrl-CS"/>
        </w:rPr>
        <w:t xml:space="preserve">. </w:t>
      </w:r>
      <w:r w:rsidRPr="00F7237D">
        <w:rPr>
          <w:rFonts w:asciiTheme="minorHAnsi" w:hAnsiTheme="minorHAnsi" w:cstheme="minorHAnsi"/>
          <w:sz w:val="20"/>
          <w:szCs w:val="20"/>
          <w:lang w:val="sr-Cyrl-RS"/>
        </w:rPr>
        <w:t>г</w:t>
      </w:r>
      <w:r w:rsidRPr="00F7237D">
        <w:rPr>
          <w:rFonts w:asciiTheme="minorHAnsi" w:hAnsiTheme="minorHAnsi" w:cstheme="minorHAnsi"/>
          <w:sz w:val="20"/>
          <w:szCs w:val="20"/>
          <w:lang w:val="sr-Cyrl-CS"/>
        </w:rPr>
        <w:t>одине</w:t>
      </w:r>
      <w:r w:rsidRPr="00F7237D">
        <w:rPr>
          <w:rFonts w:asciiTheme="minorHAnsi" w:hAnsiTheme="minorHAnsi" w:cstheme="minorHAnsi"/>
          <w:sz w:val="20"/>
          <w:szCs w:val="20"/>
          <w:lang w:val="sr-Cyrl-RS"/>
        </w:rPr>
        <w:t>;</w:t>
      </w:r>
    </w:p>
    <w:p w14:paraId="4DEB6666" w14:textId="77777777" w:rsidR="00596932" w:rsidRPr="001D20C4" w:rsidRDefault="00596932" w:rsidP="00596932">
      <w:pPr>
        <w:numPr>
          <w:ilvl w:val="0"/>
          <w:numId w:val="9"/>
        </w:numPr>
        <w:tabs>
          <w:tab w:val="left" w:pos="847"/>
        </w:tabs>
        <w:spacing w:before="10" w:line="244" w:lineRule="auto"/>
        <w:ind w:right="114"/>
        <w:jc w:val="both"/>
        <w:rPr>
          <w:rFonts w:asciiTheme="minorHAnsi" w:hAnsiTheme="minorHAnsi" w:cstheme="minorHAnsi"/>
          <w:sz w:val="20"/>
          <w:szCs w:val="20"/>
          <w:lang w:val="sr-Cyrl-CS"/>
        </w:rPr>
      </w:pPr>
      <w:r w:rsidRPr="001D20C4">
        <w:rPr>
          <w:rFonts w:asciiTheme="minorHAnsi" w:hAnsiTheme="minorHAnsi" w:cstheme="minorHAnsi"/>
          <w:sz w:val="20"/>
          <w:szCs w:val="20"/>
          <w:lang w:val="sr-Cyrl-CS"/>
        </w:rPr>
        <w:t>за подносиоце пријава који аплицирају путем рачуна:</w:t>
      </w:r>
    </w:p>
    <w:p w14:paraId="5AC42DBF" w14:textId="77777777" w:rsidR="00596932" w:rsidRPr="001D20C4" w:rsidRDefault="00596932" w:rsidP="00596932">
      <w:pPr>
        <w:numPr>
          <w:ilvl w:val="0"/>
          <w:numId w:val="10"/>
        </w:numPr>
        <w:tabs>
          <w:tab w:val="left" w:pos="847"/>
        </w:tabs>
        <w:adjustRightInd w:val="0"/>
        <w:spacing w:before="29"/>
        <w:ind w:right="119"/>
        <w:jc w:val="both"/>
        <w:rPr>
          <w:rFonts w:asciiTheme="minorHAnsi" w:hAnsiTheme="minorHAnsi" w:cstheme="minorHAnsi"/>
          <w:sz w:val="20"/>
          <w:szCs w:val="20"/>
          <w:lang w:val="sr-Cyrl-CS"/>
        </w:rPr>
      </w:pPr>
      <w:r w:rsidRPr="001D20C4">
        <w:rPr>
          <w:rFonts w:asciiTheme="minorHAnsi" w:hAnsiTheme="minorHAnsi" w:cstheme="minorHAnsi"/>
          <w:sz w:val="20"/>
          <w:szCs w:val="20"/>
          <w:lang w:val="sr-Cyrl-CS"/>
        </w:rPr>
        <w:t>уколико је плаћање извршено готовински подноси се фискални рачун са пропратним актом добављача (плаћање готовински је могуће само уколико је вредност инвестиције мања од 1.000.000,00 динара);</w:t>
      </w:r>
    </w:p>
    <w:p w14:paraId="331BD84C" w14:textId="77777777" w:rsidR="00596932" w:rsidRPr="001D20C4" w:rsidRDefault="00596932" w:rsidP="00596932">
      <w:pPr>
        <w:numPr>
          <w:ilvl w:val="0"/>
          <w:numId w:val="10"/>
        </w:numPr>
        <w:tabs>
          <w:tab w:val="left" w:pos="847"/>
        </w:tabs>
        <w:adjustRightInd w:val="0"/>
        <w:spacing w:before="29" w:line="244" w:lineRule="auto"/>
        <w:ind w:right="119"/>
        <w:jc w:val="both"/>
        <w:rPr>
          <w:rFonts w:asciiTheme="minorHAnsi" w:hAnsiTheme="minorHAnsi" w:cstheme="minorHAnsi"/>
          <w:i/>
          <w:sz w:val="20"/>
          <w:szCs w:val="20"/>
          <w:lang w:val="sr-Cyrl-RS"/>
        </w:rPr>
      </w:pPr>
      <w:r w:rsidRPr="001D20C4">
        <w:rPr>
          <w:rFonts w:asciiTheme="minorHAnsi" w:hAnsiTheme="minorHAnsi" w:cstheme="minorHAnsi"/>
          <w:sz w:val="20"/>
          <w:szCs w:val="20"/>
          <w:lang w:val="sr-Cyrl-CS"/>
        </w:rPr>
        <w:t xml:space="preserve">уколико је плаћање извршено преко текућег рачуна подноси се: оригинал фактура, односно копија електронске фактуре, у складу са законом којим се уређује електронско фактурисање </w:t>
      </w:r>
      <w:r w:rsidRPr="00872C88">
        <w:rPr>
          <w:rFonts w:asciiTheme="minorHAnsi" w:hAnsiTheme="minorHAnsi" w:cstheme="minorHAnsi"/>
          <w:sz w:val="20"/>
          <w:szCs w:val="20"/>
          <w:lang w:val="sr-Cyrl-RS"/>
        </w:rPr>
        <w:t>или</w:t>
      </w:r>
      <w:r w:rsidRPr="001D20C4">
        <w:rPr>
          <w:rFonts w:asciiTheme="minorHAnsi" w:hAnsiTheme="minorHAnsi" w:cstheme="minorHAnsi"/>
          <w:sz w:val="20"/>
          <w:szCs w:val="20"/>
          <w:lang w:val="sr-Cyrl-CS"/>
        </w:rPr>
        <w:t xml:space="preserve"> </w:t>
      </w:r>
      <w:r w:rsidRPr="00872C88">
        <w:rPr>
          <w:rFonts w:asciiTheme="minorHAnsi" w:hAnsiTheme="minorHAnsi" w:cstheme="minorHAnsi"/>
          <w:sz w:val="20"/>
          <w:szCs w:val="20"/>
          <w:lang w:val="sr-Cyrl-RS"/>
        </w:rPr>
        <w:t>фискални рачун</w:t>
      </w:r>
      <w:r w:rsidRPr="001D20C4">
        <w:rPr>
          <w:rFonts w:asciiTheme="minorHAnsi" w:hAnsiTheme="minorHAnsi" w:cstheme="minorHAnsi"/>
          <w:sz w:val="20"/>
          <w:szCs w:val="20"/>
          <w:lang w:val="sr-Cyrl-CS"/>
        </w:rPr>
        <w:t xml:space="preserve"> са </w:t>
      </w:r>
      <w:r w:rsidRPr="00872C88">
        <w:rPr>
          <w:rFonts w:asciiTheme="minorHAnsi" w:eastAsia="Times New Roman" w:hAnsiTheme="minorHAnsi" w:cstheme="minorHAnsi"/>
          <w:sz w:val="20"/>
          <w:szCs w:val="20"/>
          <w:lang w:val="sr-Cyrl-CS"/>
        </w:rPr>
        <w:t>пропратним актом добављача у коме ће бити исказана цена без ПДВ-а, ПДВ и цена са ПДВ-ом, појединачно и спецификациј</w:t>
      </w:r>
      <w:r w:rsidRPr="00872C88">
        <w:rPr>
          <w:rFonts w:asciiTheme="minorHAnsi" w:eastAsia="Times New Roman" w:hAnsiTheme="minorHAnsi" w:cstheme="minorHAnsi"/>
          <w:sz w:val="20"/>
          <w:szCs w:val="20"/>
          <w:lang w:val="sr-Latn-RS"/>
        </w:rPr>
        <w:t>a</w:t>
      </w:r>
      <w:r w:rsidRPr="00872C88">
        <w:rPr>
          <w:rFonts w:asciiTheme="minorHAnsi" w:eastAsia="Times New Roman" w:hAnsiTheme="minorHAnsi" w:cstheme="minorHAnsi"/>
          <w:sz w:val="20"/>
          <w:szCs w:val="20"/>
          <w:lang w:val="sr-Cyrl-CS"/>
        </w:rPr>
        <w:t xml:space="preserve"> опреме која садржи основне карактеристике опреме </w:t>
      </w:r>
      <w:r w:rsidRPr="001D20C4">
        <w:rPr>
          <w:rFonts w:asciiTheme="minorHAnsi" w:hAnsiTheme="minorHAnsi" w:cstheme="minorHAnsi"/>
          <w:sz w:val="20"/>
          <w:szCs w:val="20"/>
          <w:lang w:val="sr-Cyrl-CS"/>
        </w:rPr>
        <w:t>(подаци исказани у обрасцу пријаве морају бити исти као у</w:t>
      </w:r>
      <w:r w:rsidRPr="001D20C4">
        <w:rPr>
          <w:rFonts w:asciiTheme="minorHAnsi" w:hAnsiTheme="minorHAnsi" w:cstheme="minorHAnsi"/>
          <w:spacing w:val="-14"/>
          <w:sz w:val="20"/>
          <w:szCs w:val="20"/>
          <w:lang w:val="sr-Cyrl-CS"/>
        </w:rPr>
        <w:t xml:space="preserve"> </w:t>
      </w:r>
      <w:r w:rsidRPr="001D20C4">
        <w:rPr>
          <w:rFonts w:asciiTheme="minorHAnsi" w:hAnsiTheme="minorHAnsi" w:cstheme="minorHAnsi"/>
          <w:sz w:val="20"/>
          <w:szCs w:val="20"/>
          <w:lang w:val="sr-Cyrl-CS"/>
        </w:rPr>
        <w:t>рачуну)</w:t>
      </w:r>
      <w:r w:rsidRPr="00872C88">
        <w:rPr>
          <w:rFonts w:asciiTheme="minorHAnsi" w:hAnsiTheme="minorHAnsi" w:cstheme="minorHAnsi"/>
          <w:sz w:val="20"/>
          <w:szCs w:val="20"/>
          <w:lang w:val="sr-Cyrl-RS"/>
        </w:rPr>
        <w:t xml:space="preserve"> и </w:t>
      </w:r>
      <w:r w:rsidRPr="001D20C4">
        <w:rPr>
          <w:rFonts w:asciiTheme="minorHAnsi" w:hAnsiTheme="minorHAnsi" w:cstheme="minorHAnsi"/>
          <w:sz w:val="20"/>
          <w:szCs w:val="20"/>
          <w:lang w:val="sr-Cyrl-CS"/>
        </w:rPr>
        <w:lastRenderedPageBreak/>
        <w:t xml:space="preserve">доказ о извршеном плаћању предметне инвестиције и то извод </w:t>
      </w:r>
      <w:r w:rsidRPr="00872C88">
        <w:rPr>
          <w:rFonts w:asciiTheme="minorHAnsi" w:hAnsiTheme="minorHAnsi" w:cstheme="minorHAnsi"/>
          <w:sz w:val="20"/>
          <w:szCs w:val="20"/>
          <w:lang w:val="sr-Cyrl-RS"/>
        </w:rPr>
        <w:t>подносиоца пријаве</w:t>
      </w:r>
      <w:r w:rsidRPr="001D20C4">
        <w:rPr>
          <w:rFonts w:asciiTheme="minorHAnsi" w:hAnsiTheme="minorHAnsi" w:cstheme="minorHAnsi"/>
          <w:sz w:val="20"/>
          <w:szCs w:val="20"/>
          <w:lang w:val="sr-Cyrl-CS"/>
        </w:rPr>
        <w:t xml:space="preserve"> </w:t>
      </w:r>
      <w:r w:rsidRPr="00872C88">
        <w:rPr>
          <w:rFonts w:asciiTheme="minorHAnsi" w:hAnsiTheme="minorHAnsi" w:cstheme="minorHAnsi"/>
          <w:sz w:val="20"/>
          <w:szCs w:val="20"/>
          <w:lang w:val="sr-Cyrl-RS"/>
        </w:rPr>
        <w:t>или извод добављача опреме</w:t>
      </w:r>
      <w:r w:rsidRPr="001D20C4">
        <w:rPr>
          <w:rFonts w:asciiTheme="minorHAnsi" w:hAnsiTheme="minorHAnsi" w:cstheme="minorHAnsi"/>
          <w:sz w:val="20"/>
          <w:szCs w:val="20"/>
          <w:lang w:val="sr-Cyrl-CS"/>
        </w:rPr>
        <w:t xml:space="preserve"> оверен од стране банке</w:t>
      </w:r>
      <w:r w:rsidRPr="00872C88">
        <w:rPr>
          <w:rFonts w:asciiTheme="minorHAnsi" w:hAnsiTheme="minorHAnsi" w:cstheme="minorHAnsi"/>
          <w:sz w:val="20"/>
          <w:szCs w:val="20"/>
          <w:lang w:val="sr-Cyrl-RS"/>
        </w:rPr>
        <w:t>. Уколико добављач није у систему ПДВ</w:t>
      </w:r>
      <w:r w:rsidRPr="00872C88">
        <w:rPr>
          <w:rFonts w:asciiTheme="minorHAnsi" w:hAnsiTheme="minorHAnsi" w:cstheme="minorHAnsi"/>
          <w:sz w:val="20"/>
          <w:szCs w:val="20"/>
          <w:lang w:val="sr-Latn-RS"/>
        </w:rPr>
        <w:t>-a</w:t>
      </w:r>
      <w:r w:rsidRPr="00872C88">
        <w:rPr>
          <w:rFonts w:asciiTheme="minorHAnsi" w:hAnsiTheme="minorHAnsi" w:cstheme="minorHAnsi"/>
          <w:sz w:val="20"/>
          <w:szCs w:val="20"/>
          <w:lang w:val="sr-Cyrl-RS"/>
        </w:rPr>
        <w:t xml:space="preserve"> мора бити назначено на фактури;</w:t>
      </w:r>
    </w:p>
    <w:p w14:paraId="4E45A244" w14:textId="77777777" w:rsidR="00596932" w:rsidRPr="001D20C4" w:rsidRDefault="00596932" w:rsidP="00596932">
      <w:pPr>
        <w:numPr>
          <w:ilvl w:val="0"/>
          <w:numId w:val="10"/>
        </w:numPr>
        <w:tabs>
          <w:tab w:val="left" w:pos="847"/>
        </w:tabs>
        <w:spacing w:before="37"/>
        <w:jc w:val="both"/>
        <w:rPr>
          <w:rFonts w:asciiTheme="minorHAnsi" w:hAnsiTheme="minorHAnsi" w:cstheme="minorHAnsi"/>
          <w:sz w:val="20"/>
          <w:szCs w:val="20"/>
          <w:lang w:val="sr-Cyrl-RS"/>
        </w:rPr>
      </w:pPr>
      <w:r w:rsidRPr="00872C88">
        <w:rPr>
          <w:rFonts w:asciiTheme="minorHAnsi" w:hAnsiTheme="minorHAnsi" w:cstheme="minorHAnsi"/>
          <w:sz w:val="20"/>
          <w:szCs w:val="20"/>
          <w:lang w:val="sr-Cyrl-RS"/>
        </w:rPr>
        <w:t xml:space="preserve">потписана </w:t>
      </w:r>
      <w:r w:rsidRPr="001D20C4">
        <w:rPr>
          <w:rFonts w:asciiTheme="minorHAnsi" w:hAnsiTheme="minorHAnsi" w:cstheme="minorHAnsi"/>
          <w:sz w:val="20"/>
          <w:szCs w:val="20"/>
          <w:lang w:val="sr-Cyrl-RS"/>
        </w:rPr>
        <w:t>отпремниц</w:t>
      </w:r>
      <w:r w:rsidRPr="00872C88">
        <w:rPr>
          <w:rFonts w:asciiTheme="minorHAnsi" w:hAnsiTheme="minorHAnsi" w:cstheme="minorHAnsi"/>
          <w:sz w:val="20"/>
          <w:szCs w:val="20"/>
          <w:lang w:val="sr-Cyrl-RS"/>
        </w:rPr>
        <w:t>а</w:t>
      </w:r>
      <w:r w:rsidRPr="001D20C4">
        <w:rPr>
          <w:rFonts w:asciiTheme="minorHAnsi" w:hAnsiTheme="minorHAnsi" w:cstheme="minorHAnsi"/>
          <w:sz w:val="20"/>
          <w:szCs w:val="20"/>
          <w:lang w:val="sr-Cyrl-RS"/>
        </w:rPr>
        <w:t xml:space="preserve"> за набавку предметне</w:t>
      </w:r>
      <w:r w:rsidRPr="001D20C4">
        <w:rPr>
          <w:rFonts w:asciiTheme="minorHAnsi" w:hAnsiTheme="minorHAnsi" w:cstheme="minorHAnsi"/>
          <w:spacing w:val="-2"/>
          <w:sz w:val="20"/>
          <w:szCs w:val="20"/>
          <w:lang w:val="sr-Cyrl-RS"/>
        </w:rPr>
        <w:t xml:space="preserve"> </w:t>
      </w:r>
      <w:r w:rsidRPr="001D20C4">
        <w:rPr>
          <w:rFonts w:asciiTheme="minorHAnsi" w:hAnsiTheme="minorHAnsi" w:cstheme="minorHAnsi"/>
          <w:sz w:val="20"/>
          <w:szCs w:val="20"/>
          <w:lang w:val="sr-Cyrl-RS"/>
        </w:rPr>
        <w:t>инвестиције</w:t>
      </w:r>
      <w:r w:rsidRPr="00872C88">
        <w:rPr>
          <w:rFonts w:asciiTheme="minorHAnsi" w:hAnsiTheme="minorHAnsi" w:cstheme="minorHAnsi"/>
          <w:sz w:val="20"/>
          <w:szCs w:val="20"/>
          <w:lang w:val="sr-Cyrl-RS"/>
        </w:rPr>
        <w:t xml:space="preserve"> или фотокопија потписане отпремнице</w:t>
      </w:r>
      <w:r w:rsidRPr="00872C88">
        <w:rPr>
          <w:rFonts w:asciiTheme="minorHAnsi" w:hAnsiTheme="minorHAnsi" w:cstheme="minorHAnsi"/>
          <w:sz w:val="20"/>
          <w:szCs w:val="20"/>
          <w:lang w:val="sr-Latn-RS"/>
        </w:rPr>
        <w:t>,</w:t>
      </w:r>
      <w:r w:rsidRPr="00872C88">
        <w:rPr>
          <w:rFonts w:asciiTheme="minorHAnsi" w:hAnsiTheme="minorHAnsi" w:cstheme="minorHAnsi"/>
          <w:sz w:val="20"/>
          <w:szCs w:val="20"/>
          <w:lang w:val="sr-Cyrl-RS"/>
        </w:rPr>
        <w:t xml:space="preserve"> која је учитана у систем електронских фактура као прилог електронске фактуре</w:t>
      </w:r>
      <w:r w:rsidRPr="001D20C4">
        <w:rPr>
          <w:rFonts w:asciiTheme="minorHAnsi" w:hAnsiTheme="minorHAnsi" w:cstheme="minorHAnsi"/>
          <w:sz w:val="20"/>
          <w:szCs w:val="20"/>
          <w:lang w:val="sr-Cyrl-RS"/>
        </w:rPr>
        <w:t>;</w:t>
      </w:r>
    </w:p>
    <w:p w14:paraId="606EEF8E" w14:textId="77777777" w:rsidR="00596932" w:rsidRPr="001D20C4" w:rsidRDefault="00596932" w:rsidP="00596932">
      <w:pPr>
        <w:numPr>
          <w:ilvl w:val="0"/>
          <w:numId w:val="10"/>
        </w:numPr>
        <w:adjustRightInd w:val="0"/>
        <w:spacing w:before="29"/>
        <w:ind w:right="119"/>
        <w:jc w:val="both"/>
        <w:rPr>
          <w:rFonts w:asciiTheme="minorHAnsi" w:hAnsiTheme="minorHAnsi" w:cstheme="minorHAnsi"/>
          <w:sz w:val="20"/>
          <w:szCs w:val="20"/>
          <w:lang w:val="sr-Cyrl-RS"/>
        </w:rPr>
      </w:pPr>
      <w:r w:rsidRPr="001D20C4">
        <w:rPr>
          <w:rFonts w:asciiTheme="minorHAnsi" w:hAnsiTheme="minorHAnsi" w:cstheme="minorHAnsi"/>
          <w:sz w:val="20"/>
          <w:szCs w:val="20"/>
          <w:lang w:val="sr-Cyrl-RS"/>
        </w:rPr>
        <w:t>фотокопија гарантног листа за опрему</w:t>
      </w:r>
      <w:r w:rsidRPr="00872C88">
        <w:rPr>
          <w:rFonts w:asciiTheme="minorHAnsi" w:hAnsiTheme="minorHAnsi" w:cstheme="minorHAnsi"/>
          <w:sz w:val="20"/>
          <w:szCs w:val="20"/>
          <w:lang w:val="sr-Cyrl-RS"/>
        </w:rPr>
        <w:t xml:space="preserve"> </w:t>
      </w:r>
      <w:r w:rsidRPr="001D20C4">
        <w:rPr>
          <w:rFonts w:asciiTheme="minorHAnsi" w:hAnsiTheme="minorHAnsi" w:cstheme="minorHAnsi"/>
          <w:sz w:val="20"/>
          <w:szCs w:val="20"/>
          <w:lang w:val="sr-Cyrl-RS"/>
        </w:rPr>
        <w:t xml:space="preserve">за коју </w:t>
      </w:r>
      <w:r w:rsidRPr="00872C88">
        <w:rPr>
          <w:rFonts w:asciiTheme="minorHAnsi" w:hAnsiTheme="minorHAnsi" w:cstheme="minorHAnsi"/>
          <w:sz w:val="20"/>
          <w:szCs w:val="20"/>
          <w:lang w:val="sr-Cyrl-RS"/>
        </w:rPr>
        <w:t>је</w:t>
      </w:r>
      <w:r w:rsidRPr="00872C88">
        <w:rPr>
          <w:rFonts w:asciiTheme="minorHAnsi" w:hAnsiTheme="minorHAnsi" w:cstheme="minorHAnsi"/>
          <w:sz w:val="20"/>
          <w:szCs w:val="20"/>
          <w:lang w:val="sr-Latn-RS"/>
        </w:rPr>
        <w:t>,</w:t>
      </w:r>
      <w:r w:rsidRPr="00872C88">
        <w:rPr>
          <w:rFonts w:asciiTheme="minorHAnsi" w:hAnsiTheme="minorHAnsi" w:cstheme="minorHAnsi"/>
          <w:sz w:val="20"/>
          <w:szCs w:val="20"/>
          <w:lang w:val="sr-Cyrl-RS"/>
        </w:rPr>
        <w:t xml:space="preserve"> у складу са посебним прописима</w:t>
      </w:r>
      <w:r w:rsidRPr="00872C88">
        <w:rPr>
          <w:rFonts w:asciiTheme="minorHAnsi" w:hAnsiTheme="minorHAnsi" w:cstheme="minorHAnsi"/>
          <w:sz w:val="20"/>
          <w:szCs w:val="20"/>
          <w:lang w:val="sr-Latn-RS"/>
        </w:rPr>
        <w:t>,</w:t>
      </w:r>
      <w:r w:rsidRPr="00872C88">
        <w:rPr>
          <w:rFonts w:asciiTheme="minorHAnsi" w:hAnsiTheme="minorHAnsi" w:cstheme="minorHAnsi"/>
          <w:sz w:val="20"/>
          <w:szCs w:val="20"/>
          <w:lang w:val="sr-Cyrl-RS"/>
        </w:rPr>
        <w:t xml:space="preserve"> утврђена обавеза издавања гарантног листа, односно изјав</w:t>
      </w:r>
      <w:r w:rsidRPr="00872C88">
        <w:rPr>
          <w:rFonts w:asciiTheme="minorHAnsi" w:hAnsiTheme="minorHAnsi" w:cstheme="minorHAnsi"/>
          <w:sz w:val="20"/>
          <w:szCs w:val="20"/>
          <w:lang w:val="sr-Latn-RS"/>
        </w:rPr>
        <w:t>a</w:t>
      </w:r>
      <w:r w:rsidRPr="00872C88">
        <w:rPr>
          <w:rFonts w:asciiTheme="minorHAnsi" w:hAnsiTheme="minorHAnsi" w:cstheme="minorHAnsi"/>
          <w:sz w:val="20"/>
          <w:szCs w:val="20"/>
          <w:lang w:val="sr-Cyrl-RS"/>
        </w:rPr>
        <w:t xml:space="preserve"> добављача да предметна</w:t>
      </w:r>
      <w:r w:rsidRPr="001D20C4">
        <w:rPr>
          <w:rFonts w:asciiTheme="minorHAnsi" w:hAnsiTheme="minorHAnsi" w:cstheme="minorHAnsi"/>
          <w:sz w:val="20"/>
          <w:szCs w:val="20"/>
          <w:lang w:val="sr-Cyrl-RS"/>
        </w:rPr>
        <w:t xml:space="preserve"> опрем</w:t>
      </w:r>
      <w:r w:rsidRPr="00872C88">
        <w:rPr>
          <w:rFonts w:asciiTheme="minorHAnsi" w:hAnsiTheme="minorHAnsi" w:cstheme="minorHAnsi"/>
          <w:sz w:val="20"/>
          <w:szCs w:val="20"/>
          <w:lang w:val="sr-Cyrl-RS"/>
        </w:rPr>
        <w:t>а не подлеже обавези издавања гарантног листа;</w:t>
      </w:r>
    </w:p>
    <w:p w14:paraId="1AE90729" w14:textId="77777777" w:rsidR="00596932" w:rsidRPr="001D20C4" w:rsidRDefault="00596932" w:rsidP="00596932">
      <w:pPr>
        <w:numPr>
          <w:ilvl w:val="0"/>
          <w:numId w:val="10"/>
        </w:numPr>
        <w:tabs>
          <w:tab w:val="left" w:pos="847"/>
        </w:tabs>
        <w:spacing w:before="27"/>
        <w:jc w:val="both"/>
        <w:rPr>
          <w:rFonts w:asciiTheme="minorHAnsi" w:hAnsiTheme="minorHAnsi" w:cstheme="minorHAnsi"/>
          <w:sz w:val="20"/>
          <w:szCs w:val="20"/>
          <w:lang w:val="sr-Cyrl-RS"/>
        </w:rPr>
      </w:pPr>
      <w:r w:rsidRPr="001D20C4">
        <w:rPr>
          <w:rFonts w:asciiTheme="minorHAnsi" w:hAnsiTheme="minorHAnsi" w:cstheme="minorHAnsi"/>
          <w:sz w:val="20"/>
          <w:szCs w:val="20"/>
          <w:lang w:val="sr-Cyrl-RS"/>
        </w:rPr>
        <w:t>фотокопија уговора о кредиту, уколико је предметна инвестиција набављена путем</w:t>
      </w:r>
      <w:r w:rsidRPr="001D20C4">
        <w:rPr>
          <w:rFonts w:asciiTheme="minorHAnsi" w:hAnsiTheme="minorHAnsi" w:cstheme="minorHAnsi"/>
          <w:spacing w:val="-12"/>
          <w:sz w:val="20"/>
          <w:szCs w:val="20"/>
          <w:lang w:val="sr-Cyrl-RS"/>
        </w:rPr>
        <w:t xml:space="preserve"> </w:t>
      </w:r>
      <w:r w:rsidRPr="001D20C4">
        <w:rPr>
          <w:rFonts w:asciiTheme="minorHAnsi" w:hAnsiTheme="minorHAnsi" w:cstheme="minorHAnsi"/>
          <w:sz w:val="20"/>
          <w:szCs w:val="20"/>
          <w:lang w:val="sr-Cyrl-RS"/>
        </w:rPr>
        <w:t>кредита;</w:t>
      </w:r>
    </w:p>
    <w:p w14:paraId="78C46AEF" w14:textId="77777777" w:rsidR="00596932" w:rsidRPr="00F7237D" w:rsidRDefault="00596932" w:rsidP="00596932">
      <w:pPr>
        <w:numPr>
          <w:ilvl w:val="0"/>
          <w:numId w:val="10"/>
        </w:numPr>
        <w:tabs>
          <w:tab w:val="left" w:pos="847"/>
        </w:tabs>
        <w:spacing w:before="37"/>
        <w:jc w:val="both"/>
        <w:rPr>
          <w:rFonts w:asciiTheme="minorHAnsi" w:hAnsiTheme="minorHAnsi" w:cstheme="minorHAnsi"/>
          <w:sz w:val="20"/>
          <w:szCs w:val="20"/>
          <w:lang w:val="sr-Cyrl-RS"/>
        </w:rPr>
      </w:pPr>
      <w:r w:rsidRPr="00872C88">
        <w:rPr>
          <w:rFonts w:asciiTheme="minorHAnsi" w:hAnsiTheme="minorHAnsi" w:cstheme="minorHAnsi"/>
          <w:sz w:val="20"/>
          <w:szCs w:val="20"/>
          <w:lang w:val="sr-Cyrl-RS"/>
        </w:rPr>
        <w:t xml:space="preserve">фотокопија </w:t>
      </w:r>
      <w:r w:rsidRPr="001D20C4">
        <w:rPr>
          <w:rFonts w:asciiTheme="minorHAnsi" w:hAnsiTheme="minorHAnsi" w:cstheme="minorHAnsi"/>
          <w:sz w:val="20"/>
          <w:szCs w:val="20"/>
          <w:lang w:val="sr-Cyrl-RS"/>
        </w:rPr>
        <w:t>јединствен</w:t>
      </w:r>
      <w:r w:rsidRPr="00872C88">
        <w:rPr>
          <w:rFonts w:asciiTheme="minorHAnsi" w:hAnsiTheme="minorHAnsi" w:cstheme="minorHAnsi"/>
          <w:sz w:val="20"/>
          <w:szCs w:val="20"/>
          <w:lang w:val="sr-Cyrl-RS"/>
        </w:rPr>
        <w:t>е</w:t>
      </w:r>
      <w:r w:rsidRPr="001D20C4">
        <w:rPr>
          <w:rFonts w:asciiTheme="minorHAnsi" w:hAnsiTheme="minorHAnsi" w:cstheme="minorHAnsi"/>
          <w:sz w:val="20"/>
          <w:szCs w:val="20"/>
          <w:lang w:val="sr-Cyrl-RS"/>
        </w:rPr>
        <w:t xml:space="preserve"> царинск</w:t>
      </w:r>
      <w:r w:rsidRPr="00872C88">
        <w:rPr>
          <w:rFonts w:asciiTheme="minorHAnsi" w:hAnsiTheme="minorHAnsi" w:cstheme="minorHAnsi"/>
          <w:sz w:val="20"/>
          <w:szCs w:val="20"/>
          <w:lang w:val="sr-Cyrl-RS"/>
        </w:rPr>
        <w:t>е</w:t>
      </w:r>
      <w:r w:rsidRPr="001D20C4">
        <w:rPr>
          <w:rFonts w:asciiTheme="minorHAnsi" w:hAnsiTheme="minorHAnsi" w:cstheme="minorHAnsi"/>
          <w:sz w:val="20"/>
          <w:szCs w:val="20"/>
          <w:lang w:val="sr-Cyrl-RS"/>
        </w:rPr>
        <w:t xml:space="preserve"> исправ</w:t>
      </w:r>
      <w:r w:rsidRPr="00872C88">
        <w:rPr>
          <w:rFonts w:asciiTheme="minorHAnsi" w:hAnsiTheme="minorHAnsi" w:cstheme="minorHAnsi"/>
          <w:sz w:val="20"/>
          <w:szCs w:val="20"/>
          <w:lang w:val="sr-Cyrl-RS"/>
        </w:rPr>
        <w:t>е</w:t>
      </w:r>
      <w:r w:rsidRPr="001D20C4">
        <w:rPr>
          <w:rFonts w:asciiTheme="minorHAnsi" w:hAnsiTheme="minorHAnsi" w:cstheme="minorHAnsi"/>
          <w:sz w:val="20"/>
          <w:szCs w:val="20"/>
          <w:lang w:val="sr-Cyrl-RS"/>
        </w:rPr>
        <w:t xml:space="preserve"> (уколико је подносилац пријаве директни увозник) - </w:t>
      </w:r>
      <w:r w:rsidRPr="00F7237D">
        <w:rPr>
          <w:rFonts w:asciiTheme="minorHAnsi" w:hAnsiTheme="minorHAnsi" w:cstheme="minorHAnsi"/>
          <w:sz w:val="20"/>
          <w:szCs w:val="20"/>
          <w:lang w:val="sr-Cyrl-RS"/>
        </w:rPr>
        <w:t>не</w:t>
      </w:r>
      <w:r w:rsidRPr="00F7237D">
        <w:rPr>
          <w:rFonts w:asciiTheme="minorHAnsi" w:hAnsiTheme="minorHAnsi" w:cstheme="minorHAnsi"/>
          <w:spacing w:val="13"/>
          <w:sz w:val="20"/>
          <w:szCs w:val="20"/>
          <w:lang w:val="sr-Cyrl-RS"/>
        </w:rPr>
        <w:t xml:space="preserve"> </w:t>
      </w:r>
      <w:r w:rsidRPr="00F7237D">
        <w:rPr>
          <w:rFonts w:asciiTheme="minorHAnsi" w:hAnsiTheme="minorHAnsi" w:cstheme="minorHAnsi"/>
          <w:sz w:val="20"/>
          <w:szCs w:val="20"/>
          <w:lang w:val="sr-Cyrl-RS"/>
        </w:rPr>
        <w:t>стариј</w:t>
      </w:r>
      <w:r w:rsidRPr="00F7237D">
        <w:rPr>
          <w:rFonts w:asciiTheme="minorHAnsi" w:hAnsiTheme="minorHAnsi" w:cstheme="minorHAnsi"/>
          <w:sz w:val="20"/>
          <w:szCs w:val="20"/>
        </w:rPr>
        <w:t>a</w:t>
      </w:r>
      <w:r w:rsidRPr="00F7237D">
        <w:rPr>
          <w:rFonts w:asciiTheme="minorHAnsi" w:hAnsiTheme="minorHAnsi" w:cstheme="minorHAnsi"/>
          <w:sz w:val="20"/>
          <w:szCs w:val="20"/>
          <w:lang w:val="sr-Cyrl-RS"/>
        </w:rPr>
        <w:t xml:space="preserve"> од </w:t>
      </w:r>
      <w:r w:rsidR="00F7237D" w:rsidRPr="00F7237D">
        <w:rPr>
          <w:rFonts w:asciiTheme="minorHAnsi" w:hAnsiTheme="minorHAnsi" w:cstheme="minorHAnsi"/>
          <w:sz w:val="20"/>
          <w:szCs w:val="20"/>
          <w:lang w:val="sr-Latn-RS"/>
        </w:rPr>
        <w:t>01</w:t>
      </w:r>
      <w:r w:rsidRPr="00F7237D">
        <w:rPr>
          <w:rFonts w:asciiTheme="minorHAnsi" w:hAnsiTheme="minorHAnsi" w:cstheme="minorHAnsi"/>
          <w:sz w:val="20"/>
          <w:szCs w:val="20"/>
          <w:lang w:val="sr-Cyrl-RS"/>
        </w:rPr>
        <w:t>.0</w:t>
      </w:r>
      <w:r w:rsidR="00F7237D" w:rsidRPr="00F7237D">
        <w:rPr>
          <w:rFonts w:asciiTheme="minorHAnsi" w:hAnsiTheme="minorHAnsi" w:cstheme="minorHAnsi"/>
          <w:sz w:val="20"/>
          <w:szCs w:val="20"/>
          <w:lang w:val="sr-Latn-RS"/>
        </w:rPr>
        <w:t>1</w:t>
      </w:r>
      <w:r w:rsidRPr="00F7237D">
        <w:rPr>
          <w:rFonts w:asciiTheme="minorHAnsi" w:hAnsiTheme="minorHAnsi" w:cstheme="minorHAnsi"/>
          <w:sz w:val="20"/>
          <w:szCs w:val="20"/>
          <w:lang w:val="sr-Cyrl-RS"/>
        </w:rPr>
        <w:t>.202</w:t>
      </w:r>
      <w:r w:rsidR="00F7237D" w:rsidRPr="00F7237D">
        <w:rPr>
          <w:rFonts w:asciiTheme="minorHAnsi" w:hAnsiTheme="minorHAnsi" w:cstheme="minorHAnsi"/>
          <w:sz w:val="20"/>
          <w:szCs w:val="20"/>
          <w:lang w:val="sr-Latn-RS"/>
        </w:rPr>
        <w:t>5</w:t>
      </w:r>
      <w:r w:rsidRPr="00F7237D">
        <w:rPr>
          <w:rFonts w:asciiTheme="minorHAnsi" w:hAnsiTheme="minorHAnsi" w:cstheme="minorHAnsi"/>
          <w:sz w:val="20"/>
          <w:szCs w:val="20"/>
          <w:lang w:val="sr-Cyrl-RS"/>
        </w:rPr>
        <w:t>. године;</w:t>
      </w:r>
    </w:p>
    <w:p w14:paraId="22475820" w14:textId="77777777" w:rsidR="00596932" w:rsidRPr="00872C88" w:rsidRDefault="00596932" w:rsidP="00596932">
      <w:pPr>
        <w:pStyle w:val="ListParagraph"/>
        <w:widowControl w:val="0"/>
        <w:numPr>
          <w:ilvl w:val="0"/>
          <w:numId w:val="9"/>
        </w:numPr>
        <w:tabs>
          <w:tab w:val="left" w:pos="837"/>
        </w:tabs>
        <w:autoSpaceDE w:val="0"/>
        <w:autoSpaceDN w:val="0"/>
        <w:spacing w:before="30"/>
        <w:rPr>
          <w:rFonts w:asciiTheme="minorHAnsi" w:hAnsiTheme="minorHAnsi" w:cstheme="minorHAnsi"/>
          <w:sz w:val="20"/>
          <w:szCs w:val="20"/>
          <w:lang w:val="sr-Cyrl-RS"/>
        </w:rPr>
      </w:pPr>
      <w:r w:rsidRPr="00872C88">
        <w:rPr>
          <w:rFonts w:asciiTheme="minorHAnsi" w:hAnsiTheme="minorHAnsi" w:cstheme="minorHAnsi"/>
          <w:sz w:val="20"/>
          <w:szCs w:val="20"/>
          <w:lang w:val="sr-Cyrl-RS"/>
        </w:rPr>
        <w:t xml:space="preserve">за инвестиције које се односе на улагање у </w:t>
      </w:r>
      <w:r w:rsidRPr="00872C88">
        <w:rPr>
          <w:rFonts w:asciiTheme="minorHAnsi" w:hAnsiTheme="minorHAnsi" w:cstheme="minorHAnsi"/>
          <w:i/>
          <w:sz w:val="20"/>
          <w:szCs w:val="20"/>
          <w:lang w:val="sr-Cyrl-RS"/>
        </w:rPr>
        <w:t>Соларне панел системе</w:t>
      </w:r>
      <w:r w:rsidRPr="00872C88">
        <w:rPr>
          <w:rFonts w:asciiTheme="minorHAnsi" w:hAnsiTheme="minorHAnsi" w:cstheme="minorHAnsi"/>
          <w:sz w:val="20"/>
          <w:szCs w:val="20"/>
          <w:lang w:val="sr-Cyrl-RS"/>
        </w:rPr>
        <w:t>, неопходно је доставити технички опис компонената система за наводњавање</w:t>
      </w:r>
      <w:r w:rsidR="000B36AF" w:rsidRPr="00872C88">
        <w:rPr>
          <w:rFonts w:asciiTheme="minorHAnsi" w:hAnsiTheme="minorHAnsi" w:cstheme="minorHAnsi"/>
          <w:sz w:val="20"/>
          <w:szCs w:val="20"/>
          <w:lang w:val="sr-Cyrl-RS"/>
        </w:rPr>
        <w:t xml:space="preserve">, снагом израженом у </w:t>
      </w:r>
      <w:r w:rsidR="000B36AF" w:rsidRPr="00872C88">
        <w:rPr>
          <w:rFonts w:asciiTheme="minorHAnsi" w:hAnsiTheme="minorHAnsi" w:cstheme="minorHAnsi"/>
          <w:sz w:val="20"/>
          <w:szCs w:val="20"/>
          <w:lang w:val="en-US"/>
        </w:rPr>
        <w:t>kW</w:t>
      </w:r>
      <w:r w:rsidRPr="00872C88">
        <w:rPr>
          <w:rFonts w:asciiTheme="minorHAnsi" w:hAnsiTheme="minorHAnsi" w:cstheme="minorHAnsi"/>
          <w:sz w:val="20"/>
          <w:szCs w:val="20"/>
          <w:lang w:val="sr-Cyrl-RS"/>
        </w:rPr>
        <w:t xml:space="preserve"> са детаљним техничким описом свих елемената система и са приказом симулације рада система;</w:t>
      </w:r>
    </w:p>
    <w:p w14:paraId="260C7C7F" w14:textId="77777777" w:rsidR="00596932" w:rsidRPr="00872C88" w:rsidRDefault="00596932" w:rsidP="00596932">
      <w:pPr>
        <w:pStyle w:val="ListParagraph"/>
        <w:widowControl w:val="0"/>
        <w:numPr>
          <w:ilvl w:val="0"/>
          <w:numId w:val="9"/>
        </w:numPr>
        <w:tabs>
          <w:tab w:val="left" w:pos="837"/>
        </w:tabs>
        <w:autoSpaceDE w:val="0"/>
        <w:autoSpaceDN w:val="0"/>
        <w:spacing w:before="30"/>
        <w:rPr>
          <w:rFonts w:asciiTheme="minorHAnsi" w:hAnsiTheme="minorHAnsi" w:cstheme="minorHAnsi"/>
          <w:sz w:val="20"/>
          <w:szCs w:val="20"/>
          <w:lang w:val="sr-Cyrl-RS"/>
        </w:rPr>
      </w:pPr>
      <w:r w:rsidRPr="00872C88">
        <w:rPr>
          <w:rFonts w:asciiTheme="minorHAnsi" w:hAnsiTheme="minorHAnsi" w:cstheme="minorHAnsi"/>
          <w:sz w:val="20"/>
          <w:szCs w:val="20"/>
          <w:lang w:val="sr-Cyrl-RS"/>
        </w:rPr>
        <w:t>Уколико се систем за наводњавање поставља на земљишту, које се налази у закупу у државној својини, подносилац пријаве, а у поступку реализације заједничког улагања сви учесници, морају доставити сагласност о инвестиционим улагањима;</w:t>
      </w:r>
    </w:p>
    <w:p w14:paraId="4810E8CE" w14:textId="77777777" w:rsidR="00596932" w:rsidRPr="00872C88" w:rsidRDefault="00596932" w:rsidP="00596932">
      <w:pPr>
        <w:pStyle w:val="ListParagraph"/>
        <w:widowControl w:val="0"/>
        <w:numPr>
          <w:ilvl w:val="0"/>
          <w:numId w:val="9"/>
        </w:numPr>
        <w:tabs>
          <w:tab w:val="left" w:pos="837"/>
        </w:tabs>
        <w:autoSpaceDE w:val="0"/>
        <w:autoSpaceDN w:val="0"/>
        <w:spacing w:before="30"/>
        <w:rPr>
          <w:rFonts w:asciiTheme="minorHAnsi" w:hAnsiTheme="minorHAnsi" w:cstheme="minorHAnsi"/>
          <w:sz w:val="20"/>
          <w:szCs w:val="20"/>
          <w:lang w:val="sr-Cyrl-RS"/>
        </w:rPr>
      </w:pPr>
      <w:r w:rsidRPr="00872C88">
        <w:rPr>
          <w:rFonts w:asciiTheme="minorHAnsi" w:hAnsiTheme="minorHAnsi" w:cstheme="minorHAnsi"/>
          <w:sz w:val="20"/>
          <w:szCs w:val="20"/>
          <w:lang w:val="sr-Cyrl-RS"/>
        </w:rPr>
        <w:t xml:space="preserve">за инвестиције које се односе на улагање у </w:t>
      </w:r>
      <w:r w:rsidRPr="00872C88">
        <w:rPr>
          <w:rFonts w:asciiTheme="minorHAnsi" w:hAnsiTheme="minorHAnsi" w:cstheme="minorHAnsi"/>
          <w:i/>
          <w:sz w:val="20"/>
          <w:szCs w:val="20"/>
          <w:lang w:val="sr-Cyrl-RS"/>
        </w:rPr>
        <w:t xml:space="preserve">Системе за наводњавање у типу „ренџер”, „центар пивот”, „корнер пивот“ и „линеар” </w:t>
      </w:r>
      <w:r w:rsidRPr="00872C88">
        <w:rPr>
          <w:rFonts w:asciiTheme="minorHAnsi" w:hAnsiTheme="minorHAnsi" w:cstheme="minorHAnsi"/>
          <w:sz w:val="20"/>
          <w:szCs w:val="20"/>
          <w:lang w:val="sr-Cyrl-RS"/>
        </w:rPr>
        <w:t>потребно је да се достави технички опис наведеног система састављен од стране добављача опреме на српском језику;</w:t>
      </w:r>
    </w:p>
    <w:p w14:paraId="4BC00A6A" w14:textId="77777777" w:rsidR="00596932" w:rsidRPr="00872C88" w:rsidRDefault="00596932" w:rsidP="00596932">
      <w:pPr>
        <w:pStyle w:val="ListParagraph"/>
        <w:widowControl w:val="0"/>
        <w:numPr>
          <w:ilvl w:val="0"/>
          <w:numId w:val="9"/>
        </w:numPr>
        <w:tabs>
          <w:tab w:val="left" w:pos="837"/>
        </w:tabs>
        <w:autoSpaceDE w:val="0"/>
        <w:autoSpaceDN w:val="0"/>
        <w:spacing w:before="30"/>
        <w:rPr>
          <w:rFonts w:asciiTheme="minorHAnsi" w:hAnsiTheme="minorHAnsi" w:cstheme="minorHAnsi"/>
          <w:sz w:val="20"/>
          <w:szCs w:val="20"/>
          <w:lang w:val="sr-Cyrl-RS"/>
        </w:rPr>
      </w:pPr>
      <w:r w:rsidRPr="00872C88">
        <w:rPr>
          <w:rFonts w:asciiTheme="minorHAnsi" w:hAnsiTheme="minorHAnsi" w:cstheme="minorHAnsi"/>
          <w:sz w:val="20"/>
          <w:szCs w:val="20"/>
          <w:lang w:val="sr-Cyrl-RS"/>
        </w:rPr>
        <w:t>Носилац заједничког улагања потребно је да достави уговор о заједничком улагању са роком важења најмање шест година, потписан од стране свих учесника и оверен од стране јавног бележника, у коме су дефинисана сва пољопривредна газдинства, која су учесници заједничког улагања, њихова права, обавезе и одговорности, предмет улагања, бројеви катастарских парцела на којима се поставља предметна опрема, заступање, чување и одржавање опреме и други подаци;</w:t>
      </w:r>
    </w:p>
    <w:p w14:paraId="215C6DB6" w14:textId="77777777" w:rsidR="00596932" w:rsidRPr="00872C88" w:rsidRDefault="00596932" w:rsidP="00596932">
      <w:pPr>
        <w:pStyle w:val="ListParagraph"/>
        <w:ind w:left="476"/>
        <w:rPr>
          <w:rFonts w:asciiTheme="minorHAnsi" w:hAnsiTheme="minorHAnsi" w:cstheme="minorHAnsi"/>
          <w:sz w:val="20"/>
          <w:szCs w:val="20"/>
          <w:lang w:val="sr-Cyrl-CS"/>
        </w:rPr>
      </w:pPr>
    </w:p>
    <w:p w14:paraId="71E9937D" w14:textId="77777777" w:rsidR="00596932" w:rsidRPr="00872C88" w:rsidRDefault="00596932" w:rsidP="00A52044">
      <w:pPr>
        <w:spacing w:line="0" w:lineRule="atLeast"/>
        <w:jc w:val="both"/>
        <w:rPr>
          <w:rFonts w:asciiTheme="minorHAnsi" w:hAnsiTheme="minorHAnsi" w:cstheme="minorHAnsi"/>
          <w:b/>
          <w:sz w:val="20"/>
          <w:szCs w:val="20"/>
          <w:u w:val="single"/>
          <w:lang w:val="sr-Cyrl-RS"/>
        </w:rPr>
      </w:pPr>
      <w:r w:rsidRPr="00872C88">
        <w:rPr>
          <w:rFonts w:asciiTheme="minorHAnsi" w:hAnsiTheme="minorHAnsi" w:cstheme="minorHAnsi"/>
          <w:b/>
          <w:sz w:val="20"/>
          <w:szCs w:val="20"/>
          <w:u w:val="single"/>
          <w:lang w:val="sr-Cyrl-RS"/>
        </w:rPr>
        <w:t>Додатна обавезна документација за предузетнике и правна лица:</w:t>
      </w:r>
    </w:p>
    <w:p w14:paraId="28CC2157" w14:textId="77777777" w:rsidR="00596932" w:rsidRPr="00872C88" w:rsidRDefault="00596932" w:rsidP="00596932">
      <w:pPr>
        <w:spacing w:line="293" w:lineRule="exact"/>
        <w:jc w:val="both"/>
        <w:rPr>
          <w:rFonts w:asciiTheme="minorHAnsi" w:hAnsiTheme="minorHAnsi" w:cstheme="minorHAnsi"/>
          <w:sz w:val="20"/>
          <w:szCs w:val="20"/>
          <w:lang w:val="sr-Cyrl-RS"/>
        </w:rPr>
      </w:pPr>
    </w:p>
    <w:p w14:paraId="3A27D50E" w14:textId="77777777" w:rsidR="00596932" w:rsidRPr="00872C88" w:rsidRDefault="00596932" w:rsidP="00596932">
      <w:pPr>
        <w:pStyle w:val="ListParagraph"/>
        <w:widowControl w:val="0"/>
        <w:numPr>
          <w:ilvl w:val="0"/>
          <w:numId w:val="9"/>
        </w:numPr>
        <w:tabs>
          <w:tab w:val="left" w:pos="837"/>
        </w:tabs>
        <w:autoSpaceDE w:val="0"/>
        <w:autoSpaceDN w:val="0"/>
        <w:spacing w:before="3" w:line="242" w:lineRule="auto"/>
        <w:ind w:right="111"/>
        <w:rPr>
          <w:rFonts w:asciiTheme="minorHAnsi" w:hAnsiTheme="minorHAnsi" w:cstheme="minorHAnsi"/>
          <w:sz w:val="20"/>
          <w:szCs w:val="20"/>
          <w:lang w:val="sr-Cyrl-RS"/>
        </w:rPr>
      </w:pPr>
      <w:r w:rsidRPr="00872C88">
        <w:rPr>
          <w:rFonts w:asciiTheme="minorHAnsi" w:hAnsiTheme="minorHAnsi" w:cstheme="minorHAnsi"/>
          <w:sz w:val="20"/>
          <w:szCs w:val="20"/>
          <w:lang w:val="sr-Cyrl-RS"/>
        </w:rPr>
        <w:t>извод из Агенције за привредне регистре, с пореским идентификационим бројем;</w:t>
      </w:r>
    </w:p>
    <w:p w14:paraId="25255ABF" w14:textId="77777777" w:rsidR="00596932" w:rsidRPr="00872C88" w:rsidRDefault="00596932" w:rsidP="00596932">
      <w:pPr>
        <w:pStyle w:val="ListParagraph"/>
        <w:widowControl w:val="0"/>
        <w:numPr>
          <w:ilvl w:val="0"/>
          <w:numId w:val="9"/>
        </w:numPr>
        <w:tabs>
          <w:tab w:val="left" w:pos="837"/>
        </w:tabs>
        <w:autoSpaceDE w:val="0"/>
        <w:autoSpaceDN w:val="0"/>
        <w:spacing w:before="3" w:line="242" w:lineRule="auto"/>
        <w:ind w:right="111"/>
        <w:rPr>
          <w:rFonts w:asciiTheme="minorHAnsi" w:hAnsiTheme="minorHAnsi" w:cstheme="minorHAnsi"/>
          <w:sz w:val="20"/>
          <w:szCs w:val="20"/>
          <w:lang w:val="sr-Cyrl-RS"/>
        </w:rPr>
      </w:pPr>
      <w:r w:rsidRPr="00872C88">
        <w:rPr>
          <w:rFonts w:asciiTheme="minorHAnsi" w:hAnsiTheme="minorHAnsi" w:cstheme="minorHAnsi"/>
          <w:sz w:val="20"/>
          <w:szCs w:val="20"/>
          <w:lang w:val="sr-Cyrl-RS"/>
        </w:rPr>
        <w:t>потврда Агенције за привредне регистре о томе да над правним лицем није покренут поступак стечаја и/или ликвидације;</w:t>
      </w:r>
    </w:p>
    <w:p w14:paraId="25171101" w14:textId="77777777" w:rsidR="007B36A6" w:rsidRPr="00F7237D" w:rsidRDefault="007B36A6" w:rsidP="007B36A6">
      <w:pPr>
        <w:pStyle w:val="ListParagraph"/>
        <w:widowControl w:val="0"/>
        <w:numPr>
          <w:ilvl w:val="0"/>
          <w:numId w:val="9"/>
        </w:numPr>
        <w:tabs>
          <w:tab w:val="left" w:pos="847"/>
        </w:tabs>
        <w:autoSpaceDE w:val="0"/>
        <w:autoSpaceDN w:val="0"/>
        <w:spacing w:before="37"/>
        <w:ind w:right="49"/>
        <w:rPr>
          <w:sz w:val="20"/>
          <w:szCs w:val="20"/>
          <w:lang w:val="sr-Cyrl-RS"/>
        </w:rPr>
      </w:pPr>
      <w:r w:rsidRPr="007B36A6">
        <w:rPr>
          <w:rFonts w:asciiTheme="minorHAnsi" w:hAnsiTheme="minorHAnsi" w:cstheme="minorHAnsi"/>
          <w:sz w:val="20"/>
          <w:szCs w:val="20"/>
          <w:lang w:val="sr-Cyrl-RS"/>
        </w:rPr>
        <w:t>потврда да је пр</w:t>
      </w:r>
      <w:r w:rsidR="00890655">
        <w:rPr>
          <w:rFonts w:asciiTheme="minorHAnsi" w:hAnsiTheme="minorHAnsi" w:cstheme="minorHAnsi"/>
          <w:sz w:val="20"/>
          <w:szCs w:val="20"/>
          <w:lang w:val="sr-Cyrl-RS"/>
        </w:rPr>
        <w:t>авно лице разврстано у микро,</w:t>
      </w:r>
      <w:r w:rsidRPr="007B36A6">
        <w:rPr>
          <w:rFonts w:asciiTheme="minorHAnsi" w:hAnsiTheme="minorHAnsi" w:cstheme="minorHAnsi"/>
          <w:sz w:val="20"/>
          <w:szCs w:val="20"/>
          <w:lang w:val="sr-Cyrl-RS"/>
        </w:rPr>
        <w:t xml:space="preserve"> мало</w:t>
      </w:r>
      <w:r w:rsidR="00890655">
        <w:rPr>
          <w:rFonts w:asciiTheme="minorHAnsi" w:hAnsiTheme="minorHAnsi" w:cstheme="minorHAnsi"/>
          <w:sz w:val="20"/>
          <w:szCs w:val="20"/>
          <w:lang w:val="sr-Cyrl-RS"/>
        </w:rPr>
        <w:t xml:space="preserve"> и средње</w:t>
      </w:r>
      <w:r w:rsidRPr="007B36A6">
        <w:rPr>
          <w:rFonts w:asciiTheme="minorHAnsi" w:hAnsiTheme="minorHAnsi" w:cstheme="minorHAnsi"/>
          <w:sz w:val="20"/>
          <w:szCs w:val="20"/>
          <w:lang w:val="sr-Cyrl-RS"/>
        </w:rPr>
        <w:t xml:space="preserve"> правно лице, у складу са Законом о </w:t>
      </w:r>
      <w:r w:rsidRPr="00F7237D">
        <w:rPr>
          <w:rFonts w:asciiTheme="minorHAnsi" w:hAnsiTheme="minorHAnsi" w:cstheme="minorHAnsi"/>
          <w:sz w:val="20"/>
          <w:szCs w:val="20"/>
          <w:lang w:val="sr-Cyrl-RS"/>
        </w:rPr>
        <w:t>рачуноводству („Службени гласник РС“, број 73/2019 и 44/21-др.зак.). Потврду може да изда књиговођа;</w:t>
      </w:r>
    </w:p>
    <w:p w14:paraId="00F40F03" w14:textId="77777777" w:rsidR="00596932" w:rsidRPr="00872C88" w:rsidRDefault="00596932" w:rsidP="00596932">
      <w:pPr>
        <w:pStyle w:val="ListParagraph"/>
        <w:widowControl w:val="0"/>
        <w:numPr>
          <w:ilvl w:val="0"/>
          <w:numId w:val="9"/>
        </w:numPr>
        <w:tabs>
          <w:tab w:val="left" w:pos="837"/>
        </w:tabs>
        <w:autoSpaceDE w:val="0"/>
        <w:autoSpaceDN w:val="0"/>
        <w:spacing w:before="3" w:line="242" w:lineRule="auto"/>
        <w:ind w:right="111"/>
        <w:rPr>
          <w:rFonts w:asciiTheme="minorHAnsi" w:hAnsiTheme="minorHAnsi" w:cstheme="minorHAnsi"/>
          <w:sz w:val="20"/>
          <w:szCs w:val="20"/>
          <w:lang w:val="sr-Cyrl-RS"/>
        </w:rPr>
      </w:pPr>
      <w:r w:rsidRPr="00872C88">
        <w:rPr>
          <w:rFonts w:asciiTheme="minorHAnsi" w:hAnsiTheme="minorHAnsi" w:cstheme="minorHAnsi"/>
          <w:sz w:val="20"/>
          <w:szCs w:val="20"/>
          <w:lang w:val="sr-Cyrl-RS"/>
        </w:rPr>
        <w:t>за задруге потврду овлашћеног Ревизијског савеза да задруга послује у складу са Законом о задругама, при чему се потврда издаје на основу коначног извештаја о обављеној задружног ревизији, не старијем од две године, у складу са Законом о задругама.</w:t>
      </w:r>
    </w:p>
    <w:p w14:paraId="2DF089AF" w14:textId="77777777" w:rsidR="00337384" w:rsidRPr="00872C88" w:rsidRDefault="00337384" w:rsidP="00337384">
      <w:pPr>
        <w:rPr>
          <w:rFonts w:asciiTheme="minorHAnsi" w:hAnsiTheme="minorHAnsi" w:cstheme="minorHAnsi"/>
          <w:b/>
          <w:bCs/>
          <w:i/>
          <w:sz w:val="20"/>
          <w:szCs w:val="20"/>
          <w:u w:val="single"/>
          <w:lang w:val="sr-Cyrl-RS"/>
        </w:rPr>
      </w:pPr>
      <w:bookmarkStart w:id="3" w:name="page7"/>
      <w:bookmarkEnd w:id="3"/>
    </w:p>
    <w:p w14:paraId="7FDEBCC3" w14:textId="77777777" w:rsidR="00337384" w:rsidRPr="00872C88" w:rsidRDefault="00337384" w:rsidP="00A52044">
      <w:pPr>
        <w:rPr>
          <w:rFonts w:asciiTheme="minorHAnsi" w:hAnsiTheme="minorHAnsi" w:cstheme="minorHAnsi"/>
          <w:b/>
          <w:sz w:val="20"/>
          <w:szCs w:val="20"/>
          <w:u w:val="single"/>
          <w:lang w:val="sr-Latn-RS"/>
        </w:rPr>
      </w:pPr>
      <w:r w:rsidRPr="00872C88">
        <w:rPr>
          <w:rFonts w:asciiTheme="minorHAnsi" w:hAnsiTheme="minorHAnsi" w:cstheme="minorHAnsi"/>
          <w:b/>
          <w:bCs/>
          <w:sz w:val="20"/>
          <w:szCs w:val="20"/>
          <w:u w:val="single"/>
          <w:lang w:val="sr-Cyrl-RS"/>
        </w:rPr>
        <w:t>Додатна обавезна документација за</w:t>
      </w:r>
      <w:r w:rsidRPr="00872C88">
        <w:rPr>
          <w:rFonts w:asciiTheme="minorHAnsi" w:hAnsiTheme="minorHAnsi" w:cstheme="minorHAnsi"/>
          <w:b/>
          <w:sz w:val="20"/>
          <w:szCs w:val="20"/>
          <w:u w:val="single"/>
          <w:lang w:val="sr-Cyrl-RS"/>
        </w:rPr>
        <w:t xml:space="preserve"> верске заједнице, цркве и манастире</w:t>
      </w:r>
    </w:p>
    <w:p w14:paraId="1EFC8768" w14:textId="77777777" w:rsidR="00337384" w:rsidRPr="00872C88" w:rsidRDefault="00337384" w:rsidP="00337384">
      <w:pPr>
        <w:outlineLvl w:val="0"/>
        <w:rPr>
          <w:rFonts w:asciiTheme="minorHAnsi" w:hAnsiTheme="minorHAnsi" w:cstheme="minorHAnsi"/>
          <w:b/>
          <w:strike/>
          <w:sz w:val="20"/>
          <w:szCs w:val="20"/>
          <w:highlight w:val="yellow"/>
          <w:lang w:val="sr-Cyrl-RS"/>
        </w:rPr>
      </w:pPr>
    </w:p>
    <w:p w14:paraId="58E354B5" w14:textId="77777777" w:rsidR="00337384" w:rsidRPr="00872C88" w:rsidRDefault="00337384" w:rsidP="00337384">
      <w:pPr>
        <w:pStyle w:val="ListParagraph"/>
        <w:numPr>
          <w:ilvl w:val="0"/>
          <w:numId w:val="9"/>
        </w:numPr>
        <w:tabs>
          <w:tab w:val="left" w:pos="847"/>
        </w:tabs>
        <w:spacing w:before="56"/>
        <w:rPr>
          <w:rFonts w:asciiTheme="minorHAnsi" w:eastAsia="Calibri" w:hAnsiTheme="minorHAnsi" w:cstheme="minorHAnsi"/>
          <w:sz w:val="20"/>
          <w:szCs w:val="20"/>
          <w:lang w:val="sr-Cyrl-RS"/>
        </w:rPr>
      </w:pPr>
      <w:r w:rsidRPr="00872C88">
        <w:rPr>
          <w:rFonts w:asciiTheme="minorHAnsi" w:eastAsia="Calibri" w:hAnsiTheme="minorHAnsi" w:cstheme="minorHAnsi"/>
          <w:sz w:val="20"/>
          <w:szCs w:val="20"/>
          <w:lang w:val="sr-Cyrl-RS"/>
        </w:rPr>
        <w:t xml:space="preserve">Решење о упису </w:t>
      </w:r>
      <w:r w:rsidRPr="001D20C4">
        <w:rPr>
          <w:rFonts w:asciiTheme="minorHAnsi" w:hAnsiTheme="minorHAnsi" w:cstheme="minorHAnsi"/>
          <w:sz w:val="20"/>
          <w:szCs w:val="20"/>
          <w:shd w:val="clear" w:color="auto" w:fill="FFFFFF"/>
          <w:lang w:val="sr-Cyrl-RS"/>
        </w:rPr>
        <w:t>Регистар цркава и верских заједница у складу са законом којим се уређују цркве и верске заједнице</w:t>
      </w:r>
      <w:r w:rsidRPr="00872C88">
        <w:rPr>
          <w:rFonts w:asciiTheme="minorHAnsi" w:eastAsia="Calibri" w:hAnsiTheme="minorHAnsi" w:cstheme="minorHAnsi"/>
          <w:sz w:val="20"/>
          <w:szCs w:val="20"/>
          <w:lang w:val="sr-Cyrl-RS"/>
        </w:rPr>
        <w:t>,и доказ пореским идентификационим</w:t>
      </w:r>
      <w:r w:rsidRPr="00872C88">
        <w:rPr>
          <w:rFonts w:asciiTheme="minorHAnsi" w:eastAsia="Calibri" w:hAnsiTheme="minorHAnsi" w:cstheme="minorHAnsi"/>
          <w:spacing w:val="-7"/>
          <w:sz w:val="20"/>
          <w:szCs w:val="20"/>
          <w:lang w:val="sr-Cyrl-RS"/>
        </w:rPr>
        <w:t xml:space="preserve"> </w:t>
      </w:r>
      <w:r w:rsidRPr="00872C88">
        <w:rPr>
          <w:rFonts w:asciiTheme="minorHAnsi" w:eastAsia="Calibri" w:hAnsiTheme="minorHAnsi" w:cstheme="minorHAnsi"/>
          <w:sz w:val="20"/>
          <w:szCs w:val="20"/>
          <w:lang w:val="sr-Cyrl-RS"/>
        </w:rPr>
        <w:t>бројем;</w:t>
      </w:r>
    </w:p>
    <w:p w14:paraId="243578E0" w14:textId="77777777" w:rsidR="00596932" w:rsidRPr="00872C88" w:rsidRDefault="00596932" w:rsidP="00596932">
      <w:pPr>
        <w:spacing w:line="0" w:lineRule="atLeast"/>
        <w:ind w:left="720"/>
        <w:jc w:val="both"/>
        <w:rPr>
          <w:rFonts w:asciiTheme="minorHAnsi" w:hAnsiTheme="minorHAnsi" w:cstheme="minorHAnsi"/>
          <w:b/>
          <w:sz w:val="20"/>
          <w:szCs w:val="20"/>
          <w:u w:val="single"/>
          <w:lang w:val="sr-Cyrl-RS"/>
        </w:rPr>
      </w:pPr>
    </w:p>
    <w:p w14:paraId="326AEA0A" w14:textId="77777777" w:rsidR="00596932" w:rsidRPr="00872C88" w:rsidRDefault="00596932" w:rsidP="00A52044">
      <w:pPr>
        <w:spacing w:line="0" w:lineRule="atLeast"/>
        <w:jc w:val="both"/>
        <w:rPr>
          <w:rFonts w:asciiTheme="minorHAnsi" w:hAnsiTheme="minorHAnsi" w:cstheme="minorHAnsi"/>
          <w:b/>
          <w:sz w:val="20"/>
          <w:szCs w:val="20"/>
          <w:u w:val="single"/>
          <w:lang w:val="sr-Cyrl-RS"/>
        </w:rPr>
      </w:pPr>
      <w:r w:rsidRPr="00872C88">
        <w:rPr>
          <w:rFonts w:asciiTheme="minorHAnsi" w:hAnsiTheme="minorHAnsi" w:cstheme="minorHAnsi"/>
          <w:b/>
          <w:sz w:val="20"/>
          <w:szCs w:val="20"/>
          <w:u w:val="single"/>
          <w:lang w:val="sr-Cyrl-RS"/>
        </w:rPr>
        <w:t>Документација коју достављају подносиоци пријаве опционо</w:t>
      </w:r>
    </w:p>
    <w:p w14:paraId="4AA1521B" w14:textId="77777777" w:rsidR="00596932" w:rsidRPr="00872C88" w:rsidRDefault="00596932" w:rsidP="00596932">
      <w:pPr>
        <w:spacing w:line="0" w:lineRule="atLeast"/>
        <w:ind w:left="720"/>
        <w:jc w:val="both"/>
        <w:rPr>
          <w:rFonts w:asciiTheme="minorHAnsi" w:hAnsiTheme="minorHAnsi" w:cstheme="minorHAnsi"/>
          <w:b/>
          <w:sz w:val="20"/>
          <w:szCs w:val="20"/>
          <w:u w:val="single"/>
          <w:lang w:val="sr-Cyrl-RS"/>
        </w:rPr>
      </w:pPr>
    </w:p>
    <w:p w14:paraId="29D7B2CC" w14:textId="77777777" w:rsidR="00596932" w:rsidRPr="00872C88" w:rsidRDefault="00596932" w:rsidP="00337384">
      <w:pPr>
        <w:pStyle w:val="ListParagraph"/>
        <w:widowControl w:val="0"/>
        <w:numPr>
          <w:ilvl w:val="0"/>
          <w:numId w:val="9"/>
        </w:numPr>
        <w:tabs>
          <w:tab w:val="left" w:pos="837"/>
        </w:tabs>
        <w:autoSpaceDE w:val="0"/>
        <w:autoSpaceDN w:val="0"/>
        <w:spacing w:before="3" w:line="242" w:lineRule="auto"/>
        <w:ind w:right="111"/>
        <w:rPr>
          <w:rFonts w:asciiTheme="minorHAnsi" w:hAnsiTheme="minorHAnsi" w:cstheme="minorHAnsi"/>
          <w:sz w:val="20"/>
          <w:szCs w:val="20"/>
          <w:lang w:val="sr-Cyrl-RS"/>
        </w:rPr>
      </w:pPr>
      <w:r w:rsidRPr="00872C88">
        <w:rPr>
          <w:rFonts w:asciiTheme="minorHAnsi" w:hAnsiTheme="minorHAnsi" w:cstheme="minorHAnsi"/>
          <w:sz w:val="20"/>
          <w:szCs w:val="20"/>
          <w:lang w:val="sr-Cyrl-RS"/>
        </w:rPr>
        <w:t>фотокопија дипломе пољопривредног факултета или сведочанство средње пољопривредне школе (уколико подносилац пријаве нема диплому наведених институција, није потребно достављати другу документацију);</w:t>
      </w:r>
    </w:p>
    <w:p w14:paraId="52F2FF8B" w14:textId="77777777" w:rsidR="00D33F6E" w:rsidRPr="00F7237D" w:rsidRDefault="00D33F6E" w:rsidP="00D33F6E">
      <w:pPr>
        <w:pStyle w:val="ListParagraph"/>
        <w:widowControl w:val="0"/>
        <w:numPr>
          <w:ilvl w:val="0"/>
          <w:numId w:val="9"/>
        </w:numPr>
        <w:tabs>
          <w:tab w:val="left" w:pos="847"/>
        </w:tabs>
        <w:autoSpaceDE w:val="0"/>
        <w:autoSpaceDN w:val="0"/>
        <w:spacing w:before="7" w:line="244" w:lineRule="auto"/>
        <w:ind w:right="116"/>
        <w:rPr>
          <w:rFonts w:asciiTheme="minorHAnsi" w:hAnsiTheme="minorHAnsi" w:cstheme="minorHAnsi"/>
          <w:sz w:val="20"/>
          <w:szCs w:val="20"/>
          <w:lang w:val="sr-Cyrl-RS"/>
        </w:rPr>
      </w:pPr>
      <w:r w:rsidRPr="00F7237D">
        <w:rPr>
          <w:rFonts w:asciiTheme="minorHAnsi" w:hAnsiTheme="minorHAnsi" w:cstheme="minorHAnsi"/>
          <w:sz w:val="20"/>
          <w:szCs w:val="20"/>
          <w:lang w:val="sr-Cyrl-RS"/>
        </w:rPr>
        <w:t>потврда о чланству у земљорадничкој задрузи издата од стране Агенције за привредн</w:t>
      </w:r>
      <w:r w:rsidRPr="00F7237D">
        <w:rPr>
          <w:rFonts w:asciiTheme="minorHAnsi" w:hAnsiTheme="minorHAnsi" w:cstheme="minorHAnsi"/>
          <w:sz w:val="20"/>
          <w:szCs w:val="20"/>
          <w:lang w:val="sr-Latn-RS"/>
        </w:rPr>
        <w:t>e</w:t>
      </w:r>
      <w:r w:rsidRPr="00F7237D">
        <w:rPr>
          <w:rFonts w:asciiTheme="minorHAnsi" w:hAnsiTheme="minorHAnsi" w:cstheme="minorHAnsi"/>
          <w:sz w:val="20"/>
          <w:szCs w:val="20"/>
          <w:lang w:val="sr-Cyrl-RS"/>
        </w:rPr>
        <w:t xml:space="preserve"> </w:t>
      </w:r>
      <w:r w:rsidRPr="00F7237D">
        <w:rPr>
          <w:rFonts w:asciiTheme="minorHAnsi" w:hAnsiTheme="minorHAnsi" w:cstheme="minorHAnsi"/>
          <w:sz w:val="20"/>
          <w:szCs w:val="20"/>
          <w:lang w:val="sr-Latn-RS"/>
        </w:rPr>
        <w:t>регистре</w:t>
      </w:r>
      <w:r w:rsidRPr="00F7237D">
        <w:rPr>
          <w:rFonts w:asciiTheme="minorHAnsi" w:hAnsiTheme="minorHAnsi" w:cstheme="minorHAnsi"/>
          <w:sz w:val="20"/>
          <w:szCs w:val="20"/>
          <w:lang w:val="sr-Cyrl-RS"/>
        </w:rPr>
        <w:t xml:space="preserve"> или документ преузет са портала АПР</w:t>
      </w:r>
      <w:r w:rsidR="0021742F" w:rsidRPr="00F7237D">
        <w:rPr>
          <w:rFonts w:asciiTheme="minorHAnsi" w:hAnsiTheme="minorHAnsi" w:cstheme="minorHAnsi"/>
          <w:sz w:val="20"/>
          <w:szCs w:val="20"/>
          <w:lang w:val="sr-Cyrl-RS"/>
        </w:rPr>
        <w:t>;</w:t>
      </w:r>
    </w:p>
    <w:p w14:paraId="4F42639E" w14:textId="77777777" w:rsidR="00596932" w:rsidRPr="00F7237D" w:rsidRDefault="00596932" w:rsidP="00337384">
      <w:pPr>
        <w:pStyle w:val="ListParagraph"/>
        <w:widowControl w:val="0"/>
        <w:numPr>
          <w:ilvl w:val="0"/>
          <w:numId w:val="9"/>
        </w:numPr>
        <w:tabs>
          <w:tab w:val="left" w:pos="837"/>
        </w:tabs>
        <w:autoSpaceDE w:val="0"/>
        <w:autoSpaceDN w:val="0"/>
        <w:spacing w:before="3" w:line="242" w:lineRule="auto"/>
        <w:ind w:right="111"/>
        <w:rPr>
          <w:rFonts w:asciiTheme="minorHAnsi" w:hAnsiTheme="minorHAnsi" w:cstheme="minorHAnsi"/>
          <w:sz w:val="20"/>
          <w:szCs w:val="20"/>
          <w:lang w:val="sr-Cyrl-RS"/>
        </w:rPr>
      </w:pPr>
      <w:r w:rsidRPr="00F7237D">
        <w:rPr>
          <w:rFonts w:asciiTheme="minorHAnsi" w:hAnsiTheme="minorHAnsi" w:cstheme="minorHAnsi"/>
          <w:sz w:val="20"/>
          <w:szCs w:val="20"/>
          <w:lang w:val="sr-Cyrl-RS"/>
        </w:rPr>
        <w:lastRenderedPageBreak/>
        <w:t>фотокопија сертификата за органску производњу или сертификата о заштићеном географском пореклу;</w:t>
      </w:r>
    </w:p>
    <w:p w14:paraId="40F4825C" w14:textId="77777777" w:rsidR="00596932" w:rsidRPr="00F7237D" w:rsidRDefault="00596932" w:rsidP="00337384">
      <w:pPr>
        <w:pStyle w:val="ListParagraph"/>
        <w:widowControl w:val="0"/>
        <w:numPr>
          <w:ilvl w:val="0"/>
          <w:numId w:val="9"/>
        </w:numPr>
        <w:tabs>
          <w:tab w:val="left" w:pos="837"/>
        </w:tabs>
        <w:autoSpaceDE w:val="0"/>
        <w:autoSpaceDN w:val="0"/>
        <w:spacing w:before="3" w:line="242" w:lineRule="auto"/>
        <w:ind w:right="111"/>
        <w:rPr>
          <w:rFonts w:asciiTheme="minorHAnsi" w:hAnsiTheme="minorHAnsi" w:cstheme="minorHAnsi"/>
          <w:sz w:val="20"/>
          <w:szCs w:val="20"/>
          <w:lang w:val="sr-Cyrl-RS"/>
        </w:rPr>
      </w:pPr>
      <w:r w:rsidRPr="00F7237D">
        <w:rPr>
          <w:rFonts w:asciiTheme="minorHAnsi" w:hAnsiTheme="minorHAnsi" w:cstheme="minorHAnsi"/>
          <w:sz w:val="20"/>
          <w:szCs w:val="20"/>
          <w:lang w:val="sr-Cyrl-RS"/>
        </w:rPr>
        <w:t xml:space="preserve">фотокопија </w:t>
      </w:r>
      <w:r w:rsidR="0021742F" w:rsidRPr="00F7237D">
        <w:rPr>
          <w:rFonts w:asciiTheme="minorHAnsi" w:hAnsiTheme="minorHAnsi" w:cstheme="minorHAnsi"/>
          <w:sz w:val="20"/>
          <w:szCs w:val="20"/>
          <w:lang w:val="sr-Cyrl-RS"/>
        </w:rPr>
        <w:t>извештаја</w:t>
      </w:r>
      <w:r w:rsidRPr="00F7237D">
        <w:rPr>
          <w:rFonts w:asciiTheme="minorHAnsi" w:hAnsiTheme="minorHAnsi" w:cstheme="minorHAnsi"/>
          <w:sz w:val="20"/>
          <w:szCs w:val="20"/>
          <w:lang w:val="sr-Cyrl-RS"/>
        </w:rPr>
        <w:t xml:space="preserve"> о извршеној контроли плодности земљишта које је предмет инвестиције</w:t>
      </w:r>
      <w:r w:rsidR="0021742F" w:rsidRPr="00F7237D">
        <w:rPr>
          <w:rFonts w:asciiTheme="minorHAnsi" w:hAnsiTheme="minorHAnsi" w:cstheme="minorHAnsi"/>
          <w:sz w:val="20"/>
          <w:szCs w:val="20"/>
          <w:lang w:val="sr-Cyrl-RS"/>
        </w:rPr>
        <w:t>, не старијег од 01.01.2022. године</w:t>
      </w:r>
      <w:r w:rsidRPr="00F7237D">
        <w:rPr>
          <w:rFonts w:asciiTheme="minorHAnsi" w:hAnsiTheme="minorHAnsi" w:cstheme="minorHAnsi"/>
          <w:sz w:val="20"/>
          <w:szCs w:val="20"/>
          <w:lang w:val="sr-Cyrl-RS"/>
        </w:rPr>
        <w:t>.</w:t>
      </w:r>
    </w:p>
    <w:p w14:paraId="7F39D4B7" w14:textId="77777777" w:rsidR="00596932" w:rsidRPr="00872C88" w:rsidRDefault="00596932" w:rsidP="00596932">
      <w:pPr>
        <w:spacing w:line="234" w:lineRule="auto"/>
        <w:ind w:firstLine="720"/>
        <w:jc w:val="both"/>
        <w:rPr>
          <w:rFonts w:asciiTheme="minorHAnsi" w:hAnsiTheme="minorHAnsi" w:cstheme="minorHAnsi"/>
          <w:sz w:val="20"/>
          <w:szCs w:val="20"/>
          <w:lang w:val="sr-Cyrl-RS"/>
        </w:rPr>
      </w:pPr>
    </w:p>
    <w:p w14:paraId="68A273C1" w14:textId="77777777" w:rsidR="00596932" w:rsidRPr="00872C88" w:rsidRDefault="00596932" w:rsidP="00596932">
      <w:pPr>
        <w:spacing w:line="234" w:lineRule="auto"/>
        <w:ind w:firstLine="720"/>
        <w:jc w:val="both"/>
        <w:rPr>
          <w:rFonts w:asciiTheme="minorHAnsi" w:hAnsiTheme="minorHAnsi" w:cstheme="minorHAnsi"/>
          <w:sz w:val="20"/>
          <w:szCs w:val="20"/>
          <w:lang w:val="sr-Cyrl-RS"/>
        </w:rPr>
      </w:pPr>
      <w:r w:rsidRPr="00872C88">
        <w:rPr>
          <w:rFonts w:asciiTheme="minorHAnsi" w:hAnsiTheme="minorHAnsi" w:cstheme="minorHAnsi"/>
          <w:sz w:val="20"/>
          <w:szCs w:val="20"/>
          <w:lang w:val="sr-Cyrl-RS"/>
        </w:rPr>
        <w:t>Подносилац пријаве, а у поступку реализације заједничког улагања сви учесници, треба да се изјасне на обрасцу који је саставни део пријаве о томе да ли ће документацију наведену под тачком 4</w:t>
      </w:r>
      <w:r w:rsidR="007E6A5A" w:rsidRPr="00872C88">
        <w:rPr>
          <w:rFonts w:asciiTheme="minorHAnsi" w:hAnsiTheme="minorHAnsi" w:cstheme="minorHAnsi"/>
          <w:sz w:val="20"/>
          <w:szCs w:val="20"/>
          <w:lang w:val="sr-Cyrl-RS"/>
        </w:rPr>
        <w:t>.</w:t>
      </w:r>
      <w:r w:rsidRPr="00872C88">
        <w:rPr>
          <w:rFonts w:asciiTheme="minorHAnsi" w:hAnsiTheme="minorHAnsi" w:cstheme="minorHAnsi"/>
          <w:sz w:val="20"/>
          <w:szCs w:val="20"/>
          <w:lang w:val="sr-Cyrl-RS"/>
        </w:rPr>
        <w:t xml:space="preserve"> прибављати сами или ће Покрајински секретаријат по службеној дужности од надлежних органа прибављати податке о чињеницама о којима се води службена евиденција у складу са законом који уређује општи управни поступак.</w:t>
      </w:r>
    </w:p>
    <w:p w14:paraId="3B3F95F2" w14:textId="77777777" w:rsidR="00596932" w:rsidRPr="00872C88" w:rsidRDefault="00596932" w:rsidP="00596932">
      <w:pPr>
        <w:spacing w:line="234" w:lineRule="auto"/>
        <w:ind w:firstLine="720"/>
        <w:jc w:val="both"/>
        <w:rPr>
          <w:rFonts w:asciiTheme="minorHAnsi" w:hAnsiTheme="minorHAnsi" w:cstheme="minorHAnsi"/>
          <w:sz w:val="20"/>
          <w:szCs w:val="20"/>
          <w:lang w:val="sr-Cyrl-RS"/>
        </w:rPr>
      </w:pPr>
      <w:r w:rsidRPr="00872C88">
        <w:rPr>
          <w:rFonts w:asciiTheme="minorHAnsi" w:hAnsiTheme="minorHAnsi" w:cstheme="minorHAnsi"/>
          <w:sz w:val="20"/>
          <w:szCs w:val="20"/>
          <w:lang w:val="sr-Cyrl-RS"/>
        </w:rPr>
        <w:t>Уколико се опрема набавља из иностранства, подносилац пријаве обавезан је да достави документа преведена на српски језик, од стране овлашћеног судског тумача. Уколико је рачун/предрачун исказан у страној валути, неопходно је у обрасцу пријаве унети вредност опреме у динарској противвредности, обрачунатој по средњем курсу НБС, на дан издавања рачуна/предрачуна.</w:t>
      </w:r>
    </w:p>
    <w:p w14:paraId="11682ECC" w14:textId="77777777" w:rsidR="00596932" w:rsidRPr="00872C88" w:rsidRDefault="00596932" w:rsidP="00596932">
      <w:pPr>
        <w:spacing w:line="220" w:lineRule="auto"/>
        <w:ind w:left="720" w:right="360" w:hanging="9"/>
        <w:jc w:val="both"/>
        <w:rPr>
          <w:rFonts w:asciiTheme="minorHAnsi" w:hAnsiTheme="minorHAnsi" w:cstheme="minorHAnsi"/>
          <w:sz w:val="20"/>
          <w:szCs w:val="20"/>
          <w:lang w:val="sr-Cyrl-RS"/>
        </w:rPr>
      </w:pPr>
      <w:r w:rsidRPr="00872C88">
        <w:rPr>
          <w:rFonts w:asciiTheme="minorHAnsi" w:hAnsiTheme="minorHAnsi" w:cstheme="minorHAnsi"/>
          <w:sz w:val="20"/>
          <w:szCs w:val="20"/>
          <w:lang w:val="sr-Cyrl-RS"/>
        </w:rPr>
        <w:t xml:space="preserve">Комисија задржава право да поред наведених затражи и друга документа. </w:t>
      </w:r>
    </w:p>
    <w:p w14:paraId="64D7FF54" w14:textId="77777777" w:rsidR="00872C88" w:rsidRPr="00F7237D" w:rsidRDefault="00872C88" w:rsidP="00872C88">
      <w:pPr>
        <w:rPr>
          <w:sz w:val="20"/>
          <w:szCs w:val="20"/>
          <w:lang w:val="sr-Cyrl-RS"/>
        </w:rPr>
      </w:pPr>
    </w:p>
    <w:p w14:paraId="4D6B34B2" w14:textId="77777777" w:rsidR="0021742F" w:rsidRPr="00F7237D" w:rsidRDefault="0021742F" w:rsidP="0021742F">
      <w:pPr>
        <w:keepNext/>
        <w:keepLines/>
        <w:shd w:val="clear" w:color="auto" w:fill="FFFFFF"/>
        <w:ind w:right="49"/>
        <w:jc w:val="center"/>
        <w:outlineLvl w:val="2"/>
        <w:rPr>
          <w:rFonts w:asciiTheme="minorHAnsi" w:eastAsiaTheme="majorEastAsia" w:hAnsiTheme="minorHAnsi" w:cstheme="minorHAnsi"/>
          <w:b/>
          <w:sz w:val="20"/>
          <w:szCs w:val="20"/>
          <w:lang w:val="sr-Latn-RS"/>
        </w:rPr>
      </w:pPr>
      <w:r w:rsidRPr="00F7237D">
        <w:rPr>
          <w:rFonts w:asciiTheme="minorHAnsi" w:eastAsiaTheme="majorEastAsia" w:hAnsiTheme="minorHAnsi" w:cstheme="minorHAnsi"/>
          <w:b/>
          <w:sz w:val="20"/>
          <w:szCs w:val="20"/>
        </w:rPr>
        <w:t>Образац пријаве на конкурс</w:t>
      </w:r>
    </w:p>
    <w:p w14:paraId="24D1822F" w14:textId="77777777" w:rsidR="0021742F" w:rsidRPr="00F7237D" w:rsidRDefault="0021742F" w:rsidP="0021742F">
      <w:pPr>
        <w:keepNext/>
        <w:keepLines/>
        <w:shd w:val="clear" w:color="auto" w:fill="FFFFFF"/>
        <w:ind w:right="49"/>
        <w:jc w:val="center"/>
        <w:outlineLvl w:val="3"/>
        <w:rPr>
          <w:rFonts w:asciiTheme="minorHAnsi" w:eastAsiaTheme="majorEastAsia" w:hAnsiTheme="minorHAnsi" w:cstheme="minorHAnsi"/>
          <w:i/>
          <w:iCs/>
          <w:sz w:val="20"/>
          <w:szCs w:val="20"/>
        </w:rPr>
      </w:pPr>
      <w:bookmarkStart w:id="4" w:name="c0016"/>
      <w:bookmarkEnd w:id="4"/>
    </w:p>
    <w:p w14:paraId="147BFFAC" w14:textId="77777777" w:rsidR="0021742F" w:rsidRPr="00F7237D" w:rsidRDefault="0021742F" w:rsidP="0021742F">
      <w:pPr>
        <w:keepNext/>
        <w:keepLines/>
        <w:shd w:val="clear" w:color="auto" w:fill="FFFFFF"/>
        <w:ind w:right="49"/>
        <w:jc w:val="center"/>
        <w:outlineLvl w:val="3"/>
        <w:rPr>
          <w:rFonts w:asciiTheme="minorHAnsi" w:eastAsiaTheme="majorEastAsia" w:hAnsiTheme="minorHAnsi" w:cstheme="minorHAnsi"/>
          <w:i/>
          <w:iCs/>
          <w:sz w:val="20"/>
          <w:szCs w:val="20"/>
        </w:rPr>
      </w:pPr>
      <w:r w:rsidRPr="00F7237D">
        <w:rPr>
          <w:rFonts w:asciiTheme="minorHAnsi" w:eastAsiaTheme="majorEastAsia" w:hAnsiTheme="minorHAnsi" w:cstheme="minorHAnsi"/>
          <w:iCs/>
          <w:sz w:val="20"/>
          <w:szCs w:val="20"/>
        </w:rPr>
        <w:t>Члан 10</w:t>
      </w:r>
      <w:r w:rsidRPr="00F7237D">
        <w:rPr>
          <w:rFonts w:asciiTheme="minorHAnsi" w:eastAsiaTheme="majorEastAsia" w:hAnsiTheme="minorHAnsi" w:cstheme="minorHAnsi"/>
          <w:i/>
          <w:iCs/>
          <w:sz w:val="20"/>
          <w:szCs w:val="20"/>
        </w:rPr>
        <w:t>.</w:t>
      </w:r>
    </w:p>
    <w:p w14:paraId="740C1E9B" w14:textId="77777777" w:rsidR="0021742F" w:rsidRPr="00F7237D" w:rsidRDefault="0021742F" w:rsidP="0021742F">
      <w:pPr>
        <w:widowControl/>
        <w:shd w:val="clear" w:color="auto" w:fill="FFFFFF"/>
        <w:autoSpaceDE/>
        <w:autoSpaceDN/>
        <w:ind w:right="49"/>
      </w:pPr>
    </w:p>
    <w:p w14:paraId="0FFF1832" w14:textId="77777777" w:rsidR="0021742F" w:rsidRPr="00F7237D" w:rsidRDefault="0021742F" w:rsidP="0021742F">
      <w:pPr>
        <w:widowControl/>
        <w:shd w:val="clear" w:color="auto" w:fill="FFFFFF"/>
        <w:autoSpaceDE/>
        <w:autoSpaceDN/>
        <w:ind w:right="49" w:firstLine="567"/>
        <w:rPr>
          <w:rFonts w:asciiTheme="minorHAnsi" w:eastAsia="Times New Roman" w:hAnsiTheme="minorHAnsi" w:cstheme="minorHAnsi"/>
          <w:sz w:val="20"/>
          <w:szCs w:val="20"/>
        </w:rPr>
      </w:pPr>
      <w:r w:rsidRPr="00F7237D">
        <w:rPr>
          <w:sz w:val="20"/>
          <w:szCs w:val="20"/>
          <w:lang w:val="sr-Cyrl-RS"/>
        </w:rPr>
        <w:t>Пријава на конкурс у органу, служби или организацији садржи</w:t>
      </w:r>
      <w:r w:rsidRPr="00F7237D">
        <w:rPr>
          <w:rFonts w:asciiTheme="minorHAnsi" w:eastAsia="Times New Roman" w:hAnsiTheme="minorHAnsi" w:cstheme="minorHAnsi"/>
          <w:sz w:val="20"/>
          <w:szCs w:val="20"/>
        </w:rPr>
        <w:t>:</w:t>
      </w:r>
    </w:p>
    <w:p w14:paraId="4850019E" w14:textId="77777777" w:rsidR="0021742F" w:rsidRPr="00F7237D" w:rsidRDefault="0021742F" w:rsidP="0021742F">
      <w:pPr>
        <w:widowControl/>
        <w:numPr>
          <w:ilvl w:val="0"/>
          <w:numId w:val="29"/>
        </w:numPr>
        <w:shd w:val="clear" w:color="auto" w:fill="FFFFFF"/>
        <w:autoSpaceDE/>
        <w:autoSpaceDN/>
        <w:ind w:left="993" w:right="49"/>
        <w:rPr>
          <w:rFonts w:asciiTheme="minorHAnsi" w:eastAsia="Times New Roman" w:hAnsiTheme="minorHAnsi" w:cstheme="minorHAnsi"/>
          <w:sz w:val="20"/>
          <w:szCs w:val="20"/>
          <w:lang w:val="sr-Cyrl-RS"/>
        </w:rPr>
      </w:pPr>
      <w:r w:rsidRPr="00F7237D">
        <w:rPr>
          <w:rFonts w:asciiTheme="minorHAnsi" w:eastAsia="Times New Roman" w:hAnsiTheme="minorHAnsi" w:cstheme="minorHAnsi"/>
          <w:sz w:val="20"/>
          <w:szCs w:val="20"/>
          <w:lang w:val="sr-Cyrl-RS"/>
        </w:rPr>
        <w:t xml:space="preserve">Опште податке о подносиоцу пријаве, </w:t>
      </w:r>
    </w:p>
    <w:p w14:paraId="405AE0DE" w14:textId="77777777" w:rsidR="0021742F" w:rsidRPr="00F7237D" w:rsidRDefault="0021742F" w:rsidP="0021742F">
      <w:pPr>
        <w:widowControl/>
        <w:numPr>
          <w:ilvl w:val="0"/>
          <w:numId w:val="29"/>
        </w:numPr>
        <w:shd w:val="clear" w:color="auto" w:fill="FFFFFF"/>
        <w:autoSpaceDE/>
        <w:autoSpaceDN/>
        <w:ind w:left="993" w:right="49"/>
        <w:rPr>
          <w:rFonts w:asciiTheme="minorHAnsi" w:eastAsia="Times New Roman" w:hAnsiTheme="minorHAnsi" w:cstheme="minorHAnsi"/>
          <w:sz w:val="20"/>
          <w:szCs w:val="20"/>
          <w:lang w:val="sr-Cyrl-RS"/>
        </w:rPr>
      </w:pPr>
      <w:r w:rsidRPr="00F7237D">
        <w:rPr>
          <w:rFonts w:asciiTheme="minorHAnsi" w:eastAsia="Times New Roman" w:hAnsiTheme="minorHAnsi" w:cstheme="minorHAnsi"/>
          <w:sz w:val="20"/>
          <w:szCs w:val="20"/>
          <w:lang w:val="sr-Cyrl-RS"/>
        </w:rPr>
        <w:t>Податке о локацији,</w:t>
      </w:r>
    </w:p>
    <w:p w14:paraId="79716FA6" w14:textId="77777777" w:rsidR="0021742F" w:rsidRPr="00F7237D" w:rsidRDefault="0021742F" w:rsidP="0021742F">
      <w:pPr>
        <w:widowControl/>
        <w:numPr>
          <w:ilvl w:val="0"/>
          <w:numId w:val="29"/>
        </w:numPr>
        <w:shd w:val="clear" w:color="auto" w:fill="FFFFFF"/>
        <w:autoSpaceDE/>
        <w:autoSpaceDN/>
        <w:ind w:left="993" w:right="49"/>
        <w:rPr>
          <w:rFonts w:asciiTheme="minorHAnsi" w:eastAsia="Times New Roman" w:hAnsiTheme="minorHAnsi" w:cstheme="minorHAnsi"/>
          <w:sz w:val="20"/>
          <w:szCs w:val="20"/>
          <w:lang w:val="sr-Cyrl-RS"/>
        </w:rPr>
      </w:pPr>
      <w:r w:rsidRPr="00F7237D">
        <w:rPr>
          <w:rFonts w:asciiTheme="minorHAnsi" w:eastAsia="Times New Roman" w:hAnsiTheme="minorHAnsi" w:cstheme="minorHAnsi"/>
          <w:sz w:val="20"/>
          <w:szCs w:val="20"/>
          <w:lang w:val="sr-Cyrl-RS"/>
        </w:rPr>
        <w:t xml:space="preserve">Податке о намени средства, </w:t>
      </w:r>
    </w:p>
    <w:p w14:paraId="0FD52CB1" w14:textId="77777777" w:rsidR="0021742F" w:rsidRPr="00F7237D" w:rsidRDefault="0021742F" w:rsidP="0021742F">
      <w:pPr>
        <w:widowControl/>
        <w:numPr>
          <w:ilvl w:val="0"/>
          <w:numId w:val="29"/>
        </w:numPr>
        <w:shd w:val="clear" w:color="auto" w:fill="FFFFFF"/>
        <w:autoSpaceDE/>
        <w:autoSpaceDN/>
        <w:ind w:left="993" w:right="49"/>
        <w:rPr>
          <w:rFonts w:asciiTheme="minorHAnsi" w:eastAsia="Times New Roman" w:hAnsiTheme="minorHAnsi" w:cstheme="minorHAnsi"/>
          <w:sz w:val="20"/>
          <w:szCs w:val="20"/>
          <w:lang w:val="sr-Cyrl-RS"/>
        </w:rPr>
      </w:pPr>
      <w:r w:rsidRPr="00F7237D">
        <w:rPr>
          <w:rFonts w:asciiTheme="minorHAnsi" w:eastAsia="Times New Roman" w:hAnsiTheme="minorHAnsi" w:cstheme="minorHAnsi"/>
          <w:sz w:val="20"/>
          <w:szCs w:val="20"/>
          <w:lang w:val="sr-Cyrl-RS"/>
        </w:rPr>
        <w:t>Податке о рачуну/предрачуну који се прилаже уз образац пријаве.</w:t>
      </w:r>
    </w:p>
    <w:p w14:paraId="00203FAC" w14:textId="77777777" w:rsidR="0021742F" w:rsidRPr="00F7237D" w:rsidRDefault="0021742F" w:rsidP="0021742F">
      <w:pPr>
        <w:widowControl/>
        <w:shd w:val="clear" w:color="auto" w:fill="FFFFFF"/>
        <w:autoSpaceDE/>
        <w:autoSpaceDN/>
        <w:ind w:right="49" w:firstLine="567"/>
      </w:pPr>
    </w:p>
    <w:p w14:paraId="703753E4" w14:textId="77777777" w:rsidR="0021742F" w:rsidRPr="00F7237D" w:rsidRDefault="0078000B" w:rsidP="0021742F">
      <w:pPr>
        <w:widowControl/>
        <w:shd w:val="clear" w:color="auto" w:fill="FFFFFF"/>
        <w:autoSpaceDE/>
        <w:autoSpaceDN/>
        <w:ind w:right="49" w:firstLine="567"/>
        <w:rPr>
          <w:rFonts w:asciiTheme="minorHAnsi" w:eastAsia="Times New Roman" w:hAnsiTheme="minorHAnsi" w:cstheme="minorHAnsi"/>
          <w:sz w:val="20"/>
          <w:szCs w:val="20"/>
        </w:rPr>
      </w:pPr>
      <w:hyperlink r:id="rId7" w:history="1">
        <w:r w:rsidR="0021742F" w:rsidRPr="00F7237D">
          <w:rPr>
            <w:rFonts w:asciiTheme="minorHAnsi" w:eastAsia="Times New Roman" w:hAnsiTheme="minorHAnsi" w:cstheme="minorHAnsi"/>
            <w:sz w:val="20"/>
            <w:szCs w:val="20"/>
          </w:rPr>
          <w:t>Образац пријаве</w:t>
        </w:r>
      </w:hyperlink>
      <w:r w:rsidR="0021742F" w:rsidRPr="00F7237D">
        <w:rPr>
          <w:rFonts w:asciiTheme="minorHAnsi" w:eastAsia="Times New Roman" w:hAnsiTheme="minorHAnsi" w:cstheme="minorHAnsi"/>
          <w:sz w:val="20"/>
          <w:szCs w:val="20"/>
        </w:rPr>
        <w:t xml:space="preserve"> чини саставни део овог Правилника.</w:t>
      </w:r>
    </w:p>
    <w:p w14:paraId="159A4AB1" w14:textId="77777777" w:rsidR="0021742F" w:rsidRPr="00F7237D" w:rsidRDefault="0021742F" w:rsidP="0021742F">
      <w:pPr>
        <w:keepNext/>
        <w:keepLines/>
        <w:shd w:val="clear" w:color="auto" w:fill="FFFFFF"/>
        <w:ind w:right="49"/>
        <w:jc w:val="center"/>
        <w:outlineLvl w:val="2"/>
        <w:rPr>
          <w:rFonts w:asciiTheme="minorHAnsi" w:eastAsiaTheme="majorEastAsia" w:hAnsiTheme="minorHAnsi" w:cstheme="minorHAnsi"/>
          <w:sz w:val="20"/>
          <w:szCs w:val="20"/>
        </w:rPr>
      </w:pPr>
      <w:bookmarkStart w:id="5" w:name="toc22"/>
      <w:bookmarkEnd w:id="5"/>
    </w:p>
    <w:p w14:paraId="5B3029B6" w14:textId="77777777" w:rsidR="0021742F" w:rsidRPr="00F7237D" w:rsidRDefault="0021742F" w:rsidP="0021742F">
      <w:pPr>
        <w:adjustRightInd w:val="0"/>
        <w:ind w:right="49"/>
        <w:jc w:val="center"/>
        <w:rPr>
          <w:rFonts w:asciiTheme="minorHAnsi" w:eastAsia="Times New Roman" w:hAnsiTheme="minorHAnsi" w:cstheme="minorHAnsi"/>
          <w:b/>
          <w:sz w:val="20"/>
          <w:szCs w:val="20"/>
          <w:lang w:val="sr-Cyrl-RS" w:eastAsia="en-GB"/>
        </w:rPr>
      </w:pPr>
      <w:r w:rsidRPr="00F7237D">
        <w:rPr>
          <w:rFonts w:asciiTheme="minorHAnsi" w:eastAsia="Times New Roman" w:hAnsiTheme="minorHAnsi" w:cstheme="minorHAnsi"/>
          <w:b/>
          <w:sz w:val="20"/>
          <w:szCs w:val="20"/>
          <w:lang w:val="sr-Cyrl-RS" w:eastAsia="en-GB"/>
        </w:rPr>
        <w:t>Начин подношења пријаве</w:t>
      </w:r>
    </w:p>
    <w:p w14:paraId="61BD1AE9" w14:textId="77777777" w:rsidR="0021742F" w:rsidRPr="00F7237D" w:rsidRDefault="0021742F" w:rsidP="0021742F">
      <w:pPr>
        <w:adjustRightInd w:val="0"/>
        <w:ind w:right="49"/>
        <w:jc w:val="center"/>
        <w:rPr>
          <w:rFonts w:asciiTheme="minorHAnsi" w:hAnsiTheme="minorHAnsi" w:cstheme="minorHAnsi"/>
          <w:sz w:val="20"/>
          <w:szCs w:val="20"/>
        </w:rPr>
      </w:pPr>
    </w:p>
    <w:p w14:paraId="2EBE36C9" w14:textId="77777777" w:rsidR="0021742F" w:rsidRPr="00F7237D" w:rsidRDefault="0021742F" w:rsidP="0021742F">
      <w:pPr>
        <w:adjustRightInd w:val="0"/>
        <w:ind w:right="49"/>
        <w:jc w:val="center"/>
        <w:rPr>
          <w:rFonts w:asciiTheme="minorHAnsi" w:hAnsiTheme="minorHAnsi" w:cstheme="minorHAnsi"/>
          <w:sz w:val="20"/>
          <w:szCs w:val="20"/>
          <w:lang w:val="sr-Cyrl-RS"/>
        </w:rPr>
      </w:pPr>
      <w:r w:rsidRPr="00F7237D">
        <w:rPr>
          <w:rFonts w:asciiTheme="minorHAnsi" w:hAnsiTheme="minorHAnsi" w:cstheme="minorHAnsi"/>
          <w:sz w:val="20"/>
          <w:szCs w:val="20"/>
        </w:rPr>
        <w:t xml:space="preserve">Члан </w:t>
      </w:r>
      <w:r w:rsidRPr="00F7237D">
        <w:rPr>
          <w:rFonts w:asciiTheme="minorHAnsi" w:hAnsiTheme="minorHAnsi" w:cstheme="minorHAnsi"/>
          <w:sz w:val="20"/>
          <w:szCs w:val="20"/>
          <w:lang w:val="sr-Cyrl-RS"/>
        </w:rPr>
        <w:t>11</w:t>
      </w:r>
      <w:r w:rsidRPr="00F7237D">
        <w:rPr>
          <w:rFonts w:asciiTheme="minorHAnsi" w:hAnsiTheme="minorHAnsi" w:cstheme="minorHAnsi"/>
          <w:sz w:val="20"/>
          <w:szCs w:val="20"/>
        </w:rPr>
        <w:t>.</w:t>
      </w:r>
    </w:p>
    <w:p w14:paraId="52488433" w14:textId="77777777" w:rsidR="0021742F" w:rsidRPr="00F7237D" w:rsidRDefault="0021742F" w:rsidP="0021742F">
      <w:pPr>
        <w:adjustRightInd w:val="0"/>
        <w:ind w:right="49" w:firstLine="851"/>
        <w:rPr>
          <w:rFonts w:asciiTheme="minorHAnsi" w:eastAsia="Times New Roman" w:hAnsiTheme="minorHAnsi" w:cstheme="minorHAnsi"/>
          <w:b/>
          <w:sz w:val="20"/>
          <w:szCs w:val="20"/>
          <w:lang w:val="sr-Cyrl-RS" w:eastAsia="en-GB"/>
        </w:rPr>
      </w:pPr>
    </w:p>
    <w:p w14:paraId="430487CC" w14:textId="77777777" w:rsidR="0021742F" w:rsidRPr="00F7237D" w:rsidRDefault="0021742F" w:rsidP="0021742F">
      <w:pPr>
        <w:adjustRightInd w:val="0"/>
        <w:ind w:right="49" w:firstLine="567"/>
        <w:jc w:val="both"/>
        <w:rPr>
          <w:rFonts w:asciiTheme="minorHAnsi" w:hAnsiTheme="minorHAnsi" w:cstheme="minorHAnsi"/>
          <w:sz w:val="20"/>
          <w:szCs w:val="20"/>
          <w:lang w:val="sr-Cyrl-RS"/>
        </w:rPr>
      </w:pPr>
      <w:r w:rsidRPr="00F7237D">
        <w:rPr>
          <w:rFonts w:asciiTheme="minorHAnsi" w:hAnsiTheme="minorHAnsi" w:cstheme="minorHAnsi"/>
          <w:sz w:val="20"/>
          <w:szCs w:val="20"/>
          <w:lang w:val="sr-Cyrl-RS"/>
        </w:rPr>
        <w:t>Пријаву са потребном документацијом могу доставити:</w:t>
      </w:r>
    </w:p>
    <w:p w14:paraId="1FDA6CD6" w14:textId="77777777" w:rsidR="0021742F" w:rsidRPr="00F7237D" w:rsidRDefault="0021742F" w:rsidP="0021742F">
      <w:pPr>
        <w:adjustRightInd w:val="0"/>
        <w:ind w:right="49" w:firstLine="851"/>
        <w:jc w:val="both"/>
        <w:rPr>
          <w:rFonts w:asciiTheme="minorHAnsi" w:hAnsiTheme="minorHAnsi" w:cstheme="minorHAnsi"/>
          <w:sz w:val="20"/>
          <w:szCs w:val="20"/>
          <w:lang w:val="sr-Cyrl-RS"/>
        </w:rPr>
      </w:pPr>
    </w:p>
    <w:p w14:paraId="198E0B69" w14:textId="77777777" w:rsidR="0021742F" w:rsidRPr="00F7237D" w:rsidRDefault="0021742F" w:rsidP="0021742F">
      <w:pPr>
        <w:widowControl/>
        <w:autoSpaceDE/>
        <w:autoSpaceDN/>
        <w:adjustRightInd w:val="0"/>
        <w:ind w:right="49" w:firstLine="567"/>
        <w:jc w:val="both"/>
        <w:rPr>
          <w:rFonts w:asciiTheme="minorHAnsi" w:hAnsiTheme="minorHAnsi" w:cstheme="minorHAnsi"/>
          <w:sz w:val="20"/>
          <w:szCs w:val="20"/>
          <w:lang w:val="sr-Cyrl-CS"/>
        </w:rPr>
      </w:pPr>
      <w:r w:rsidRPr="00F7237D">
        <w:rPr>
          <w:rFonts w:asciiTheme="minorHAnsi" w:hAnsiTheme="minorHAnsi" w:cstheme="minorHAnsi"/>
          <w:b/>
          <w:sz w:val="20"/>
          <w:szCs w:val="20"/>
          <w:lang w:val="sr-Cyrl-RS"/>
        </w:rPr>
        <w:t>Ф</w:t>
      </w:r>
      <w:r w:rsidRPr="00F7237D">
        <w:rPr>
          <w:rFonts w:asciiTheme="minorHAnsi" w:hAnsiTheme="minorHAnsi" w:cstheme="minorHAnsi"/>
          <w:b/>
          <w:sz w:val="20"/>
          <w:szCs w:val="20"/>
        </w:rPr>
        <w:t>изичко</w:t>
      </w:r>
      <w:r w:rsidRPr="00F7237D">
        <w:rPr>
          <w:rFonts w:asciiTheme="minorHAnsi" w:hAnsiTheme="minorHAnsi" w:cstheme="minorHAnsi"/>
          <w:b/>
          <w:spacing w:val="-1"/>
          <w:sz w:val="20"/>
          <w:szCs w:val="20"/>
        </w:rPr>
        <w:t xml:space="preserve"> </w:t>
      </w:r>
      <w:r w:rsidRPr="00F7237D">
        <w:rPr>
          <w:rFonts w:asciiTheme="minorHAnsi" w:hAnsiTheme="minorHAnsi" w:cstheme="minorHAnsi"/>
          <w:b/>
          <w:sz w:val="20"/>
          <w:szCs w:val="20"/>
        </w:rPr>
        <w:t>лице</w:t>
      </w:r>
      <w:r w:rsidRPr="00F7237D">
        <w:rPr>
          <w:rFonts w:asciiTheme="minorHAnsi" w:hAnsiTheme="minorHAnsi" w:cstheme="minorHAnsi"/>
          <w:b/>
          <w:sz w:val="20"/>
          <w:szCs w:val="20"/>
          <w:lang w:val="sr-Cyrl-RS"/>
        </w:rPr>
        <w:t>,</w:t>
      </w:r>
      <w:r w:rsidRPr="00F7237D">
        <w:rPr>
          <w:rFonts w:asciiTheme="minorHAnsi" w:hAnsiTheme="minorHAnsi" w:cstheme="minorHAnsi"/>
          <w:b/>
          <w:sz w:val="20"/>
          <w:szCs w:val="20"/>
        </w:rPr>
        <w:t xml:space="preserve"> </w:t>
      </w:r>
      <w:r w:rsidRPr="00F7237D">
        <w:rPr>
          <w:rFonts w:asciiTheme="minorHAnsi" w:hAnsiTheme="minorHAnsi" w:cstheme="minorHAnsi"/>
          <w:sz w:val="20"/>
          <w:szCs w:val="20"/>
          <w:lang w:val="sr-Cyrl-RS"/>
        </w:rPr>
        <w:t>носилац регистрованог пољопривредног газдинства</w:t>
      </w:r>
      <w:r w:rsidRPr="00F7237D">
        <w:rPr>
          <w:rFonts w:asciiTheme="minorHAnsi" w:hAnsiTheme="minorHAnsi" w:cstheme="minorHAnsi"/>
          <w:sz w:val="20"/>
          <w:szCs w:val="20"/>
          <w:lang w:val="sr-Cyrl-CS"/>
        </w:rPr>
        <w:t>:</w:t>
      </w:r>
    </w:p>
    <w:p w14:paraId="7958816D" w14:textId="77777777" w:rsidR="0021742F" w:rsidRPr="00F7237D" w:rsidRDefault="0021742F" w:rsidP="0021742F">
      <w:pPr>
        <w:adjustRightInd w:val="0"/>
        <w:ind w:right="49" w:firstLine="851"/>
        <w:rPr>
          <w:rFonts w:asciiTheme="minorHAnsi" w:hAnsiTheme="minorHAnsi" w:cstheme="minorHAnsi"/>
          <w:sz w:val="20"/>
          <w:szCs w:val="20"/>
          <w:lang w:val="sr-Cyrl-CS"/>
        </w:rPr>
      </w:pPr>
      <w:r w:rsidRPr="00F7237D">
        <w:rPr>
          <w:rFonts w:asciiTheme="minorHAnsi" w:hAnsiTheme="minorHAnsi" w:cstheme="minorHAnsi"/>
          <w:sz w:val="20"/>
          <w:szCs w:val="20"/>
          <w:lang w:val="sr-Cyrl-CS"/>
        </w:rPr>
        <w:t xml:space="preserve">- путем поште на адресу органа, </w:t>
      </w:r>
    </w:p>
    <w:p w14:paraId="536A1AF9" w14:textId="77777777" w:rsidR="0021742F" w:rsidRPr="00F7237D" w:rsidRDefault="0021742F" w:rsidP="0021742F">
      <w:pPr>
        <w:adjustRightInd w:val="0"/>
        <w:ind w:right="49" w:firstLine="851"/>
        <w:rPr>
          <w:rFonts w:asciiTheme="minorHAnsi" w:hAnsiTheme="minorHAnsi" w:cstheme="minorHAnsi"/>
          <w:sz w:val="20"/>
          <w:szCs w:val="20"/>
          <w:lang w:val="sr-Cyrl-CS"/>
        </w:rPr>
      </w:pPr>
      <w:r w:rsidRPr="00F7237D">
        <w:rPr>
          <w:rFonts w:asciiTheme="minorHAnsi" w:hAnsiTheme="minorHAnsi" w:cstheme="minorHAnsi"/>
          <w:sz w:val="20"/>
          <w:szCs w:val="20"/>
          <w:lang w:val="sr-Cyrl-CS"/>
        </w:rPr>
        <w:t xml:space="preserve">- лично у Писарници покрајинских органа управе, или </w:t>
      </w:r>
    </w:p>
    <w:p w14:paraId="28999D59" w14:textId="77777777" w:rsidR="0021742F" w:rsidRPr="00F7237D" w:rsidRDefault="0021742F" w:rsidP="0021742F">
      <w:pPr>
        <w:adjustRightInd w:val="0"/>
        <w:ind w:right="49" w:firstLine="851"/>
        <w:rPr>
          <w:rFonts w:asciiTheme="minorHAnsi" w:hAnsiTheme="minorHAnsi" w:cstheme="minorHAnsi"/>
          <w:sz w:val="20"/>
          <w:szCs w:val="20"/>
          <w:lang w:val="sr-Cyrl-CS"/>
        </w:rPr>
      </w:pPr>
      <w:r w:rsidRPr="00F7237D">
        <w:rPr>
          <w:rFonts w:asciiTheme="minorHAnsi" w:hAnsiTheme="minorHAnsi" w:cstheme="minorHAnsi"/>
          <w:sz w:val="20"/>
          <w:szCs w:val="20"/>
          <w:lang w:val="sr-Cyrl-CS"/>
        </w:rPr>
        <w:t xml:space="preserve">- електронским путем – дигитална платформа АгроСенс АПВ. </w:t>
      </w:r>
    </w:p>
    <w:p w14:paraId="28361F79" w14:textId="77777777" w:rsidR="0021742F" w:rsidRPr="00F7237D" w:rsidRDefault="0021742F" w:rsidP="0021742F">
      <w:pPr>
        <w:adjustRightInd w:val="0"/>
        <w:ind w:right="49" w:firstLine="567"/>
        <w:jc w:val="both"/>
        <w:rPr>
          <w:sz w:val="20"/>
          <w:szCs w:val="20"/>
          <w:lang w:val="sr-Cyrl-CS"/>
        </w:rPr>
      </w:pPr>
    </w:p>
    <w:p w14:paraId="3F622B04" w14:textId="77777777" w:rsidR="0021742F" w:rsidRPr="00F7237D" w:rsidRDefault="0021742F" w:rsidP="0021742F">
      <w:pPr>
        <w:adjustRightInd w:val="0"/>
        <w:ind w:right="49" w:firstLine="567"/>
        <w:jc w:val="both"/>
        <w:rPr>
          <w:rFonts w:eastAsia="Times New Roman"/>
          <w:sz w:val="20"/>
          <w:szCs w:val="20"/>
          <w:lang w:val="sr-Cyrl-RS" w:eastAsia="en-GB"/>
        </w:rPr>
      </w:pPr>
      <w:r w:rsidRPr="00F7237D">
        <w:rPr>
          <w:sz w:val="20"/>
          <w:szCs w:val="20"/>
          <w:lang w:val="sr-Cyrl-CS"/>
        </w:rPr>
        <w:t>Ако се пријава подноси путем поште или лично у Писарници покрајинских органа управе, документација се доставља у једном штампаном примерку као и у електронској верзији на УСБ-у искључиво у ПДФ-</w:t>
      </w:r>
      <w:r w:rsidRPr="00F7237D">
        <w:rPr>
          <w:sz w:val="20"/>
          <w:szCs w:val="20"/>
          <w:lang w:val="sr-Cyrl-RS"/>
        </w:rPr>
        <w:t xml:space="preserve">у </w:t>
      </w:r>
      <w:r w:rsidRPr="00F7237D">
        <w:rPr>
          <w:sz w:val="20"/>
          <w:szCs w:val="20"/>
          <w:lang w:val="sr-Cyrl-CS"/>
        </w:rPr>
        <w:t xml:space="preserve">(сваки приложени документ мора имати тачан назив нпр. Лична карта, Подаци о пољопривредном газдинству, Уговор и сл.) </w:t>
      </w:r>
    </w:p>
    <w:p w14:paraId="34190BED" w14:textId="77777777" w:rsidR="0021742F" w:rsidRPr="00F7237D" w:rsidRDefault="0021742F" w:rsidP="0021742F">
      <w:pPr>
        <w:adjustRightInd w:val="0"/>
        <w:ind w:right="49" w:firstLine="851"/>
        <w:jc w:val="both"/>
        <w:rPr>
          <w:rFonts w:asciiTheme="minorHAnsi" w:hAnsiTheme="minorHAnsi" w:cstheme="minorHAnsi"/>
          <w:b/>
          <w:sz w:val="20"/>
          <w:szCs w:val="20"/>
          <w:lang w:val="sr-Cyrl-RS"/>
        </w:rPr>
      </w:pPr>
    </w:p>
    <w:p w14:paraId="3FEB43E9" w14:textId="77777777" w:rsidR="0021742F" w:rsidRPr="00F7237D" w:rsidRDefault="0021742F" w:rsidP="0021742F">
      <w:pPr>
        <w:adjustRightInd w:val="0"/>
        <w:ind w:right="49" w:firstLine="567"/>
        <w:jc w:val="both"/>
        <w:rPr>
          <w:b/>
          <w:sz w:val="20"/>
          <w:szCs w:val="20"/>
          <w:lang w:val="sr-Cyrl-CS"/>
        </w:rPr>
      </w:pPr>
      <w:r w:rsidRPr="00F7237D">
        <w:rPr>
          <w:b/>
          <w:sz w:val="20"/>
          <w:szCs w:val="20"/>
          <w:lang w:val="sr-Cyrl-CS"/>
        </w:rPr>
        <w:t>Предузетни</w:t>
      </w:r>
      <w:r w:rsidRPr="00F7237D">
        <w:rPr>
          <w:b/>
          <w:sz w:val="20"/>
          <w:szCs w:val="20"/>
          <w:lang w:val="sr-Cyrl-RS"/>
        </w:rPr>
        <w:t xml:space="preserve">ци, </w:t>
      </w:r>
      <w:r w:rsidRPr="00F7237D">
        <w:rPr>
          <w:b/>
          <w:sz w:val="20"/>
          <w:szCs w:val="20"/>
          <w:lang w:val="sr-Cyrl-CS"/>
        </w:rPr>
        <w:t>правна лица, верске заједнице, цркве и манастири - носиоци регистрованог пољопривредног газдинства:</w:t>
      </w:r>
    </w:p>
    <w:p w14:paraId="3F99200E" w14:textId="77777777" w:rsidR="0021742F" w:rsidRPr="00F7237D" w:rsidRDefault="0021742F" w:rsidP="0021742F">
      <w:pPr>
        <w:adjustRightInd w:val="0"/>
        <w:ind w:right="49" w:firstLine="851"/>
        <w:rPr>
          <w:b/>
          <w:sz w:val="20"/>
          <w:szCs w:val="20"/>
          <w:lang w:val="sr-Cyrl-CS"/>
        </w:rPr>
      </w:pPr>
      <w:r w:rsidRPr="00F7237D">
        <w:rPr>
          <w:sz w:val="20"/>
          <w:szCs w:val="20"/>
          <w:lang w:val="sr-Cyrl-CS"/>
        </w:rPr>
        <w:t>- електронским путем – дигитална платформа АгроСенс АПВ.</w:t>
      </w:r>
    </w:p>
    <w:p w14:paraId="706F8DD4" w14:textId="77777777" w:rsidR="0021742F" w:rsidRPr="00F7237D" w:rsidRDefault="0021742F" w:rsidP="0021742F">
      <w:pPr>
        <w:adjustRightInd w:val="0"/>
        <w:ind w:right="49" w:firstLine="851"/>
        <w:rPr>
          <w:sz w:val="20"/>
          <w:szCs w:val="20"/>
        </w:rPr>
      </w:pPr>
    </w:p>
    <w:p w14:paraId="02A0E891" w14:textId="77777777" w:rsidR="0021742F" w:rsidRPr="00F7237D" w:rsidRDefault="0021742F" w:rsidP="0021742F">
      <w:pPr>
        <w:adjustRightInd w:val="0"/>
        <w:ind w:right="49" w:firstLine="851"/>
        <w:jc w:val="both"/>
        <w:rPr>
          <w:sz w:val="20"/>
          <w:szCs w:val="20"/>
          <w:lang w:val="sr-Cyrl-RS"/>
        </w:rPr>
      </w:pPr>
      <w:r w:rsidRPr="00F7237D">
        <w:rPr>
          <w:sz w:val="20"/>
          <w:szCs w:val="20"/>
          <w:lang w:val="sr-Cyrl-RS"/>
        </w:rPr>
        <w:t>За</w:t>
      </w:r>
      <w:r w:rsidRPr="00F7237D">
        <w:rPr>
          <w:sz w:val="20"/>
          <w:szCs w:val="20"/>
        </w:rPr>
        <w:t xml:space="preserve"> пријав</w:t>
      </w:r>
      <w:r w:rsidRPr="00F7237D">
        <w:rPr>
          <w:sz w:val="20"/>
          <w:szCs w:val="20"/>
          <w:lang w:val="sr-Cyrl-RS"/>
        </w:rPr>
        <w:t>е које се</w:t>
      </w:r>
      <w:r w:rsidRPr="00F7237D">
        <w:rPr>
          <w:sz w:val="20"/>
          <w:szCs w:val="20"/>
        </w:rPr>
        <w:t xml:space="preserve"> поднос</w:t>
      </w:r>
      <w:r w:rsidRPr="00F7237D">
        <w:rPr>
          <w:sz w:val="20"/>
          <w:szCs w:val="20"/>
          <w:lang w:val="sr-Cyrl-RS"/>
        </w:rPr>
        <w:t>е</w:t>
      </w:r>
      <w:r w:rsidRPr="00F7237D">
        <w:rPr>
          <w:sz w:val="20"/>
          <w:szCs w:val="20"/>
        </w:rPr>
        <w:t xml:space="preserve"> електронским путем, на месту које је предвиђено за потпис уноси се електронски потпис.</w:t>
      </w:r>
      <w:r w:rsidRPr="00F7237D">
        <w:rPr>
          <w:sz w:val="20"/>
          <w:szCs w:val="20"/>
          <w:lang w:val="sr-Cyrl-RS"/>
        </w:rPr>
        <w:t xml:space="preserve"> Документација се прилаже искључиво у ПДФ-у.</w:t>
      </w:r>
    </w:p>
    <w:p w14:paraId="7206C18A" w14:textId="77777777" w:rsidR="0021742F" w:rsidRPr="00F7237D" w:rsidRDefault="0021742F" w:rsidP="0021742F">
      <w:pPr>
        <w:adjustRightInd w:val="0"/>
        <w:ind w:right="49" w:firstLine="851"/>
        <w:jc w:val="both"/>
        <w:rPr>
          <w:sz w:val="20"/>
          <w:szCs w:val="20"/>
          <w:lang w:val="sr-Cyrl-CS"/>
        </w:rPr>
      </w:pPr>
      <w:r w:rsidRPr="00F7237D">
        <w:rPr>
          <w:sz w:val="20"/>
          <w:szCs w:val="20"/>
          <w:lang w:val="sr-Cyrl-CS"/>
        </w:rPr>
        <w:t>Упутство о начину подношења електронске пријаве и електронском општењу између органа и подносиоца пријаве саставни је део овог Правилника и објављен је на интернет страници органа.</w:t>
      </w:r>
    </w:p>
    <w:p w14:paraId="083BB430" w14:textId="77777777" w:rsidR="007E6A5A" w:rsidRPr="00F7237D" w:rsidRDefault="007E6A5A">
      <w:pPr>
        <w:pStyle w:val="Heading1"/>
        <w:ind w:left="548" w:right="715"/>
        <w:rPr>
          <w:rFonts w:asciiTheme="minorHAnsi" w:hAnsiTheme="minorHAnsi" w:cstheme="minorHAnsi"/>
          <w:b w:val="0"/>
          <w:w w:val="105"/>
          <w:lang w:val="sr-Cyrl-CS"/>
        </w:rPr>
      </w:pPr>
    </w:p>
    <w:p w14:paraId="757C52F3" w14:textId="77777777" w:rsidR="00AB4B84" w:rsidRPr="001D20C4" w:rsidRDefault="00AB4B84" w:rsidP="00A52044">
      <w:pPr>
        <w:pStyle w:val="Heading1"/>
        <w:ind w:left="0"/>
        <w:rPr>
          <w:rFonts w:asciiTheme="minorHAnsi" w:hAnsiTheme="minorHAnsi" w:cstheme="minorHAnsi"/>
          <w:lang w:val="sr-Cyrl-CS"/>
        </w:rPr>
      </w:pPr>
      <w:r w:rsidRPr="001D20C4">
        <w:rPr>
          <w:rFonts w:asciiTheme="minorHAnsi" w:hAnsiTheme="minorHAnsi" w:cstheme="minorHAnsi"/>
          <w:lang w:val="sr-Cyrl-CS"/>
        </w:rPr>
        <w:t>Шифра пријаве</w:t>
      </w:r>
    </w:p>
    <w:p w14:paraId="3D87395A" w14:textId="77777777" w:rsidR="00AB4B84" w:rsidRPr="001D20C4" w:rsidRDefault="00AB4B84" w:rsidP="00AB4B84">
      <w:pPr>
        <w:keepNext/>
        <w:keepLines/>
        <w:shd w:val="clear" w:color="auto" w:fill="FFFFFF"/>
        <w:jc w:val="center"/>
        <w:outlineLvl w:val="3"/>
        <w:rPr>
          <w:rFonts w:asciiTheme="minorHAnsi" w:eastAsiaTheme="majorEastAsia" w:hAnsiTheme="minorHAnsi" w:cstheme="minorHAnsi"/>
          <w:i/>
          <w:iCs/>
          <w:sz w:val="20"/>
          <w:szCs w:val="20"/>
          <w:lang w:val="sr-Cyrl-CS"/>
        </w:rPr>
      </w:pPr>
      <w:bookmarkStart w:id="6" w:name="c0017"/>
      <w:bookmarkEnd w:id="6"/>
    </w:p>
    <w:p w14:paraId="07AFFBF4" w14:textId="77777777" w:rsidR="00AB4B84" w:rsidRPr="001D20C4" w:rsidRDefault="00AB4B84" w:rsidP="00AB4B84">
      <w:pPr>
        <w:keepNext/>
        <w:keepLines/>
        <w:shd w:val="clear" w:color="auto" w:fill="FFFFFF"/>
        <w:jc w:val="center"/>
        <w:outlineLvl w:val="3"/>
        <w:rPr>
          <w:rFonts w:asciiTheme="minorHAnsi" w:eastAsiaTheme="majorEastAsia" w:hAnsiTheme="minorHAnsi" w:cstheme="minorHAnsi"/>
          <w:iCs/>
          <w:sz w:val="20"/>
          <w:szCs w:val="20"/>
          <w:lang w:val="sr-Cyrl-CS"/>
        </w:rPr>
      </w:pPr>
      <w:r w:rsidRPr="001D20C4">
        <w:rPr>
          <w:rFonts w:asciiTheme="minorHAnsi" w:eastAsiaTheme="majorEastAsia" w:hAnsiTheme="minorHAnsi" w:cstheme="minorHAnsi"/>
          <w:iCs/>
          <w:sz w:val="20"/>
          <w:szCs w:val="20"/>
          <w:lang w:val="sr-Cyrl-CS"/>
        </w:rPr>
        <w:t>Члан 1</w:t>
      </w:r>
      <w:r w:rsidR="000F21D4">
        <w:rPr>
          <w:rFonts w:asciiTheme="minorHAnsi" w:eastAsiaTheme="majorEastAsia" w:hAnsiTheme="minorHAnsi" w:cstheme="minorHAnsi"/>
          <w:iCs/>
          <w:sz w:val="20"/>
          <w:szCs w:val="20"/>
          <w:lang w:val="sr-Cyrl-RS"/>
        </w:rPr>
        <w:t>2</w:t>
      </w:r>
      <w:r w:rsidRPr="001D20C4">
        <w:rPr>
          <w:rFonts w:asciiTheme="minorHAnsi" w:eastAsiaTheme="majorEastAsia" w:hAnsiTheme="minorHAnsi" w:cstheme="minorHAnsi"/>
          <w:iCs/>
          <w:sz w:val="20"/>
          <w:szCs w:val="20"/>
          <w:lang w:val="sr-Cyrl-CS"/>
        </w:rPr>
        <w:t>.</w:t>
      </w:r>
    </w:p>
    <w:p w14:paraId="05617358" w14:textId="77777777" w:rsidR="00AB4B84" w:rsidRPr="001D20C4" w:rsidRDefault="00AB4B84" w:rsidP="00AB4B84">
      <w:pPr>
        <w:rPr>
          <w:rFonts w:asciiTheme="minorHAnsi" w:hAnsiTheme="minorHAnsi" w:cstheme="minorHAnsi"/>
          <w:sz w:val="20"/>
          <w:szCs w:val="20"/>
          <w:lang w:val="sr-Cyrl-CS"/>
        </w:rPr>
      </w:pPr>
    </w:p>
    <w:p w14:paraId="0692B730" w14:textId="77777777" w:rsidR="00AB4B84" w:rsidRPr="001D20C4" w:rsidRDefault="00AB4B84" w:rsidP="00AB4B84">
      <w:pPr>
        <w:widowControl/>
        <w:shd w:val="clear" w:color="auto" w:fill="FFFFFF"/>
        <w:autoSpaceDE/>
        <w:autoSpaceDN/>
        <w:ind w:firstLine="720"/>
        <w:jc w:val="both"/>
        <w:rPr>
          <w:rFonts w:asciiTheme="minorHAnsi" w:eastAsia="Times New Roman" w:hAnsiTheme="minorHAnsi" w:cstheme="minorHAnsi"/>
          <w:sz w:val="20"/>
          <w:szCs w:val="20"/>
          <w:lang w:val="sr-Cyrl-CS"/>
        </w:rPr>
      </w:pPr>
      <w:r w:rsidRPr="001D20C4">
        <w:rPr>
          <w:rFonts w:asciiTheme="minorHAnsi" w:eastAsia="Times New Roman" w:hAnsiTheme="minorHAnsi" w:cstheme="minorHAnsi"/>
          <w:sz w:val="20"/>
          <w:szCs w:val="20"/>
          <w:lang w:val="sr-Cyrl-CS"/>
        </w:rPr>
        <w:t xml:space="preserve">Приликом </w:t>
      </w:r>
      <w:r w:rsidRPr="00872C88">
        <w:rPr>
          <w:rFonts w:asciiTheme="minorHAnsi" w:eastAsia="Times New Roman" w:hAnsiTheme="minorHAnsi" w:cstheme="minorHAnsi"/>
          <w:sz w:val="20"/>
          <w:szCs w:val="20"/>
          <w:lang w:val="sr-Cyrl-RS"/>
        </w:rPr>
        <w:t>уноса пријаве у информациони систем за обраду пријава Покрајинског секретаријата - Агро Сенс</w:t>
      </w:r>
      <w:r w:rsidRPr="001D20C4">
        <w:rPr>
          <w:rFonts w:asciiTheme="minorHAnsi" w:eastAsia="Times New Roman" w:hAnsiTheme="minorHAnsi" w:cstheme="minorHAnsi"/>
          <w:sz w:val="20"/>
          <w:szCs w:val="20"/>
          <w:lang w:val="sr-Cyrl-CS"/>
        </w:rPr>
        <w:t xml:space="preserve">, пријава добија шифру под којом подносилац пријаве учествује у даљем поступку. </w:t>
      </w:r>
    </w:p>
    <w:p w14:paraId="458A531A" w14:textId="7D30D7AF" w:rsidR="00AB4B84" w:rsidRPr="001D20C4" w:rsidRDefault="00AB4B84" w:rsidP="00AB4B84">
      <w:pPr>
        <w:widowControl/>
        <w:shd w:val="clear" w:color="auto" w:fill="FFFFFF"/>
        <w:autoSpaceDE/>
        <w:autoSpaceDN/>
        <w:ind w:firstLine="720"/>
        <w:jc w:val="both"/>
        <w:rPr>
          <w:rFonts w:asciiTheme="minorHAnsi" w:eastAsia="Times New Roman" w:hAnsiTheme="minorHAnsi" w:cstheme="minorHAnsi"/>
          <w:sz w:val="20"/>
          <w:szCs w:val="20"/>
          <w:lang w:val="sr-Cyrl-CS"/>
        </w:rPr>
      </w:pPr>
      <w:r w:rsidRPr="00804F8D">
        <w:rPr>
          <w:rFonts w:asciiTheme="minorHAnsi" w:eastAsia="Times New Roman" w:hAnsiTheme="minorHAnsi" w:cstheme="minorHAnsi"/>
          <w:sz w:val="20"/>
          <w:szCs w:val="20"/>
          <w:lang w:val="sr-Cyrl-CS"/>
        </w:rPr>
        <w:t xml:space="preserve">Подносилац пријаве се обавештава о додељеној шифри </w:t>
      </w:r>
      <w:r w:rsidRPr="00804F8D">
        <w:rPr>
          <w:rFonts w:asciiTheme="minorHAnsi" w:eastAsia="Times New Roman" w:hAnsiTheme="minorHAnsi" w:cstheme="minorHAnsi"/>
          <w:sz w:val="20"/>
          <w:szCs w:val="20"/>
          <w:lang w:val="sr-Cyrl-RS"/>
        </w:rPr>
        <w:t xml:space="preserve">путем електронским путем – путем електронског сандучета </w:t>
      </w:r>
      <w:r w:rsidR="00804F8D" w:rsidRPr="00804F8D">
        <w:rPr>
          <w:rFonts w:asciiTheme="minorHAnsi" w:eastAsia="Times New Roman" w:hAnsiTheme="minorHAnsi" w:cstheme="minorHAnsi"/>
          <w:sz w:val="20"/>
          <w:szCs w:val="20"/>
          <w:lang w:val="sr-Cyrl-RS"/>
        </w:rPr>
        <w:t>.</w:t>
      </w:r>
    </w:p>
    <w:p w14:paraId="66A2DBCB" w14:textId="77777777" w:rsidR="00432A07" w:rsidRDefault="00432A07">
      <w:pPr>
        <w:pStyle w:val="Heading1"/>
        <w:ind w:left="548" w:right="715"/>
        <w:rPr>
          <w:rFonts w:asciiTheme="minorHAnsi" w:hAnsiTheme="minorHAnsi" w:cstheme="minorHAnsi"/>
          <w:b w:val="0"/>
          <w:w w:val="105"/>
          <w:lang w:val="sr-Cyrl-CS"/>
        </w:rPr>
      </w:pPr>
    </w:p>
    <w:p w14:paraId="10D6E24D" w14:textId="77777777" w:rsidR="00F7237D" w:rsidRDefault="00F7237D">
      <w:pPr>
        <w:pStyle w:val="Heading1"/>
        <w:ind w:left="548" w:right="715"/>
        <w:rPr>
          <w:rFonts w:asciiTheme="minorHAnsi" w:hAnsiTheme="minorHAnsi" w:cstheme="minorHAnsi"/>
          <w:b w:val="0"/>
          <w:w w:val="105"/>
          <w:lang w:val="sr-Cyrl-CS"/>
        </w:rPr>
      </w:pPr>
    </w:p>
    <w:p w14:paraId="1EB45880" w14:textId="77777777" w:rsidR="00F7237D" w:rsidRPr="001D20C4" w:rsidRDefault="00F7237D">
      <w:pPr>
        <w:pStyle w:val="Heading1"/>
        <w:ind w:left="548" w:right="715"/>
        <w:rPr>
          <w:rFonts w:asciiTheme="minorHAnsi" w:hAnsiTheme="minorHAnsi" w:cstheme="minorHAnsi"/>
          <w:b w:val="0"/>
          <w:w w:val="105"/>
          <w:lang w:val="sr-Cyrl-CS"/>
        </w:rPr>
      </w:pPr>
    </w:p>
    <w:p w14:paraId="07B3E6A4" w14:textId="77777777" w:rsidR="00EE262B" w:rsidRPr="00872C88" w:rsidRDefault="00EE262B" w:rsidP="00A52044">
      <w:pPr>
        <w:pStyle w:val="Heading1"/>
        <w:ind w:left="0"/>
        <w:rPr>
          <w:rFonts w:asciiTheme="minorHAnsi" w:hAnsiTheme="minorHAnsi" w:cstheme="minorHAnsi"/>
          <w:lang w:val="sr-Cyrl-RS"/>
        </w:rPr>
      </w:pPr>
      <w:r w:rsidRPr="001D20C4">
        <w:rPr>
          <w:rFonts w:asciiTheme="minorHAnsi" w:hAnsiTheme="minorHAnsi" w:cstheme="minorHAnsi"/>
          <w:lang w:val="sr-Cyrl-CS"/>
        </w:rPr>
        <w:t>Поступање с пријавама</w:t>
      </w:r>
    </w:p>
    <w:p w14:paraId="1BA3E7A3" w14:textId="77777777" w:rsidR="00EE262B" w:rsidRPr="00872C88" w:rsidRDefault="00EE262B" w:rsidP="00EE262B">
      <w:pPr>
        <w:adjustRightInd w:val="0"/>
        <w:ind w:firstLine="1418"/>
        <w:jc w:val="center"/>
        <w:rPr>
          <w:rFonts w:asciiTheme="minorHAnsi" w:hAnsiTheme="minorHAnsi" w:cstheme="minorHAnsi"/>
          <w:sz w:val="20"/>
          <w:szCs w:val="20"/>
          <w:lang w:val="sr-Cyrl-RS"/>
        </w:rPr>
      </w:pPr>
    </w:p>
    <w:p w14:paraId="79FA2BAF" w14:textId="77777777" w:rsidR="00EE262B" w:rsidRPr="00872C88" w:rsidRDefault="00EE262B" w:rsidP="00EE262B">
      <w:pPr>
        <w:adjustRightInd w:val="0"/>
        <w:jc w:val="center"/>
        <w:rPr>
          <w:rFonts w:asciiTheme="minorHAnsi" w:hAnsiTheme="minorHAnsi" w:cstheme="minorHAnsi"/>
          <w:sz w:val="20"/>
          <w:szCs w:val="20"/>
          <w:lang w:val="sr-Cyrl-RS"/>
        </w:rPr>
      </w:pPr>
      <w:r w:rsidRPr="001D20C4">
        <w:rPr>
          <w:rFonts w:asciiTheme="minorHAnsi" w:hAnsiTheme="minorHAnsi" w:cstheme="minorHAnsi"/>
          <w:sz w:val="20"/>
          <w:szCs w:val="20"/>
          <w:lang w:val="sr-Cyrl-CS"/>
        </w:rPr>
        <w:t xml:space="preserve">Члан </w:t>
      </w:r>
      <w:r w:rsidR="00AB4B84" w:rsidRPr="00872C88">
        <w:rPr>
          <w:rFonts w:asciiTheme="minorHAnsi" w:hAnsiTheme="minorHAnsi" w:cstheme="minorHAnsi"/>
          <w:sz w:val="20"/>
          <w:szCs w:val="20"/>
          <w:lang w:val="sr-Cyrl-RS"/>
        </w:rPr>
        <w:t>1</w:t>
      </w:r>
      <w:r w:rsidR="000F21D4">
        <w:rPr>
          <w:rFonts w:asciiTheme="minorHAnsi" w:hAnsiTheme="minorHAnsi" w:cstheme="minorHAnsi"/>
          <w:sz w:val="20"/>
          <w:szCs w:val="20"/>
          <w:lang w:val="sr-Cyrl-RS"/>
        </w:rPr>
        <w:t>3</w:t>
      </w:r>
      <w:r w:rsidRPr="001D20C4">
        <w:rPr>
          <w:rFonts w:asciiTheme="minorHAnsi" w:hAnsiTheme="minorHAnsi" w:cstheme="minorHAnsi"/>
          <w:sz w:val="20"/>
          <w:szCs w:val="20"/>
          <w:lang w:val="sr-Cyrl-CS"/>
        </w:rPr>
        <w:t>.</w:t>
      </w:r>
    </w:p>
    <w:p w14:paraId="0D6ABFC1" w14:textId="77777777" w:rsidR="00EE262B" w:rsidRPr="00872C88" w:rsidRDefault="00EE262B" w:rsidP="00EE262B">
      <w:pPr>
        <w:overflowPunct w:val="0"/>
        <w:adjustRightInd w:val="0"/>
        <w:jc w:val="both"/>
        <w:rPr>
          <w:rFonts w:asciiTheme="minorHAnsi" w:eastAsia="Times New Roman" w:hAnsiTheme="minorHAnsi" w:cstheme="minorHAnsi"/>
          <w:sz w:val="20"/>
          <w:szCs w:val="20"/>
          <w:highlight w:val="yellow"/>
          <w:lang w:val="sr-Cyrl-RS"/>
        </w:rPr>
      </w:pPr>
    </w:p>
    <w:p w14:paraId="534B073C" w14:textId="77777777" w:rsidR="00EE262B" w:rsidRPr="00872C88" w:rsidRDefault="00EE262B" w:rsidP="00EE262B">
      <w:pPr>
        <w:ind w:firstLine="720"/>
        <w:jc w:val="both"/>
        <w:rPr>
          <w:rFonts w:asciiTheme="minorHAnsi" w:hAnsiTheme="minorHAnsi" w:cstheme="minorHAnsi"/>
          <w:sz w:val="20"/>
          <w:szCs w:val="20"/>
          <w:lang w:val="sr-Cyrl-CS"/>
        </w:rPr>
      </w:pPr>
      <w:r w:rsidRPr="00872C88">
        <w:rPr>
          <w:rFonts w:asciiTheme="minorHAnsi" w:hAnsiTheme="minorHAnsi" w:cstheme="minorHAnsi"/>
          <w:sz w:val="20"/>
          <w:szCs w:val="20"/>
          <w:lang w:val="sr-Cyrl-CS"/>
        </w:rPr>
        <w:t xml:space="preserve">Сви тражени подаци на пријавном обрасцу морају бити попуњени читко и јасно. </w:t>
      </w:r>
    </w:p>
    <w:p w14:paraId="00616483" w14:textId="77777777" w:rsidR="00EE262B" w:rsidRPr="00872C88" w:rsidRDefault="00EE262B" w:rsidP="00EE262B">
      <w:pPr>
        <w:shd w:val="clear" w:color="auto" w:fill="FFFFFF"/>
        <w:ind w:firstLine="720"/>
        <w:jc w:val="both"/>
        <w:rPr>
          <w:rFonts w:asciiTheme="minorHAnsi" w:hAnsiTheme="minorHAnsi" w:cstheme="minorHAnsi"/>
          <w:sz w:val="20"/>
          <w:szCs w:val="20"/>
          <w:lang w:val="sr-Cyrl-RS"/>
        </w:rPr>
      </w:pPr>
      <w:r w:rsidRPr="00872C88">
        <w:rPr>
          <w:rFonts w:asciiTheme="minorHAnsi" w:hAnsiTheme="minorHAnsi" w:cstheme="minorHAnsi"/>
          <w:sz w:val="20"/>
          <w:szCs w:val="20"/>
          <w:lang w:val="sr-Latn-RS"/>
        </w:rPr>
        <w:t>O</w:t>
      </w:r>
      <w:r w:rsidRPr="00872C88">
        <w:rPr>
          <w:rFonts w:asciiTheme="minorHAnsi" w:hAnsiTheme="minorHAnsi" w:cstheme="minorHAnsi"/>
          <w:sz w:val="20"/>
          <w:szCs w:val="20"/>
          <w:lang w:val="sr-Cyrl-RS"/>
        </w:rPr>
        <w:t>бразац пријаве у целости се попуњава искључиво на рачунару.</w:t>
      </w:r>
    </w:p>
    <w:p w14:paraId="3359B5A8" w14:textId="77777777" w:rsidR="00EE262B" w:rsidRPr="00872C88" w:rsidRDefault="00EE262B" w:rsidP="00EE262B">
      <w:pPr>
        <w:shd w:val="clear" w:color="auto" w:fill="FFFFFF"/>
        <w:ind w:firstLine="720"/>
        <w:jc w:val="both"/>
        <w:rPr>
          <w:rFonts w:asciiTheme="minorHAnsi" w:hAnsiTheme="minorHAnsi" w:cstheme="minorHAnsi"/>
          <w:sz w:val="20"/>
          <w:szCs w:val="20"/>
          <w:lang w:val="sr-Cyrl-RS"/>
        </w:rPr>
      </w:pPr>
      <w:r w:rsidRPr="00872C88">
        <w:rPr>
          <w:rFonts w:asciiTheme="minorHAnsi" w:hAnsiTheme="minorHAnsi" w:cstheme="minorHAnsi"/>
          <w:sz w:val="20"/>
          <w:szCs w:val="20"/>
          <w:lang w:val="sr-Latn-RS"/>
        </w:rPr>
        <w:t>O</w:t>
      </w:r>
      <w:r w:rsidRPr="00872C88">
        <w:rPr>
          <w:rFonts w:asciiTheme="minorHAnsi" w:hAnsiTheme="minorHAnsi" w:cstheme="minorHAnsi"/>
          <w:sz w:val="20"/>
          <w:szCs w:val="20"/>
          <w:lang w:val="sr-Cyrl-RS"/>
        </w:rPr>
        <w:t>бразац пријаве</w:t>
      </w:r>
      <w:r w:rsidRPr="001D20C4">
        <w:rPr>
          <w:rFonts w:asciiTheme="minorHAnsi" w:hAnsiTheme="minorHAnsi" w:cstheme="minorHAnsi"/>
          <w:sz w:val="20"/>
          <w:szCs w:val="20"/>
          <w:lang w:val="sr-Cyrl-RS"/>
        </w:rPr>
        <w:t xml:space="preserve"> </w:t>
      </w:r>
      <w:r w:rsidRPr="00872C88">
        <w:rPr>
          <w:rFonts w:asciiTheme="minorHAnsi" w:hAnsiTheme="minorHAnsi" w:cstheme="minorHAnsi"/>
          <w:sz w:val="20"/>
          <w:szCs w:val="20"/>
          <w:lang w:val="sr-Cyrl-RS"/>
        </w:rPr>
        <w:t>може да се попуњава и на ћириличном и на латиничном писму - осим назива привредног субјекта - назив привредног субјекта мора бити попуњен истим писмом којим је регистрован у Агенцији за привредне регистре</w:t>
      </w:r>
    </w:p>
    <w:p w14:paraId="139AAD20" w14:textId="77777777" w:rsidR="00EE262B" w:rsidRPr="00872C88" w:rsidRDefault="00EE262B" w:rsidP="00EE262B">
      <w:pPr>
        <w:ind w:firstLine="720"/>
        <w:jc w:val="both"/>
        <w:rPr>
          <w:rFonts w:asciiTheme="minorHAnsi" w:hAnsiTheme="minorHAnsi" w:cstheme="minorHAnsi"/>
          <w:sz w:val="20"/>
          <w:szCs w:val="20"/>
          <w:lang w:val="sr-Cyrl-CS"/>
        </w:rPr>
      </w:pPr>
      <w:r w:rsidRPr="00872C88">
        <w:rPr>
          <w:rFonts w:asciiTheme="minorHAnsi" w:hAnsiTheme="minorHAnsi" w:cstheme="minorHAnsi"/>
          <w:sz w:val="20"/>
          <w:szCs w:val="20"/>
          <w:lang w:val="sr-Cyrl-RS"/>
        </w:rPr>
        <w:t>У пријавни образац морају бити унети сви тражени подаци, а у</w:t>
      </w:r>
      <w:r w:rsidRPr="00872C88">
        <w:rPr>
          <w:rFonts w:asciiTheme="minorHAnsi" w:hAnsiTheme="minorHAnsi" w:cstheme="minorHAnsi"/>
          <w:sz w:val="20"/>
          <w:szCs w:val="20"/>
          <w:lang w:val="sr-Cyrl-CS"/>
        </w:rPr>
        <w:t xml:space="preserve">колико пријавни образац не садржи </w:t>
      </w:r>
      <w:r w:rsidRPr="00872C88">
        <w:rPr>
          <w:rFonts w:asciiTheme="minorHAnsi" w:hAnsiTheme="minorHAnsi" w:cstheme="minorHAnsi"/>
          <w:sz w:val="20"/>
          <w:szCs w:val="20"/>
          <w:lang w:val="sr-Cyrl-RS"/>
        </w:rPr>
        <w:t xml:space="preserve">обавезне </w:t>
      </w:r>
      <w:r w:rsidRPr="00872C88">
        <w:rPr>
          <w:rFonts w:asciiTheme="minorHAnsi" w:hAnsiTheme="minorHAnsi" w:cstheme="minorHAnsi"/>
          <w:sz w:val="20"/>
          <w:szCs w:val="20"/>
          <w:lang w:val="sr-Cyrl-CS"/>
        </w:rPr>
        <w:t>податке у делу</w:t>
      </w:r>
      <w:r w:rsidRPr="00872C88">
        <w:rPr>
          <w:rFonts w:asciiTheme="minorHAnsi" w:hAnsiTheme="minorHAnsi" w:cstheme="minorHAnsi"/>
          <w:sz w:val="20"/>
          <w:szCs w:val="20"/>
          <w:lang w:val="sr-Latn-RS"/>
        </w:rPr>
        <w:t xml:space="preserve"> </w:t>
      </w:r>
      <w:r w:rsidRPr="00872C88">
        <w:rPr>
          <w:rFonts w:asciiTheme="minorHAnsi" w:hAnsiTheme="minorHAnsi" w:cstheme="minorHAnsi"/>
          <w:sz w:val="20"/>
          <w:szCs w:val="20"/>
          <w:lang w:val="sr-Cyrl-RS"/>
        </w:rPr>
        <w:t xml:space="preserve">Општи подаци о подносиоцима пријаве и Подаци о локацији улагања - </w:t>
      </w:r>
      <w:r w:rsidRPr="00872C88">
        <w:rPr>
          <w:rFonts w:asciiTheme="minorHAnsi" w:hAnsiTheme="minorHAnsi" w:cstheme="minorHAnsi"/>
          <w:sz w:val="20"/>
          <w:szCs w:val="20"/>
          <w:lang w:val="sr-Cyrl-CS"/>
        </w:rPr>
        <w:t xml:space="preserve">пријава ће бити одбачена. </w:t>
      </w:r>
    </w:p>
    <w:p w14:paraId="2FF0643E" w14:textId="77777777" w:rsidR="003E6D76" w:rsidRDefault="00EE262B" w:rsidP="003E6D76">
      <w:pPr>
        <w:ind w:firstLine="720"/>
        <w:jc w:val="both"/>
        <w:rPr>
          <w:rFonts w:asciiTheme="minorHAnsi" w:hAnsiTheme="minorHAnsi" w:cstheme="minorHAnsi"/>
          <w:sz w:val="20"/>
          <w:szCs w:val="20"/>
          <w:lang w:val="sr-Cyrl-CS"/>
        </w:rPr>
      </w:pPr>
      <w:r w:rsidRPr="00872C88">
        <w:rPr>
          <w:rFonts w:asciiTheme="minorHAnsi" w:hAnsiTheme="minorHAnsi" w:cstheme="minorHAnsi"/>
          <w:sz w:val="20"/>
          <w:szCs w:val="20"/>
          <w:lang w:val="sr-Cyrl-CS"/>
        </w:rPr>
        <w:t>Уколико уз пријаву ни</w:t>
      </w:r>
      <w:r w:rsidRPr="00872C88">
        <w:rPr>
          <w:rFonts w:asciiTheme="minorHAnsi" w:hAnsiTheme="minorHAnsi" w:cstheme="minorHAnsi"/>
          <w:sz w:val="20"/>
          <w:szCs w:val="20"/>
          <w:lang w:val="sr-Latn-RS"/>
        </w:rPr>
        <w:t>je</w:t>
      </w:r>
      <w:r w:rsidRPr="00872C88">
        <w:rPr>
          <w:rFonts w:asciiTheme="minorHAnsi" w:hAnsiTheme="minorHAnsi" w:cstheme="minorHAnsi"/>
          <w:sz w:val="20"/>
          <w:szCs w:val="20"/>
          <w:lang w:val="sr-Cyrl-CS"/>
        </w:rPr>
        <w:t xml:space="preserve"> приложен</w:t>
      </w:r>
      <w:r w:rsidRPr="00872C88">
        <w:rPr>
          <w:rFonts w:asciiTheme="minorHAnsi" w:hAnsiTheme="minorHAnsi" w:cstheme="minorHAnsi"/>
          <w:sz w:val="20"/>
          <w:szCs w:val="20"/>
          <w:lang w:val="sr-Latn-RS"/>
        </w:rPr>
        <w:t>a</w:t>
      </w:r>
      <w:r w:rsidRPr="00872C88">
        <w:rPr>
          <w:rFonts w:asciiTheme="minorHAnsi" w:hAnsiTheme="minorHAnsi" w:cstheme="minorHAnsi"/>
          <w:sz w:val="20"/>
          <w:szCs w:val="20"/>
          <w:lang w:val="sr-Cyrl-CS"/>
        </w:rPr>
        <w:t xml:space="preserve"> сва тражена документација, Покрајински секретаријат по службеној дужности од надлежних органа прибавља податке о чињеницама о којима се води службена евиденција у складу са законом који уређује општи управни поступак, а за осталу документацију подносилац пријаве ће бити позван, путем е-сандучета, да је допуни у року од осам (8) дана од дана пријема позива.</w:t>
      </w:r>
    </w:p>
    <w:p w14:paraId="34425A2B" w14:textId="77777777" w:rsidR="003E6D76" w:rsidRDefault="00EE262B" w:rsidP="003E6D76">
      <w:pPr>
        <w:ind w:firstLine="720"/>
        <w:jc w:val="both"/>
        <w:rPr>
          <w:rFonts w:asciiTheme="minorHAnsi" w:hAnsiTheme="minorHAnsi" w:cstheme="minorHAnsi"/>
          <w:sz w:val="20"/>
          <w:szCs w:val="20"/>
          <w:lang w:val="sr-Cyrl-CS"/>
        </w:rPr>
      </w:pPr>
      <w:r w:rsidRPr="00872C88">
        <w:rPr>
          <w:rFonts w:asciiTheme="minorHAnsi" w:hAnsiTheme="minorHAnsi" w:cstheme="minorHAnsi"/>
          <w:sz w:val="20"/>
          <w:szCs w:val="20"/>
          <w:lang w:val="sr-Cyrl-CS"/>
        </w:rPr>
        <w:t>Уколико подносиоци непотпуних пријава у року из претходног става не допуне документацију, пријава ће бити одбачена као непотпуна.</w:t>
      </w:r>
    </w:p>
    <w:p w14:paraId="7089ED93" w14:textId="77777777" w:rsidR="00EE262B" w:rsidRPr="003E6D76" w:rsidRDefault="00EE262B" w:rsidP="003E6D76">
      <w:pPr>
        <w:ind w:firstLine="720"/>
        <w:jc w:val="both"/>
        <w:rPr>
          <w:rFonts w:asciiTheme="minorHAnsi" w:hAnsiTheme="minorHAnsi" w:cstheme="minorHAnsi"/>
          <w:sz w:val="20"/>
          <w:szCs w:val="20"/>
          <w:lang w:val="sr-Cyrl-CS"/>
        </w:rPr>
      </w:pPr>
      <w:r w:rsidRPr="00872C88">
        <w:rPr>
          <w:rFonts w:asciiTheme="minorHAnsi" w:hAnsiTheme="minorHAnsi" w:cstheme="minorHAnsi"/>
          <w:sz w:val="20"/>
          <w:szCs w:val="20"/>
          <w:lang w:val="sr-Cyrl-CS"/>
        </w:rPr>
        <w:t>Пријаве које су допуњене биће разматране тек након достављања документације која је тражена позивом из става 5. овог члана.</w:t>
      </w:r>
    </w:p>
    <w:p w14:paraId="766C04F4" w14:textId="77777777" w:rsidR="00D33F6E" w:rsidRPr="00F7237D" w:rsidRDefault="00D33F6E" w:rsidP="00D33F6E">
      <w:pPr>
        <w:spacing w:before="7"/>
        <w:ind w:firstLine="709"/>
        <w:jc w:val="both"/>
        <w:rPr>
          <w:sz w:val="20"/>
          <w:szCs w:val="20"/>
          <w:lang w:val="sr-Cyrl-RS"/>
        </w:rPr>
      </w:pPr>
      <w:r w:rsidRPr="00F7237D">
        <w:rPr>
          <w:sz w:val="20"/>
          <w:szCs w:val="20"/>
          <w:lang w:val="sr-Cyrl-RS"/>
        </w:rPr>
        <w:t xml:space="preserve">Сва обавештења, решења и друга акта секретаријат доставља у електронско сандуче подносиоца пријаве. </w:t>
      </w:r>
    </w:p>
    <w:p w14:paraId="2906FBDA" w14:textId="77777777" w:rsidR="00154C53" w:rsidRPr="00872C88" w:rsidRDefault="00154C53">
      <w:pPr>
        <w:pStyle w:val="BodyText"/>
        <w:rPr>
          <w:rFonts w:asciiTheme="minorHAnsi" w:hAnsiTheme="minorHAnsi" w:cstheme="minorHAnsi"/>
          <w:b/>
        </w:rPr>
      </w:pPr>
    </w:p>
    <w:p w14:paraId="0BF8B3BD" w14:textId="77777777" w:rsidR="00154C53" w:rsidRPr="00872C88" w:rsidRDefault="00FA72E5" w:rsidP="00A52044">
      <w:pPr>
        <w:pStyle w:val="Heading1"/>
        <w:ind w:left="0"/>
        <w:rPr>
          <w:rFonts w:asciiTheme="minorHAnsi" w:hAnsiTheme="minorHAnsi" w:cstheme="minorHAnsi"/>
        </w:rPr>
      </w:pPr>
      <w:r w:rsidRPr="00872C88">
        <w:rPr>
          <w:rFonts w:asciiTheme="minorHAnsi" w:hAnsiTheme="minorHAnsi" w:cstheme="minorHAnsi"/>
        </w:rPr>
        <w:t>Критеријуми за доделу бесповратних средстава</w:t>
      </w:r>
    </w:p>
    <w:p w14:paraId="5F140F75" w14:textId="77777777" w:rsidR="00154C53" w:rsidRPr="00872C88" w:rsidRDefault="00154C53">
      <w:pPr>
        <w:pStyle w:val="BodyText"/>
        <w:spacing w:before="3"/>
        <w:rPr>
          <w:rFonts w:asciiTheme="minorHAnsi" w:hAnsiTheme="minorHAnsi" w:cstheme="minorHAnsi"/>
        </w:rPr>
      </w:pPr>
    </w:p>
    <w:p w14:paraId="1FA1E561" w14:textId="77777777" w:rsidR="00154C53" w:rsidRPr="00872C88" w:rsidRDefault="00AB4B84">
      <w:pPr>
        <w:pStyle w:val="BodyText"/>
        <w:spacing w:before="1"/>
        <w:ind w:left="721" w:right="715"/>
        <w:jc w:val="center"/>
        <w:rPr>
          <w:rFonts w:asciiTheme="minorHAnsi" w:hAnsiTheme="minorHAnsi" w:cstheme="minorHAnsi"/>
        </w:rPr>
      </w:pPr>
      <w:r w:rsidRPr="00872C88">
        <w:rPr>
          <w:rFonts w:asciiTheme="minorHAnsi" w:hAnsiTheme="minorHAnsi" w:cstheme="minorHAnsi"/>
        </w:rPr>
        <w:t xml:space="preserve">Члан </w:t>
      </w:r>
      <w:r w:rsidR="000F21D4">
        <w:rPr>
          <w:rFonts w:asciiTheme="minorHAnsi" w:hAnsiTheme="minorHAnsi" w:cstheme="minorHAnsi"/>
          <w:lang w:val="sr-Cyrl-RS"/>
        </w:rPr>
        <w:t>14</w:t>
      </w:r>
      <w:r w:rsidR="00FA72E5" w:rsidRPr="00872C88">
        <w:rPr>
          <w:rFonts w:asciiTheme="minorHAnsi" w:hAnsiTheme="minorHAnsi" w:cstheme="minorHAnsi"/>
        </w:rPr>
        <w:t>.</w:t>
      </w:r>
    </w:p>
    <w:p w14:paraId="20E986F8" w14:textId="77777777" w:rsidR="00154C53" w:rsidRPr="00872C88" w:rsidRDefault="00154C53">
      <w:pPr>
        <w:pStyle w:val="BodyText"/>
        <w:spacing w:before="7"/>
        <w:rPr>
          <w:rFonts w:asciiTheme="minorHAnsi" w:hAnsiTheme="minorHAnsi" w:cstheme="minorHAnsi"/>
        </w:rPr>
      </w:pPr>
    </w:p>
    <w:p w14:paraId="39EB8B92" w14:textId="77777777" w:rsidR="00154C53" w:rsidRPr="00872C88" w:rsidRDefault="00FA72E5">
      <w:pPr>
        <w:spacing w:line="234" w:lineRule="auto"/>
        <w:ind w:firstLine="720"/>
        <w:jc w:val="both"/>
        <w:rPr>
          <w:rFonts w:asciiTheme="minorHAnsi" w:hAnsiTheme="minorHAnsi" w:cstheme="minorHAnsi"/>
          <w:sz w:val="20"/>
          <w:szCs w:val="20"/>
        </w:rPr>
      </w:pPr>
      <w:r w:rsidRPr="00872C88">
        <w:rPr>
          <w:rFonts w:asciiTheme="minorHAnsi" w:hAnsiTheme="minorHAnsi" w:cstheme="minorHAnsi"/>
          <w:sz w:val="20"/>
          <w:szCs w:val="20"/>
        </w:rPr>
        <w:t>Комисија даје предлог за доделу бесповратних средстава на основу поднете документације и критеријума:</w:t>
      </w:r>
    </w:p>
    <w:p w14:paraId="1C5631B7" w14:textId="77777777" w:rsidR="00154C53" w:rsidRPr="00872C88" w:rsidRDefault="00154C53">
      <w:pPr>
        <w:spacing w:line="234" w:lineRule="auto"/>
        <w:ind w:firstLine="720"/>
        <w:jc w:val="both"/>
        <w:rPr>
          <w:rFonts w:asciiTheme="minorHAnsi" w:hAnsiTheme="minorHAnsi" w:cstheme="minorHAnsi"/>
          <w:sz w:val="20"/>
          <w:szCs w:val="20"/>
        </w:rPr>
      </w:pP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3685"/>
        <w:gridCol w:w="1417"/>
      </w:tblGrid>
      <w:tr w:rsidR="00405754" w:rsidRPr="00872C88" w14:paraId="10144982" w14:textId="77777777">
        <w:tc>
          <w:tcPr>
            <w:tcW w:w="4248" w:type="dxa"/>
            <w:vAlign w:val="center"/>
          </w:tcPr>
          <w:p w14:paraId="31BDEC82" w14:textId="77777777" w:rsidR="00154C53" w:rsidRPr="00872C88" w:rsidRDefault="00FA72E5">
            <w:pPr>
              <w:pStyle w:val="BodyText"/>
              <w:spacing w:line="247" w:lineRule="auto"/>
              <w:ind w:right="30"/>
              <w:jc w:val="center"/>
              <w:rPr>
                <w:rFonts w:asciiTheme="minorHAnsi" w:hAnsiTheme="minorHAnsi" w:cstheme="minorHAnsi"/>
                <w:b/>
              </w:rPr>
            </w:pPr>
            <w:r w:rsidRPr="00872C88">
              <w:rPr>
                <w:rFonts w:asciiTheme="minorHAnsi" w:hAnsiTheme="minorHAnsi" w:cstheme="minorHAnsi"/>
                <w:b/>
              </w:rPr>
              <w:t>Критеријуми за доделу</w:t>
            </w:r>
          </w:p>
          <w:p w14:paraId="5E270573" w14:textId="77777777" w:rsidR="00154C53" w:rsidRPr="00872C88" w:rsidRDefault="007E6A5A">
            <w:pPr>
              <w:pStyle w:val="BodyText"/>
              <w:spacing w:line="247" w:lineRule="auto"/>
              <w:ind w:right="30"/>
              <w:jc w:val="center"/>
              <w:rPr>
                <w:rFonts w:asciiTheme="minorHAnsi" w:hAnsiTheme="minorHAnsi" w:cstheme="minorHAnsi"/>
                <w:b/>
              </w:rPr>
            </w:pPr>
            <w:r w:rsidRPr="00872C88">
              <w:rPr>
                <w:rFonts w:asciiTheme="minorHAnsi" w:hAnsiTheme="minorHAnsi" w:cstheme="minorHAnsi"/>
                <w:b/>
              </w:rPr>
              <w:t>б</w:t>
            </w:r>
            <w:r w:rsidR="00FA72E5" w:rsidRPr="00872C88">
              <w:rPr>
                <w:rFonts w:asciiTheme="minorHAnsi" w:hAnsiTheme="minorHAnsi" w:cstheme="minorHAnsi"/>
                <w:b/>
              </w:rPr>
              <w:t>есповратних средстава</w:t>
            </w:r>
          </w:p>
        </w:tc>
        <w:tc>
          <w:tcPr>
            <w:tcW w:w="3685" w:type="dxa"/>
            <w:vAlign w:val="center"/>
          </w:tcPr>
          <w:p w14:paraId="1A08FEE5" w14:textId="77777777" w:rsidR="00154C53" w:rsidRPr="00872C88" w:rsidRDefault="00FA72E5">
            <w:pPr>
              <w:pStyle w:val="BodyText"/>
              <w:spacing w:line="247" w:lineRule="auto"/>
              <w:ind w:right="30"/>
              <w:jc w:val="center"/>
              <w:rPr>
                <w:rFonts w:asciiTheme="minorHAnsi" w:hAnsiTheme="minorHAnsi" w:cstheme="minorHAnsi"/>
                <w:b/>
              </w:rPr>
            </w:pPr>
            <w:r w:rsidRPr="00872C88">
              <w:rPr>
                <w:rFonts w:asciiTheme="minorHAnsi" w:hAnsiTheme="minorHAnsi" w:cstheme="minorHAnsi"/>
                <w:b/>
              </w:rPr>
              <w:t>Одговор</w:t>
            </w:r>
          </w:p>
        </w:tc>
        <w:tc>
          <w:tcPr>
            <w:tcW w:w="1417" w:type="dxa"/>
            <w:vAlign w:val="center"/>
          </w:tcPr>
          <w:p w14:paraId="6627632B" w14:textId="77777777" w:rsidR="00154C53" w:rsidRPr="00872C88" w:rsidRDefault="00FA72E5">
            <w:pPr>
              <w:pStyle w:val="BodyText"/>
              <w:spacing w:line="247" w:lineRule="auto"/>
              <w:ind w:right="30"/>
              <w:jc w:val="center"/>
              <w:rPr>
                <w:rFonts w:asciiTheme="minorHAnsi" w:hAnsiTheme="minorHAnsi" w:cstheme="minorHAnsi"/>
                <w:b/>
              </w:rPr>
            </w:pPr>
            <w:r w:rsidRPr="00872C88">
              <w:rPr>
                <w:rFonts w:asciiTheme="minorHAnsi" w:hAnsiTheme="minorHAnsi" w:cstheme="minorHAnsi"/>
                <w:b/>
              </w:rPr>
              <w:t>Бодови</w:t>
            </w:r>
          </w:p>
        </w:tc>
      </w:tr>
      <w:tr w:rsidR="00405754" w:rsidRPr="00872C88" w14:paraId="706DFF96" w14:textId="77777777">
        <w:tc>
          <w:tcPr>
            <w:tcW w:w="4248" w:type="dxa"/>
            <w:vMerge w:val="restart"/>
            <w:shd w:val="clear" w:color="auto" w:fill="D5DCE4"/>
            <w:vAlign w:val="center"/>
          </w:tcPr>
          <w:p w14:paraId="7554AE61" w14:textId="77777777" w:rsidR="00154C53" w:rsidRPr="00872C88" w:rsidRDefault="00FA72E5">
            <w:pPr>
              <w:pStyle w:val="BodyText"/>
              <w:spacing w:line="247" w:lineRule="auto"/>
              <w:ind w:right="30"/>
              <w:rPr>
                <w:rFonts w:asciiTheme="minorHAnsi" w:hAnsiTheme="minorHAnsi" w:cstheme="minorHAnsi"/>
                <w:b/>
              </w:rPr>
            </w:pPr>
            <w:r w:rsidRPr="00872C88">
              <w:rPr>
                <w:rFonts w:asciiTheme="minorHAnsi" w:hAnsiTheme="minorHAnsi" w:cstheme="minorHAnsi"/>
                <w:b/>
              </w:rPr>
              <w:t>Године подносиоца захтева</w:t>
            </w:r>
          </w:p>
        </w:tc>
        <w:tc>
          <w:tcPr>
            <w:tcW w:w="3685" w:type="dxa"/>
            <w:shd w:val="clear" w:color="auto" w:fill="D5DCE4"/>
            <w:vAlign w:val="center"/>
          </w:tcPr>
          <w:p w14:paraId="4CB2BB3F"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Мање од 40 година</w:t>
            </w:r>
          </w:p>
        </w:tc>
        <w:tc>
          <w:tcPr>
            <w:tcW w:w="1417" w:type="dxa"/>
            <w:shd w:val="clear" w:color="auto" w:fill="D5DCE4"/>
            <w:vAlign w:val="center"/>
          </w:tcPr>
          <w:p w14:paraId="7FC62B09" w14:textId="77777777" w:rsidR="00154C53" w:rsidRPr="00872C88" w:rsidRDefault="000128F0">
            <w:pPr>
              <w:pStyle w:val="BodyText"/>
              <w:spacing w:line="247" w:lineRule="auto"/>
              <w:ind w:right="30"/>
              <w:jc w:val="center"/>
              <w:rPr>
                <w:rFonts w:asciiTheme="minorHAnsi" w:hAnsiTheme="minorHAnsi" w:cstheme="minorHAnsi"/>
              </w:rPr>
            </w:pPr>
            <w:r w:rsidRPr="00872C88">
              <w:rPr>
                <w:rFonts w:asciiTheme="minorHAnsi" w:hAnsiTheme="minorHAnsi" w:cstheme="minorHAnsi"/>
              </w:rPr>
              <w:t>10</w:t>
            </w:r>
          </w:p>
        </w:tc>
      </w:tr>
      <w:tr w:rsidR="00405754" w:rsidRPr="00872C88" w14:paraId="3743CEFC" w14:textId="77777777">
        <w:tc>
          <w:tcPr>
            <w:tcW w:w="4248" w:type="dxa"/>
            <w:vMerge/>
            <w:shd w:val="clear" w:color="auto" w:fill="D5DCE4"/>
          </w:tcPr>
          <w:p w14:paraId="46F31F7E" w14:textId="77777777" w:rsidR="00154C53" w:rsidRPr="00872C88" w:rsidRDefault="00154C53">
            <w:pPr>
              <w:pStyle w:val="BodyText"/>
              <w:spacing w:line="247" w:lineRule="auto"/>
              <w:ind w:right="30"/>
              <w:jc w:val="both"/>
              <w:rPr>
                <w:rFonts w:asciiTheme="minorHAnsi" w:hAnsiTheme="minorHAnsi" w:cstheme="minorHAnsi"/>
                <w:b/>
              </w:rPr>
            </w:pPr>
          </w:p>
        </w:tc>
        <w:tc>
          <w:tcPr>
            <w:tcW w:w="3685" w:type="dxa"/>
            <w:shd w:val="clear" w:color="auto" w:fill="D5DCE4"/>
            <w:vAlign w:val="center"/>
          </w:tcPr>
          <w:p w14:paraId="780C044E"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Више од 40 година</w:t>
            </w:r>
          </w:p>
        </w:tc>
        <w:tc>
          <w:tcPr>
            <w:tcW w:w="1417" w:type="dxa"/>
            <w:shd w:val="clear" w:color="auto" w:fill="D5DCE4"/>
            <w:vAlign w:val="center"/>
          </w:tcPr>
          <w:p w14:paraId="000E14E2"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0</w:t>
            </w:r>
          </w:p>
        </w:tc>
      </w:tr>
      <w:tr w:rsidR="00405754" w:rsidRPr="00872C88" w14:paraId="04E97829" w14:textId="77777777">
        <w:tc>
          <w:tcPr>
            <w:tcW w:w="4248" w:type="dxa"/>
            <w:vMerge w:val="restart"/>
            <w:vAlign w:val="center"/>
          </w:tcPr>
          <w:p w14:paraId="3F686BD2" w14:textId="77777777" w:rsidR="00154C53" w:rsidRPr="00872C88" w:rsidRDefault="00FA72E5">
            <w:pPr>
              <w:pStyle w:val="BodyText"/>
              <w:spacing w:line="247" w:lineRule="auto"/>
              <w:ind w:right="30"/>
              <w:rPr>
                <w:rFonts w:asciiTheme="minorHAnsi" w:hAnsiTheme="minorHAnsi" w:cstheme="minorHAnsi"/>
                <w:b/>
              </w:rPr>
            </w:pPr>
            <w:r w:rsidRPr="00872C88">
              <w:rPr>
                <w:rFonts w:asciiTheme="minorHAnsi" w:hAnsiTheme="minorHAnsi" w:cstheme="minorHAnsi"/>
                <w:b/>
              </w:rPr>
              <w:t>Подносилац захтева је жена</w:t>
            </w:r>
          </w:p>
        </w:tc>
        <w:tc>
          <w:tcPr>
            <w:tcW w:w="3685" w:type="dxa"/>
            <w:vAlign w:val="center"/>
          </w:tcPr>
          <w:p w14:paraId="23FD2956"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Да</w:t>
            </w:r>
          </w:p>
        </w:tc>
        <w:tc>
          <w:tcPr>
            <w:tcW w:w="1417" w:type="dxa"/>
            <w:vAlign w:val="center"/>
          </w:tcPr>
          <w:p w14:paraId="42279E1C" w14:textId="77777777" w:rsidR="00154C53" w:rsidRPr="00872C88" w:rsidRDefault="007E6A5A">
            <w:pPr>
              <w:pStyle w:val="BodyText"/>
              <w:spacing w:line="247" w:lineRule="auto"/>
              <w:ind w:right="30"/>
              <w:jc w:val="center"/>
              <w:rPr>
                <w:rFonts w:asciiTheme="minorHAnsi" w:hAnsiTheme="minorHAnsi" w:cstheme="minorHAnsi"/>
                <w:lang w:val="sr-Cyrl-RS"/>
              </w:rPr>
            </w:pPr>
            <w:r w:rsidRPr="00872C88">
              <w:rPr>
                <w:rFonts w:asciiTheme="minorHAnsi" w:hAnsiTheme="minorHAnsi" w:cstheme="minorHAnsi"/>
                <w:lang w:val="sr-Cyrl-RS"/>
              </w:rPr>
              <w:t>5</w:t>
            </w:r>
          </w:p>
        </w:tc>
      </w:tr>
      <w:tr w:rsidR="00405754" w:rsidRPr="00872C88" w14:paraId="392E948E" w14:textId="77777777">
        <w:tc>
          <w:tcPr>
            <w:tcW w:w="4248" w:type="dxa"/>
            <w:vMerge/>
            <w:vAlign w:val="center"/>
          </w:tcPr>
          <w:p w14:paraId="0BB36429" w14:textId="77777777" w:rsidR="00154C53" w:rsidRPr="00872C88" w:rsidRDefault="00154C53">
            <w:pPr>
              <w:pStyle w:val="BodyText"/>
              <w:spacing w:line="247" w:lineRule="auto"/>
              <w:ind w:right="30"/>
              <w:rPr>
                <w:rFonts w:asciiTheme="minorHAnsi" w:hAnsiTheme="minorHAnsi" w:cstheme="minorHAnsi"/>
                <w:b/>
              </w:rPr>
            </w:pPr>
          </w:p>
        </w:tc>
        <w:tc>
          <w:tcPr>
            <w:tcW w:w="3685" w:type="dxa"/>
            <w:vAlign w:val="center"/>
          </w:tcPr>
          <w:p w14:paraId="7C163343"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Не</w:t>
            </w:r>
          </w:p>
        </w:tc>
        <w:tc>
          <w:tcPr>
            <w:tcW w:w="1417" w:type="dxa"/>
            <w:vAlign w:val="center"/>
          </w:tcPr>
          <w:p w14:paraId="7AB97E48"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0</w:t>
            </w:r>
          </w:p>
        </w:tc>
      </w:tr>
      <w:tr w:rsidR="00405754" w:rsidRPr="00872C88" w14:paraId="5B689AAC" w14:textId="77777777">
        <w:tc>
          <w:tcPr>
            <w:tcW w:w="4248" w:type="dxa"/>
            <w:vMerge w:val="restart"/>
            <w:shd w:val="clear" w:color="auto" w:fill="D5DCE4"/>
            <w:vAlign w:val="center"/>
          </w:tcPr>
          <w:p w14:paraId="4B05E3ED" w14:textId="77777777" w:rsidR="00154C53" w:rsidRPr="00872C88" w:rsidRDefault="00FA72E5">
            <w:pPr>
              <w:pStyle w:val="BodyText"/>
              <w:spacing w:line="247" w:lineRule="auto"/>
              <w:ind w:right="30"/>
              <w:rPr>
                <w:rFonts w:asciiTheme="minorHAnsi" w:hAnsiTheme="minorHAnsi" w:cstheme="minorHAnsi"/>
                <w:b/>
              </w:rPr>
            </w:pPr>
            <w:r w:rsidRPr="00872C88">
              <w:rPr>
                <w:rFonts w:asciiTheme="minorHAnsi" w:hAnsiTheme="minorHAnsi" w:cstheme="minorHAnsi"/>
                <w:b/>
              </w:rPr>
              <w:t>Степен развијености општине</w:t>
            </w:r>
          </w:p>
        </w:tc>
        <w:tc>
          <w:tcPr>
            <w:tcW w:w="3685" w:type="dxa"/>
            <w:shd w:val="clear" w:color="auto" w:fill="D5DCE4"/>
            <w:vAlign w:val="center"/>
          </w:tcPr>
          <w:p w14:paraId="3C05DADB"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Изнад републичког просека</w:t>
            </w:r>
          </w:p>
        </w:tc>
        <w:tc>
          <w:tcPr>
            <w:tcW w:w="1417" w:type="dxa"/>
            <w:shd w:val="clear" w:color="auto" w:fill="D5DCE4"/>
            <w:vAlign w:val="center"/>
          </w:tcPr>
          <w:p w14:paraId="47A9E2A4"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5</w:t>
            </w:r>
          </w:p>
        </w:tc>
      </w:tr>
      <w:tr w:rsidR="00405754" w:rsidRPr="00872C88" w14:paraId="217F1FE3" w14:textId="77777777">
        <w:tc>
          <w:tcPr>
            <w:tcW w:w="4248" w:type="dxa"/>
            <w:vMerge/>
            <w:shd w:val="clear" w:color="auto" w:fill="D5DCE4"/>
            <w:vAlign w:val="center"/>
          </w:tcPr>
          <w:p w14:paraId="5702A44E" w14:textId="77777777" w:rsidR="00154C53" w:rsidRPr="00872C88" w:rsidRDefault="00154C53">
            <w:pPr>
              <w:pStyle w:val="BodyText"/>
              <w:spacing w:line="247" w:lineRule="auto"/>
              <w:ind w:right="30"/>
              <w:rPr>
                <w:rFonts w:asciiTheme="minorHAnsi" w:hAnsiTheme="minorHAnsi" w:cstheme="minorHAnsi"/>
                <w:b/>
              </w:rPr>
            </w:pPr>
          </w:p>
        </w:tc>
        <w:tc>
          <w:tcPr>
            <w:tcW w:w="3685" w:type="dxa"/>
            <w:shd w:val="clear" w:color="auto" w:fill="D5DCE4"/>
            <w:vAlign w:val="center"/>
          </w:tcPr>
          <w:p w14:paraId="1B662CCA"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Од 80 до 100% од републичког просека</w:t>
            </w:r>
          </w:p>
        </w:tc>
        <w:tc>
          <w:tcPr>
            <w:tcW w:w="1417" w:type="dxa"/>
            <w:shd w:val="clear" w:color="auto" w:fill="D5DCE4"/>
            <w:vAlign w:val="center"/>
          </w:tcPr>
          <w:p w14:paraId="39D0FCCD"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10</w:t>
            </w:r>
          </w:p>
        </w:tc>
      </w:tr>
      <w:tr w:rsidR="00405754" w:rsidRPr="00872C88" w14:paraId="1B7FE8C3" w14:textId="77777777">
        <w:tc>
          <w:tcPr>
            <w:tcW w:w="4248" w:type="dxa"/>
            <w:vMerge/>
            <w:shd w:val="clear" w:color="auto" w:fill="D5DCE4"/>
            <w:vAlign w:val="center"/>
          </w:tcPr>
          <w:p w14:paraId="24F71205" w14:textId="77777777" w:rsidR="00154C53" w:rsidRPr="00872C88" w:rsidRDefault="00154C53">
            <w:pPr>
              <w:pStyle w:val="BodyText"/>
              <w:spacing w:line="247" w:lineRule="auto"/>
              <w:ind w:right="30"/>
              <w:rPr>
                <w:rFonts w:asciiTheme="minorHAnsi" w:hAnsiTheme="minorHAnsi" w:cstheme="minorHAnsi"/>
                <w:b/>
              </w:rPr>
            </w:pPr>
          </w:p>
        </w:tc>
        <w:tc>
          <w:tcPr>
            <w:tcW w:w="3685" w:type="dxa"/>
            <w:shd w:val="clear" w:color="auto" w:fill="D5DCE4"/>
            <w:vAlign w:val="center"/>
          </w:tcPr>
          <w:p w14:paraId="357B1964"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Од 60 до 80% од републичког просека</w:t>
            </w:r>
          </w:p>
        </w:tc>
        <w:tc>
          <w:tcPr>
            <w:tcW w:w="1417" w:type="dxa"/>
            <w:shd w:val="clear" w:color="auto" w:fill="D5DCE4"/>
            <w:vAlign w:val="center"/>
          </w:tcPr>
          <w:p w14:paraId="4E89E76C"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15</w:t>
            </w:r>
          </w:p>
        </w:tc>
      </w:tr>
      <w:tr w:rsidR="00405754" w:rsidRPr="00872C88" w14:paraId="79FF2E7D" w14:textId="77777777">
        <w:tc>
          <w:tcPr>
            <w:tcW w:w="4248" w:type="dxa"/>
            <w:vMerge/>
            <w:shd w:val="clear" w:color="auto" w:fill="D5DCE4"/>
            <w:vAlign w:val="center"/>
          </w:tcPr>
          <w:p w14:paraId="1511421B" w14:textId="77777777" w:rsidR="00154C53" w:rsidRPr="00872C88" w:rsidRDefault="00154C53">
            <w:pPr>
              <w:pStyle w:val="BodyText"/>
              <w:spacing w:line="247" w:lineRule="auto"/>
              <w:ind w:right="30"/>
              <w:rPr>
                <w:rFonts w:asciiTheme="minorHAnsi" w:hAnsiTheme="minorHAnsi" w:cstheme="minorHAnsi"/>
                <w:b/>
              </w:rPr>
            </w:pPr>
          </w:p>
        </w:tc>
        <w:tc>
          <w:tcPr>
            <w:tcW w:w="3685" w:type="dxa"/>
            <w:shd w:val="clear" w:color="auto" w:fill="D5DCE4"/>
            <w:vAlign w:val="center"/>
          </w:tcPr>
          <w:p w14:paraId="5221C14D"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Испод 60% од републичког просека</w:t>
            </w:r>
          </w:p>
        </w:tc>
        <w:tc>
          <w:tcPr>
            <w:tcW w:w="1417" w:type="dxa"/>
            <w:shd w:val="clear" w:color="auto" w:fill="D5DCE4"/>
            <w:vAlign w:val="center"/>
          </w:tcPr>
          <w:p w14:paraId="7401895A"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20</w:t>
            </w:r>
          </w:p>
        </w:tc>
      </w:tr>
      <w:tr w:rsidR="00405754" w:rsidRPr="00872C88" w14:paraId="66892ACA" w14:textId="77777777">
        <w:tc>
          <w:tcPr>
            <w:tcW w:w="4248" w:type="dxa"/>
            <w:vMerge w:val="restart"/>
            <w:vAlign w:val="center"/>
          </w:tcPr>
          <w:p w14:paraId="4DA767B9" w14:textId="77777777" w:rsidR="00154C53" w:rsidRPr="00872C88" w:rsidRDefault="00FA72E5">
            <w:pPr>
              <w:pStyle w:val="BodyText"/>
              <w:spacing w:line="247" w:lineRule="auto"/>
              <w:ind w:right="30"/>
              <w:rPr>
                <w:rFonts w:asciiTheme="minorHAnsi" w:hAnsiTheme="minorHAnsi" w:cstheme="minorHAnsi"/>
                <w:b/>
              </w:rPr>
            </w:pPr>
            <w:r w:rsidRPr="00872C88">
              <w:rPr>
                <w:rFonts w:asciiTheme="minorHAnsi" w:hAnsiTheme="minorHAnsi" w:cstheme="minorHAnsi"/>
                <w:b/>
              </w:rPr>
              <w:t>Пребивалиште подносиоца захтева</w:t>
            </w:r>
          </w:p>
        </w:tc>
        <w:tc>
          <w:tcPr>
            <w:tcW w:w="3685" w:type="dxa"/>
            <w:vAlign w:val="center"/>
          </w:tcPr>
          <w:p w14:paraId="2A42F6DB"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Остала насељена места</w:t>
            </w:r>
          </w:p>
        </w:tc>
        <w:tc>
          <w:tcPr>
            <w:tcW w:w="1417" w:type="dxa"/>
            <w:vAlign w:val="center"/>
          </w:tcPr>
          <w:p w14:paraId="6604F072"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20</w:t>
            </w:r>
          </w:p>
        </w:tc>
      </w:tr>
      <w:tr w:rsidR="00405754" w:rsidRPr="00872C88" w14:paraId="1F3B8898" w14:textId="77777777">
        <w:tc>
          <w:tcPr>
            <w:tcW w:w="4248" w:type="dxa"/>
            <w:vMerge/>
          </w:tcPr>
          <w:p w14:paraId="373B7E5F" w14:textId="77777777" w:rsidR="00154C53" w:rsidRPr="00872C88" w:rsidRDefault="00154C53">
            <w:pPr>
              <w:pStyle w:val="BodyText"/>
              <w:spacing w:line="247" w:lineRule="auto"/>
              <w:ind w:right="30"/>
              <w:jc w:val="both"/>
              <w:rPr>
                <w:rFonts w:asciiTheme="minorHAnsi" w:hAnsiTheme="minorHAnsi" w:cstheme="minorHAnsi"/>
                <w:b/>
              </w:rPr>
            </w:pPr>
          </w:p>
        </w:tc>
        <w:tc>
          <w:tcPr>
            <w:tcW w:w="3685" w:type="dxa"/>
            <w:vAlign w:val="center"/>
          </w:tcPr>
          <w:p w14:paraId="006BC713"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Седиште општине</w:t>
            </w:r>
          </w:p>
        </w:tc>
        <w:tc>
          <w:tcPr>
            <w:tcW w:w="1417" w:type="dxa"/>
            <w:vAlign w:val="center"/>
          </w:tcPr>
          <w:p w14:paraId="41C0DF19"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10</w:t>
            </w:r>
          </w:p>
        </w:tc>
      </w:tr>
      <w:tr w:rsidR="00405754" w:rsidRPr="00872C88" w14:paraId="79BD7030" w14:textId="77777777">
        <w:tc>
          <w:tcPr>
            <w:tcW w:w="4248" w:type="dxa"/>
            <w:vMerge/>
          </w:tcPr>
          <w:p w14:paraId="49F3EB3C" w14:textId="77777777" w:rsidR="00154C53" w:rsidRPr="00872C88" w:rsidRDefault="00154C53">
            <w:pPr>
              <w:pStyle w:val="BodyText"/>
              <w:spacing w:line="247" w:lineRule="auto"/>
              <w:ind w:right="30"/>
              <w:jc w:val="both"/>
              <w:rPr>
                <w:rFonts w:asciiTheme="minorHAnsi" w:hAnsiTheme="minorHAnsi" w:cstheme="minorHAnsi"/>
                <w:b/>
              </w:rPr>
            </w:pPr>
          </w:p>
        </w:tc>
        <w:tc>
          <w:tcPr>
            <w:tcW w:w="3685" w:type="dxa"/>
            <w:vAlign w:val="center"/>
          </w:tcPr>
          <w:p w14:paraId="2D944998"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Град</w:t>
            </w:r>
          </w:p>
        </w:tc>
        <w:tc>
          <w:tcPr>
            <w:tcW w:w="1417" w:type="dxa"/>
            <w:vAlign w:val="center"/>
          </w:tcPr>
          <w:p w14:paraId="2CD81C2B"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0</w:t>
            </w:r>
          </w:p>
        </w:tc>
      </w:tr>
      <w:tr w:rsidR="00405754" w:rsidRPr="00872C88" w14:paraId="642AFF13" w14:textId="77777777">
        <w:tc>
          <w:tcPr>
            <w:tcW w:w="4248" w:type="dxa"/>
            <w:vMerge w:val="restart"/>
            <w:shd w:val="clear" w:color="auto" w:fill="D5DCE4"/>
            <w:vAlign w:val="center"/>
          </w:tcPr>
          <w:p w14:paraId="7385E815" w14:textId="77777777" w:rsidR="00154C53" w:rsidRPr="00872C88" w:rsidRDefault="00FA72E5">
            <w:pPr>
              <w:pStyle w:val="BodyText"/>
              <w:spacing w:line="247" w:lineRule="auto"/>
              <w:ind w:right="30"/>
              <w:rPr>
                <w:rFonts w:asciiTheme="minorHAnsi" w:hAnsiTheme="minorHAnsi" w:cstheme="minorHAnsi"/>
                <w:b/>
              </w:rPr>
            </w:pPr>
            <w:r w:rsidRPr="00872C88">
              <w:rPr>
                <w:rFonts w:asciiTheme="minorHAnsi" w:hAnsiTheme="minorHAnsi" w:cstheme="minorHAnsi"/>
                <w:b/>
              </w:rPr>
              <w:t>Радна активност подносиоца захтева</w:t>
            </w:r>
          </w:p>
        </w:tc>
        <w:tc>
          <w:tcPr>
            <w:tcW w:w="3685" w:type="dxa"/>
            <w:shd w:val="clear" w:color="auto" w:fill="D5DCE4"/>
            <w:vAlign w:val="center"/>
          </w:tcPr>
          <w:p w14:paraId="73255733"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Бави се искључиво пољопривредом</w:t>
            </w:r>
          </w:p>
        </w:tc>
        <w:tc>
          <w:tcPr>
            <w:tcW w:w="1417" w:type="dxa"/>
            <w:shd w:val="clear" w:color="auto" w:fill="D5DCE4"/>
            <w:vAlign w:val="center"/>
          </w:tcPr>
          <w:p w14:paraId="7A8F3D2E" w14:textId="77777777" w:rsidR="00154C53" w:rsidRPr="00872C88" w:rsidRDefault="000128F0">
            <w:pPr>
              <w:pStyle w:val="BodyText"/>
              <w:spacing w:line="247" w:lineRule="auto"/>
              <w:ind w:right="30"/>
              <w:jc w:val="center"/>
              <w:rPr>
                <w:rFonts w:asciiTheme="minorHAnsi" w:hAnsiTheme="minorHAnsi" w:cstheme="minorHAnsi"/>
              </w:rPr>
            </w:pPr>
            <w:r w:rsidRPr="00872C88">
              <w:rPr>
                <w:rFonts w:asciiTheme="minorHAnsi" w:hAnsiTheme="minorHAnsi" w:cstheme="minorHAnsi"/>
              </w:rPr>
              <w:t>3</w:t>
            </w:r>
            <w:r w:rsidR="00FA72E5" w:rsidRPr="00872C88">
              <w:rPr>
                <w:rFonts w:asciiTheme="minorHAnsi" w:hAnsiTheme="minorHAnsi" w:cstheme="minorHAnsi"/>
              </w:rPr>
              <w:t>0</w:t>
            </w:r>
          </w:p>
        </w:tc>
      </w:tr>
      <w:tr w:rsidR="00405754" w:rsidRPr="00872C88" w14:paraId="3F398DF4" w14:textId="77777777">
        <w:tc>
          <w:tcPr>
            <w:tcW w:w="4248" w:type="dxa"/>
            <w:vMerge/>
            <w:shd w:val="clear" w:color="auto" w:fill="D5DCE4"/>
          </w:tcPr>
          <w:p w14:paraId="6088755C" w14:textId="77777777" w:rsidR="00154C53" w:rsidRPr="00872C88" w:rsidRDefault="00154C53">
            <w:pPr>
              <w:pStyle w:val="BodyText"/>
              <w:spacing w:line="247" w:lineRule="auto"/>
              <w:ind w:right="30"/>
              <w:jc w:val="both"/>
              <w:rPr>
                <w:rFonts w:asciiTheme="minorHAnsi" w:hAnsiTheme="minorHAnsi" w:cstheme="minorHAnsi"/>
                <w:b/>
              </w:rPr>
            </w:pPr>
          </w:p>
        </w:tc>
        <w:tc>
          <w:tcPr>
            <w:tcW w:w="3685" w:type="dxa"/>
            <w:shd w:val="clear" w:color="auto" w:fill="D5DCE4"/>
            <w:vAlign w:val="center"/>
          </w:tcPr>
          <w:p w14:paraId="6E0B351E"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Бави се пољопривредом више од 50%</w:t>
            </w:r>
          </w:p>
        </w:tc>
        <w:tc>
          <w:tcPr>
            <w:tcW w:w="1417" w:type="dxa"/>
            <w:shd w:val="clear" w:color="auto" w:fill="D5DCE4"/>
            <w:vAlign w:val="center"/>
          </w:tcPr>
          <w:p w14:paraId="3F01B2EA"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10</w:t>
            </w:r>
          </w:p>
        </w:tc>
      </w:tr>
      <w:tr w:rsidR="00405754" w:rsidRPr="00872C88" w14:paraId="670CBCE9" w14:textId="77777777">
        <w:tc>
          <w:tcPr>
            <w:tcW w:w="4248" w:type="dxa"/>
            <w:vMerge w:val="restart"/>
            <w:vAlign w:val="center"/>
          </w:tcPr>
          <w:p w14:paraId="1E07A667" w14:textId="77777777" w:rsidR="00154C53" w:rsidRPr="00872C88" w:rsidRDefault="00FA72E5">
            <w:pPr>
              <w:pStyle w:val="BodyText"/>
              <w:spacing w:line="247" w:lineRule="auto"/>
              <w:ind w:right="30"/>
              <w:rPr>
                <w:rFonts w:asciiTheme="minorHAnsi" w:hAnsiTheme="minorHAnsi" w:cstheme="minorHAnsi"/>
                <w:b/>
              </w:rPr>
            </w:pPr>
            <w:r w:rsidRPr="00872C88">
              <w:rPr>
                <w:rFonts w:asciiTheme="minorHAnsi" w:hAnsiTheme="minorHAnsi" w:cstheme="minorHAnsi"/>
                <w:b/>
              </w:rPr>
              <w:t>Контрола плодности земљишта</w:t>
            </w:r>
          </w:p>
        </w:tc>
        <w:tc>
          <w:tcPr>
            <w:tcW w:w="3685" w:type="dxa"/>
            <w:vAlign w:val="center"/>
          </w:tcPr>
          <w:p w14:paraId="26879250"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Да</w:t>
            </w:r>
          </w:p>
        </w:tc>
        <w:tc>
          <w:tcPr>
            <w:tcW w:w="1417" w:type="dxa"/>
            <w:vAlign w:val="center"/>
          </w:tcPr>
          <w:p w14:paraId="3A04D92F" w14:textId="77777777" w:rsidR="00154C53" w:rsidRPr="00872C88" w:rsidRDefault="000128F0">
            <w:pPr>
              <w:pStyle w:val="BodyText"/>
              <w:spacing w:line="247" w:lineRule="auto"/>
              <w:ind w:right="30"/>
              <w:jc w:val="center"/>
              <w:rPr>
                <w:rFonts w:asciiTheme="minorHAnsi" w:hAnsiTheme="minorHAnsi" w:cstheme="minorHAnsi"/>
              </w:rPr>
            </w:pPr>
            <w:r w:rsidRPr="00872C88">
              <w:rPr>
                <w:rFonts w:asciiTheme="minorHAnsi" w:hAnsiTheme="minorHAnsi" w:cstheme="minorHAnsi"/>
              </w:rPr>
              <w:t>10</w:t>
            </w:r>
          </w:p>
        </w:tc>
      </w:tr>
      <w:tr w:rsidR="00405754" w:rsidRPr="00872C88" w14:paraId="0BE9C35F" w14:textId="77777777">
        <w:tc>
          <w:tcPr>
            <w:tcW w:w="4248" w:type="dxa"/>
            <w:vMerge/>
            <w:vAlign w:val="center"/>
          </w:tcPr>
          <w:p w14:paraId="6EB81281" w14:textId="77777777" w:rsidR="00154C53" w:rsidRPr="00872C88" w:rsidRDefault="00154C53">
            <w:pPr>
              <w:pStyle w:val="BodyText"/>
              <w:spacing w:line="247" w:lineRule="auto"/>
              <w:ind w:right="30"/>
              <w:rPr>
                <w:rFonts w:asciiTheme="minorHAnsi" w:hAnsiTheme="minorHAnsi" w:cstheme="minorHAnsi"/>
                <w:b/>
              </w:rPr>
            </w:pPr>
          </w:p>
        </w:tc>
        <w:tc>
          <w:tcPr>
            <w:tcW w:w="3685" w:type="dxa"/>
            <w:vAlign w:val="center"/>
          </w:tcPr>
          <w:p w14:paraId="26AAD33B"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Не</w:t>
            </w:r>
          </w:p>
        </w:tc>
        <w:tc>
          <w:tcPr>
            <w:tcW w:w="1417" w:type="dxa"/>
            <w:vAlign w:val="center"/>
          </w:tcPr>
          <w:p w14:paraId="0276355C"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0</w:t>
            </w:r>
          </w:p>
        </w:tc>
      </w:tr>
      <w:tr w:rsidR="00405754" w:rsidRPr="00872C88" w14:paraId="39D5D6A1" w14:textId="77777777">
        <w:tc>
          <w:tcPr>
            <w:tcW w:w="4248" w:type="dxa"/>
            <w:vMerge w:val="restart"/>
            <w:shd w:val="clear" w:color="auto" w:fill="D5DCE4"/>
            <w:vAlign w:val="center"/>
          </w:tcPr>
          <w:p w14:paraId="21F8C8CA" w14:textId="77777777" w:rsidR="007E6A5A" w:rsidRPr="00872C88" w:rsidRDefault="007E6A5A">
            <w:pPr>
              <w:pStyle w:val="BodyText"/>
              <w:spacing w:line="247" w:lineRule="auto"/>
              <w:ind w:right="30"/>
              <w:rPr>
                <w:rFonts w:asciiTheme="minorHAnsi" w:hAnsiTheme="minorHAnsi" w:cstheme="minorHAnsi"/>
                <w:b/>
              </w:rPr>
            </w:pPr>
            <w:r w:rsidRPr="00872C88">
              <w:rPr>
                <w:rFonts w:asciiTheme="minorHAnsi" w:hAnsiTheme="minorHAnsi" w:cstheme="minorHAnsi"/>
                <w:b/>
              </w:rPr>
              <w:t>Власништво поседа</w:t>
            </w:r>
          </w:p>
        </w:tc>
        <w:tc>
          <w:tcPr>
            <w:tcW w:w="3685" w:type="dxa"/>
            <w:shd w:val="clear" w:color="auto" w:fill="D5DCE4"/>
            <w:vAlign w:val="center"/>
          </w:tcPr>
          <w:p w14:paraId="603BBD78" w14:textId="77777777" w:rsidR="007E6A5A" w:rsidRPr="00872C88" w:rsidRDefault="007E6A5A">
            <w:pPr>
              <w:pStyle w:val="BodyText"/>
              <w:spacing w:line="247" w:lineRule="auto"/>
              <w:ind w:right="30"/>
              <w:jc w:val="center"/>
              <w:rPr>
                <w:rFonts w:asciiTheme="minorHAnsi" w:hAnsiTheme="minorHAnsi" w:cstheme="minorHAnsi"/>
              </w:rPr>
            </w:pPr>
            <w:r w:rsidRPr="00872C88">
              <w:rPr>
                <w:rFonts w:asciiTheme="minorHAnsi" w:hAnsiTheme="minorHAnsi" w:cstheme="minorHAnsi"/>
              </w:rPr>
              <w:t>Власништво</w:t>
            </w:r>
          </w:p>
        </w:tc>
        <w:tc>
          <w:tcPr>
            <w:tcW w:w="1417" w:type="dxa"/>
            <w:shd w:val="clear" w:color="auto" w:fill="D5DCE4"/>
            <w:vAlign w:val="center"/>
          </w:tcPr>
          <w:p w14:paraId="6EE09C37" w14:textId="77777777" w:rsidR="007E6A5A" w:rsidRPr="00872C88" w:rsidRDefault="007E6A5A">
            <w:pPr>
              <w:pStyle w:val="BodyText"/>
              <w:spacing w:line="247" w:lineRule="auto"/>
              <w:ind w:right="30"/>
              <w:jc w:val="center"/>
              <w:rPr>
                <w:rFonts w:asciiTheme="minorHAnsi" w:hAnsiTheme="minorHAnsi" w:cstheme="minorHAnsi"/>
              </w:rPr>
            </w:pPr>
            <w:r w:rsidRPr="00872C88">
              <w:rPr>
                <w:rFonts w:asciiTheme="minorHAnsi" w:hAnsiTheme="minorHAnsi" w:cstheme="minorHAnsi"/>
              </w:rPr>
              <w:t>20</w:t>
            </w:r>
          </w:p>
        </w:tc>
      </w:tr>
      <w:tr w:rsidR="00405754" w:rsidRPr="00872C88" w14:paraId="732E752A" w14:textId="77777777">
        <w:tc>
          <w:tcPr>
            <w:tcW w:w="4248" w:type="dxa"/>
            <w:vMerge/>
            <w:shd w:val="clear" w:color="auto" w:fill="D5DCE4"/>
          </w:tcPr>
          <w:p w14:paraId="5B97A0A6" w14:textId="77777777" w:rsidR="007E6A5A" w:rsidRPr="00872C88" w:rsidRDefault="007E6A5A">
            <w:pPr>
              <w:pStyle w:val="BodyText"/>
              <w:spacing w:line="247" w:lineRule="auto"/>
              <w:ind w:right="30"/>
              <w:jc w:val="both"/>
              <w:rPr>
                <w:rFonts w:asciiTheme="minorHAnsi" w:hAnsiTheme="minorHAnsi" w:cstheme="minorHAnsi"/>
                <w:b/>
              </w:rPr>
            </w:pPr>
          </w:p>
        </w:tc>
        <w:tc>
          <w:tcPr>
            <w:tcW w:w="3685" w:type="dxa"/>
            <w:shd w:val="clear" w:color="auto" w:fill="D5DCE4"/>
            <w:vAlign w:val="center"/>
          </w:tcPr>
          <w:p w14:paraId="62FAE90D" w14:textId="77777777" w:rsidR="007E6A5A" w:rsidRPr="00872C88" w:rsidRDefault="007E6A5A">
            <w:pPr>
              <w:pStyle w:val="BodyText"/>
              <w:spacing w:line="247" w:lineRule="auto"/>
              <w:ind w:right="30"/>
              <w:jc w:val="center"/>
              <w:rPr>
                <w:rFonts w:asciiTheme="minorHAnsi" w:hAnsiTheme="minorHAnsi" w:cstheme="minorHAnsi"/>
              </w:rPr>
            </w:pPr>
            <w:r w:rsidRPr="00872C88">
              <w:rPr>
                <w:rFonts w:asciiTheme="minorHAnsi" w:hAnsiTheme="minorHAnsi" w:cstheme="minorHAnsi"/>
              </w:rPr>
              <w:t>Закуп</w:t>
            </w:r>
          </w:p>
        </w:tc>
        <w:tc>
          <w:tcPr>
            <w:tcW w:w="1417" w:type="dxa"/>
            <w:shd w:val="clear" w:color="auto" w:fill="D5DCE4"/>
            <w:vAlign w:val="center"/>
          </w:tcPr>
          <w:p w14:paraId="4ECB9560" w14:textId="77777777" w:rsidR="007E6A5A" w:rsidRPr="00872C88" w:rsidRDefault="000128F0">
            <w:pPr>
              <w:pStyle w:val="BodyText"/>
              <w:spacing w:line="247" w:lineRule="auto"/>
              <w:ind w:right="30"/>
              <w:jc w:val="center"/>
              <w:rPr>
                <w:rFonts w:asciiTheme="minorHAnsi" w:hAnsiTheme="minorHAnsi" w:cstheme="minorHAnsi"/>
              </w:rPr>
            </w:pPr>
            <w:r w:rsidRPr="00872C88">
              <w:rPr>
                <w:rFonts w:asciiTheme="minorHAnsi" w:hAnsiTheme="minorHAnsi" w:cstheme="minorHAnsi"/>
              </w:rPr>
              <w:t>10</w:t>
            </w:r>
          </w:p>
        </w:tc>
      </w:tr>
      <w:tr w:rsidR="00405754" w:rsidRPr="00872C88" w14:paraId="14312E7D" w14:textId="77777777">
        <w:tc>
          <w:tcPr>
            <w:tcW w:w="4248" w:type="dxa"/>
            <w:vMerge w:val="restart"/>
            <w:vAlign w:val="center"/>
          </w:tcPr>
          <w:p w14:paraId="5851BEAC" w14:textId="77777777" w:rsidR="00154C53" w:rsidRPr="00872C88" w:rsidRDefault="00FA72E5">
            <w:pPr>
              <w:pStyle w:val="BodyText"/>
              <w:spacing w:line="247" w:lineRule="auto"/>
              <w:ind w:right="30"/>
              <w:rPr>
                <w:rFonts w:asciiTheme="minorHAnsi" w:hAnsiTheme="minorHAnsi" w:cstheme="minorHAnsi"/>
                <w:b/>
              </w:rPr>
            </w:pPr>
            <w:r w:rsidRPr="00872C88">
              <w:rPr>
                <w:rFonts w:asciiTheme="minorHAnsi" w:hAnsiTheme="minorHAnsi" w:cstheme="minorHAnsi"/>
                <w:b/>
              </w:rPr>
              <w:t>Датум прве регистрације пољопривредног газдинства</w:t>
            </w:r>
          </w:p>
        </w:tc>
        <w:tc>
          <w:tcPr>
            <w:tcW w:w="3685" w:type="dxa"/>
            <w:vAlign w:val="center"/>
          </w:tcPr>
          <w:p w14:paraId="530CB469"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Мање од 3 године</w:t>
            </w:r>
          </w:p>
        </w:tc>
        <w:tc>
          <w:tcPr>
            <w:tcW w:w="1417" w:type="dxa"/>
            <w:vAlign w:val="center"/>
          </w:tcPr>
          <w:p w14:paraId="2971F783"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0</w:t>
            </w:r>
          </w:p>
        </w:tc>
      </w:tr>
      <w:tr w:rsidR="00405754" w:rsidRPr="00872C88" w14:paraId="7F8ED363" w14:textId="77777777">
        <w:tc>
          <w:tcPr>
            <w:tcW w:w="4248" w:type="dxa"/>
            <w:vMerge/>
          </w:tcPr>
          <w:p w14:paraId="3DD13957" w14:textId="77777777" w:rsidR="00154C53" w:rsidRPr="00872C88" w:rsidRDefault="00154C53">
            <w:pPr>
              <w:pStyle w:val="BodyText"/>
              <w:spacing w:line="247" w:lineRule="auto"/>
              <w:ind w:right="30"/>
              <w:jc w:val="both"/>
              <w:rPr>
                <w:rFonts w:asciiTheme="minorHAnsi" w:hAnsiTheme="minorHAnsi" w:cstheme="minorHAnsi"/>
                <w:b/>
              </w:rPr>
            </w:pPr>
          </w:p>
        </w:tc>
        <w:tc>
          <w:tcPr>
            <w:tcW w:w="3685" w:type="dxa"/>
            <w:vAlign w:val="center"/>
          </w:tcPr>
          <w:p w14:paraId="1E91A6D5"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Више од 3 године</w:t>
            </w:r>
          </w:p>
        </w:tc>
        <w:tc>
          <w:tcPr>
            <w:tcW w:w="1417" w:type="dxa"/>
            <w:vAlign w:val="center"/>
          </w:tcPr>
          <w:p w14:paraId="54BA0641"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5</w:t>
            </w:r>
          </w:p>
        </w:tc>
      </w:tr>
      <w:tr w:rsidR="00405754" w:rsidRPr="00872C88" w14:paraId="4EB1A909" w14:textId="77777777">
        <w:tc>
          <w:tcPr>
            <w:tcW w:w="4248" w:type="dxa"/>
            <w:vMerge w:val="restart"/>
            <w:shd w:val="clear" w:color="auto" w:fill="D5DCE4"/>
            <w:vAlign w:val="center"/>
          </w:tcPr>
          <w:p w14:paraId="25506CC3" w14:textId="77777777" w:rsidR="00154C53" w:rsidRPr="00872C88" w:rsidRDefault="000128F0" w:rsidP="000128F0">
            <w:pPr>
              <w:pStyle w:val="BodyText"/>
              <w:spacing w:line="247" w:lineRule="auto"/>
              <w:ind w:right="30"/>
              <w:rPr>
                <w:rFonts w:asciiTheme="minorHAnsi" w:hAnsiTheme="minorHAnsi" w:cstheme="minorHAnsi"/>
                <w:b/>
                <w:lang w:val="sr-Cyrl-RS"/>
              </w:rPr>
            </w:pPr>
            <w:r w:rsidRPr="00872C88">
              <w:rPr>
                <w:rFonts w:asciiTheme="minorHAnsi" w:hAnsiTheme="minorHAnsi" w:cstheme="minorHAnsi"/>
                <w:b/>
                <w:lang w:val="sr-Cyrl-RS"/>
              </w:rPr>
              <w:t xml:space="preserve">Корисник је задруга или </w:t>
            </w:r>
            <w:r w:rsidRPr="00872C88">
              <w:rPr>
                <w:rFonts w:asciiTheme="minorHAnsi" w:hAnsiTheme="minorHAnsi" w:cstheme="minorHAnsi"/>
                <w:b/>
              </w:rPr>
              <w:t>члан</w:t>
            </w:r>
            <w:r w:rsidR="00FA72E5" w:rsidRPr="00872C88">
              <w:rPr>
                <w:rFonts w:asciiTheme="minorHAnsi" w:hAnsiTheme="minorHAnsi" w:cstheme="minorHAnsi"/>
                <w:b/>
              </w:rPr>
              <w:t xml:space="preserve"> </w:t>
            </w:r>
            <w:r w:rsidRPr="00872C88">
              <w:rPr>
                <w:rFonts w:asciiTheme="minorHAnsi" w:hAnsiTheme="minorHAnsi" w:cstheme="minorHAnsi"/>
                <w:b/>
                <w:lang w:val="sr-Cyrl-RS"/>
              </w:rPr>
              <w:t>задруге</w:t>
            </w:r>
          </w:p>
        </w:tc>
        <w:tc>
          <w:tcPr>
            <w:tcW w:w="3685" w:type="dxa"/>
            <w:shd w:val="clear" w:color="auto" w:fill="D5DCE4"/>
            <w:vAlign w:val="center"/>
          </w:tcPr>
          <w:p w14:paraId="1969289E"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Да</w:t>
            </w:r>
          </w:p>
        </w:tc>
        <w:tc>
          <w:tcPr>
            <w:tcW w:w="1417" w:type="dxa"/>
            <w:shd w:val="clear" w:color="auto" w:fill="D5DCE4"/>
            <w:vAlign w:val="center"/>
          </w:tcPr>
          <w:p w14:paraId="7247FC94"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10</w:t>
            </w:r>
          </w:p>
        </w:tc>
      </w:tr>
      <w:tr w:rsidR="00405754" w:rsidRPr="00872C88" w14:paraId="058E18FB" w14:textId="77777777">
        <w:tc>
          <w:tcPr>
            <w:tcW w:w="4248" w:type="dxa"/>
            <w:vMerge/>
            <w:shd w:val="clear" w:color="auto" w:fill="D5DCE4"/>
          </w:tcPr>
          <w:p w14:paraId="10AE8E12" w14:textId="77777777" w:rsidR="00154C53" w:rsidRPr="00872C88" w:rsidRDefault="00154C53">
            <w:pPr>
              <w:pStyle w:val="BodyText"/>
              <w:spacing w:line="247" w:lineRule="auto"/>
              <w:ind w:right="30"/>
              <w:jc w:val="both"/>
              <w:rPr>
                <w:rFonts w:asciiTheme="minorHAnsi" w:hAnsiTheme="minorHAnsi" w:cstheme="minorHAnsi"/>
                <w:b/>
              </w:rPr>
            </w:pPr>
          </w:p>
        </w:tc>
        <w:tc>
          <w:tcPr>
            <w:tcW w:w="3685" w:type="dxa"/>
            <w:shd w:val="clear" w:color="auto" w:fill="D5DCE4"/>
            <w:vAlign w:val="center"/>
          </w:tcPr>
          <w:p w14:paraId="138D0D2D"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Не</w:t>
            </w:r>
          </w:p>
        </w:tc>
        <w:tc>
          <w:tcPr>
            <w:tcW w:w="1417" w:type="dxa"/>
            <w:shd w:val="clear" w:color="auto" w:fill="D5DCE4"/>
            <w:vAlign w:val="center"/>
          </w:tcPr>
          <w:p w14:paraId="253F3983"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0</w:t>
            </w:r>
          </w:p>
        </w:tc>
      </w:tr>
      <w:tr w:rsidR="00405754" w:rsidRPr="00872C88" w14:paraId="58FEC801" w14:textId="77777777">
        <w:tc>
          <w:tcPr>
            <w:tcW w:w="4248" w:type="dxa"/>
            <w:vMerge w:val="restart"/>
            <w:vAlign w:val="center"/>
          </w:tcPr>
          <w:p w14:paraId="3761061D" w14:textId="77777777" w:rsidR="00154C53" w:rsidRPr="00872C88" w:rsidRDefault="00FA72E5">
            <w:pPr>
              <w:pStyle w:val="BodyText"/>
              <w:spacing w:line="247" w:lineRule="auto"/>
              <w:ind w:right="30"/>
              <w:rPr>
                <w:rFonts w:asciiTheme="minorHAnsi" w:hAnsiTheme="minorHAnsi" w:cstheme="minorHAnsi"/>
                <w:b/>
              </w:rPr>
            </w:pPr>
            <w:r w:rsidRPr="00872C88">
              <w:rPr>
                <w:rFonts w:asciiTheme="minorHAnsi" w:hAnsiTheme="minorHAnsi" w:cstheme="minorHAnsi"/>
                <w:b/>
              </w:rPr>
              <w:t>Образовање подносиоца захтева</w:t>
            </w:r>
          </w:p>
        </w:tc>
        <w:tc>
          <w:tcPr>
            <w:tcW w:w="3685" w:type="dxa"/>
            <w:vAlign w:val="center"/>
          </w:tcPr>
          <w:p w14:paraId="20345177"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Пољопривредни факултет</w:t>
            </w:r>
          </w:p>
        </w:tc>
        <w:tc>
          <w:tcPr>
            <w:tcW w:w="1417" w:type="dxa"/>
            <w:vAlign w:val="center"/>
          </w:tcPr>
          <w:p w14:paraId="12260E49"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10</w:t>
            </w:r>
          </w:p>
        </w:tc>
      </w:tr>
      <w:tr w:rsidR="00405754" w:rsidRPr="00872C88" w14:paraId="43FD12E2" w14:textId="77777777">
        <w:tc>
          <w:tcPr>
            <w:tcW w:w="4248" w:type="dxa"/>
            <w:vMerge/>
            <w:vAlign w:val="center"/>
          </w:tcPr>
          <w:p w14:paraId="414BC520" w14:textId="77777777" w:rsidR="00154C53" w:rsidRPr="00872C88" w:rsidRDefault="00154C53">
            <w:pPr>
              <w:pStyle w:val="BodyText"/>
              <w:spacing w:line="247" w:lineRule="auto"/>
              <w:ind w:right="30"/>
              <w:rPr>
                <w:rFonts w:asciiTheme="minorHAnsi" w:hAnsiTheme="minorHAnsi" w:cstheme="minorHAnsi"/>
                <w:b/>
              </w:rPr>
            </w:pPr>
          </w:p>
        </w:tc>
        <w:tc>
          <w:tcPr>
            <w:tcW w:w="3685" w:type="dxa"/>
            <w:vAlign w:val="center"/>
          </w:tcPr>
          <w:p w14:paraId="12D632A5"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Средња пољопривредна школа</w:t>
            </w:r>
          </w:p>
        </w:tc>
        <w:tc>
          <w:tcPr>
            <w:tcW w:w="1417" w:type="dxa"/>
            <w:vAlign w:val="center"/>
          </w:tcPr>
          <w:p w14:paraId="3E61AB80"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5</w:t>
            </w:r>
          </w:p>
        </w:tc>
      </w:tr>
      <w:tr w:rsidR="00405754" w:rsidRPr="00872C88" w14:paraId="29AFC1FE" w14:textId="77777777">
        <w:tc>
          <w:tcPr>
            <w:tcW w:w="4248" w:type="dxa"/>
            <w:vMerge w:val="restart"/>
            <w:shd w:val="clear" w:color="auto" w:fill="D5DCE4"/>
            <w:vAlign w:val="center"/>
          </w:tcPr>
          <w:p w14:paraId="5ECA4995" w14:textId="77777777" w:rsidR="00154C53" w:rsidRPr="00872C88" w:rsidRDefault="00FA72E5" w:rsidP="00564E3E">
            <w:pPr>
              <w:pStyle w:val="BodyText"/>
              <w:spacing w:line="247" w:lineRule="auto"/>
              <w:ind w:right="30"/>
              <w:rPr>
                <w:rFonts w:asciiTheme="minorHAnsi" w:hAnsiTheme="minorHAnsi" w:cstheme="minorHAnsi"/>
                <w:b/>
                <w:lang w:val="sr-Cyrl-RS"/>
              </w:rPr>
            </w:pPr>
            <w:r w:rsidRPr="00872C88">
              <w:rPr>
                <w:rFonts w:asciiTheme="minorHAnsi" w:hAnsiTheme="minorHAnsi" w:cstheme="minorHAnsi"/>
                <w:b/>
              </w:rPr>
              <w:t>Досадашње коришћење средстава ПСПВШ</w:t>
            </w:r>
            <w:r w:rsidR="00C7466E" w:rsidRPr="00872C88">
              <w:rPr>
                <w:rFonts w:asciiTheme="minorHAnsi" w:hAnsiTheme="minorHAnsi" w:cstheme="minorHAnsi"/>
                <w:b/>
                <w:lang w:val="sr-Cyrl-RS"/>
              </w:rPr>
              <w:t xml:space="preserve"> </w:t>
            </w:r>
          </w:p>
        </w:tc>
        <w:tc>
          <w:tcPr>
            <w:tcW w:w="3685" w:type="dxa"/>
            <w:shd w:val="clear" w:color="auto" w:fill="D5DCE4"/>
            <w:vAlign w:val="center"/>
          </w:tcPr>
          <w:p w14:paraId="1175BF09" w14:textId="77777777" w:rsidR="00154C53" w:rsidRPr="000B33AA" w:rsidRDefault="000B33AA">
            <w:pPr>
              <w:pStyle w:val="BodyText"/>
              <w:spacing w:line="247" w:lineRule="auto"/>
              <w:ind w:right="30"/>
              <w:jc w:val="center"/>
              <w:rPr>
                <w:rFonts w:asciiTheme="minorHAnsi" w:hAnsiTheme="minorHAnsi" w:cstheme="minorHAnsi"/>
                <w:lang w:val="sr-Cyrl-RS"/>
              </w:rPr>
            </w:pPr>
            <w:r>
              <w:rPr>
                <w:rFonts w:asciiTheme="minorHAnsi" w:hAnsiTheme="minorHAnsi" w:cstheme="minorHAnsi"/>
                <w:lang w:val="sr-Cyrl-RS"/>
              </w:rPr>
              <w:t>Не</w:t>
            </w:r>
          </w:p>
        </w:tc>
        <w:tc>
          <w:tcPr>
            <w:tcW w:w="1417" w:type="dxa"/>
            <w:shd w:val="clear" w:color="auto" w:fill="D5DCE4"/>
            <w:vAlign w:val="center"/>
          </w:tcPr>
          <w:p w14:paraId="6D2E70F1"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10</w:t>
            </w:r>
          </w:p>
        </w:tc>
      </w:tr>
      <w:tr w:rsidR="00405754" w:rsidRPr="00872C88" w14:paraId="0B387BBE" w14:textId="77777777">
        <w:tc>
          <w:tcPr>
            <w:tcW w:w="4248" w:type="dxa"/>
            <w:vMerge/>
            <w:shd w:val="clear" w:color="auto" w:fill="D5DCE4"/>
          </w:tcPr>
          <w:p w14:paraId="56B1EB3D" w14:textId="77777777" w:rsidR="00154C53" w:rsidRPr="00872C88" w:rsidRDefault="00154C53">
            <w:pPr>
              <w:pStyle w:val="BodyText"/>
              <w:spacing w:line="247" w:lineRule="auto"/>
              <w:ind w:right="30"/>
              <w:jc w:val="both"/>
              <w:rPr>
                <w:rFonts w:asciiTheme="minorHAnsi" w:hAnsiTheme="minorHAnsi" w:cstheme="minorHAnsi"/>
                <w:b/>
              </w:rPr>
            </w:pPr>
          </w:p>
        </w:tc>
        <w:tc>
          <w:tcPr>
            <w:tcW w:w="3685" w:type="dxa"/>
            <w:shd w:val="clear" w:color="auto" w:fill="D5DCE4"/>
            <w:vAlign w:val="center"/>
          </w:tcPr>
          <w:p w14:paraId="029A6552" w14:textId="77777777" w:rsidR="00154C53" w:rsidRPr="000B33AA" w:rsidRDefault="000B33AA">
            <w:pPr>
              <w:pStyle w:val="BodyText"/>
              <w:spacing w:line="247" w:lineRule="auto"/>
              <w:ind w:right="30"/>
              <w:jc w:val="center"/>
              <w:rPr>
                <w:rFonts w:asciiTheme="minorHAnsi" w:hAnsiTheme="minorHAnsi" w:cstheme="minorHAnsi"/>
                <w:lang w:val="sr-Cyrl-RS"/>
              </w:rPr>
            </w:pPr>
            <w:r>
              <w:rPr>
                <w:rFonts w:asciiTheme="minorHAnsi" w:hAnsiTheme="minorHAnsi" w:cstheme="minorHAnsi"/>
                <w:lang w:val="sr-Cyrl-RS"/>
              </w:rPr>
              <w:t>Да</w:t>
            </w:r>
          </w:p>
        </w:tc>
        <w:tc>
          <w:tcPr>
            <w:tcW w:w="1417" w:type="dxa"/>
            <w:shd w:val="clear" w:color="auto" w:fill="D5DCE4"/>
            <w:vAlign w:val="center"/>
          </w:tcPr>
          <w:p w14:paraId="782DAC50" w14:textId="77777777" w:rsidR="00154C53" w:rsidRPr="00872C88" w:rsidRDefault="000128F0">
            <w:pPr>
              <w:pStyle w:val="BodyText"/>
              <w:spacing w:line="247" w:lineRule="auto"/>
              <w:ind w:right="30"/>
              <w:jc w:val="center"/>
              <w:rPr>
                <w:rFonts w:asciiTheme="minorHAnsi" w:hAnsiTheme="minorHAnsi" w:cstheme="minorHAnsi"/>
                <w:lang w:val="sr-Cyrl-RS"/>
              </w:rPr>
            </w:pPr>
            <w:r w:rsidRPr="00872C88">
              <w:rPr>
                <w:rFonts w:asciiTheme="minorHAnsi" w:hAnsiTheme="minorHAnsi" w:cstheme="minorHAnsi"/>
                <w:lang w:val="sr-Cyrl-RS"/>
              </w:rPr>
              <w:t>5</w:t>
            </w:r>
          </w:p>
        </w:tc>
      </w:tr>
      <w:tr w:rsidR="00405754" w:rsidRPr="00872C88" w14:paraId="7F45ECD7" w14:textId="77777777">
        <w:tc>
          <w:tcPr>
            <w:tcW w:w="4248" w:type="dxa"/>
            <w:vMerge w:val="restart"/>
          </w:tcPr>
          <w:p w14:paraId="10EFEA30" w14:textId="77777777" w:rsidR="00154C53" w:rsidRPr="00872C88" w:rsidRDefault="00FA72E5">
            <w:pPr>
              <w:pStyle w:val="BodyText"/>
              <w:spacing w:line="247" w:lineRule="auto"/>
              <w:ind w:right="30"/>
              <w:jc w:val="both"/>
              <w:rPr>
                <w:rFonts w:asciiTheme="minorHAnsi" w:hAnsiTheme="minorHAnsi" w:cstheme="minorHAnsi"/>
                <w:b/>
              </w:rPr>
            </w:pPr>
            <w:r w:rsidRPr="00872C88">
              <w:rPr>
                <w:rFonts w:asciiTheme="minorHAnsi" w:hAnsiTheme="minorHAnsi" w:cstheme="minorHAnsi"/>
                <w:b/>
              </w:rPr>
              <w:t>Сертификација за органску производњу и/или производи сировину или готов производ са географским пореклом</w:t>
            </w:r>
          </w:p>
        </w:tc>
        <w:tc>
          <w:tcPr>
            <w:tcW w:w="3685" w:type="dxa"/>
            <w:vAlign w:val="center"/>
          </w:tcPr>
          <w:p w14:paraId="5EF7F5D3"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Да</w:t>
            </w:r>
          </w:p>
        </w:tc>
        <w:tc>
          <w:tcPr>
            <w:tcW w:w="1417" w:type="dxa"/>
            <w:vAlign w:val="center"/>
          </w:tcPr>
          <w:p w14:paraId="699E76F1"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10</w:t>
            </w:r>
          </w:p>
        </w:tc>
      </w:tr>
      <w:tr w:rsidR="00405754" w:rsidRPr="00872C88" w14:paraId="68A07DB9" w14:textId="77777777">
        <w:tc>
          <w:tcPr>
            <w:tcW w:w="4248" w:type="dxa"/>
            <w:vMerge/>
          </w:tcPr>
          <w:p w14:paraId="389BE686" w14:textId="77777777" w:rsidR="00154C53" w:rsidRPr="00872C88" w:rsidRDefault="00154C53">
            <w:pPr>
              <w:pStyle w:val="BodyText"/>
              <w:spacing w:line="247" w:lineRule="auto"/>
              <w:ind w:right="30"/>
              <w:jc w:val="both"/>
              <w:rPr>
                <w:rFonts w:asciiTheme="minorHAnsi" w:hAnsiTheme="minorHAnsi" w:cstheme="minorHAnsi"/>
                <w:b/>
              </w:rPr>
            </w:pPr>
          </w:p>
        </w:tc>
        <w:tc>
          <w:tcPr>
            <w:tcW w:w="3685" w:type="dxa"/>
            <w:vAlign w:val="center"/>
          </w:tcPr>
          <w:p w14:paraId="4FE7643E"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Не</w:t>
            </w:r>
          </w:p>
        </w:tc>
        <w:tc>
          <w:tcPr>
            <w:tcW w:w="1417" w:type="dxa"/>
            <w:vAlign w:val="center"/>
          </w:tcPr>
          <w:p w14:paraId="7AFD75E3"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0</w:t>
            </w:r>
          </w:p>
        </w:tc>
      </w:tr>
      <w:tr w:rsidR="00405754" w:rsidRPr="00872C88" w14:paraId="78BC5F64" w14:textId="77777777">
        <w:tc>
          <w:tcPr>
            <w:tcW w:w="4248" w:type="dxa"/>
            <w:vMerge w:val="restart"/>
            <w:shd w:val="clear" w:color="auto" w:fill="D5DCE4"/>
            <w:vAlign w:val="center"/>
          </w:tcPr>
          <w:p w14:paraId="70041093" w14:textId="77777777" w:rsidR="00154C53" w:rsidRPr="00872C88" w:rsidRDefault="00FA72E5">
            <w:pPr>
              <w:pStyle w:val="BodyText"/>
              <w:spacing w:line="247" w:lineRule="auto"/>
              <w:ind w:right="30"/>
              <w:rPr>
                <w:rFonts w:asciiTheme="minorHAnsi" w:hAnsiTheme="minorHAnsi" w:cstheme="minorHAnsi"/>
                <w:b/>
              </w:rPr>
            </w:pPr>
            <w:r w:rsidRPr="00872C88">
              <w:rPr>
                <w:rFonts w:asciiTheme="minorHAnsi" w:hAnsiTheme="minorHAnsi" w:cstheme="minorHAnsi"/>
                <w:b/>
              </w:rPr>
              <w:t>Начин апликације подносиоца захтева</w:t>
            </w:r>
          </w:p>
        </w:tc>
        <w:tc>
          <w:tcPr>
            <w:tcW w:w="3685" w:type="dxa"/>
            <w:shd w:val="clear" w:color="auto" w:fill="D5DCE4"/>
            <w:vAlign w:val="center"/>
          </w:tcPr>
          <w:p w14:paraId="66FCC698"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Рачун</w:t>
            </w:r>
          </w:p>
        </w:tc>
        <w:tc>
          <w:tcPr>
            <w:tcW w:w="1417" w:type="dxa"/>
            <w:shd w:val="clear" w:color="auto" w:fill="D5DCE4"/>
            <w:vAlign w:val="center"/>
          </w:tcPr>
          <w:p w14:paraId="0A5BA457" w14:textId="77777777" w:rsidR="00154C53" w:rsidRPr="00872C88" w:rsidRDefault="007E6A5A">
            <w:pPr>
              <w:pStyle w:val="BodyText"/>
              <w:spacing w:line="247" w:lineRule="auto"/>
              <w:ind w:right="30"/>
              <w:jc w:val="center"/>
              <w:rPr>
                <w:rFonts w:asciiTheme="minorHAnsi" w:hAnsiTheme="minorHAnsi" w:cstheme="minorHAnsi"/>
              </w:rPr>
            </w:pPr>
            <w:r w:rsidRPr="00872C88">
              <w:rPr>
                <w:rFonts w:asciiTheme="minorHAnsi" w:hAnsiTheme="minorHAnsi" w:cstheme="minorHAnsi"/>
              </w:rPr>
              <w:t>2</w:t>
            </w:r>
            <w:r w:rsidR="00FA72E5" w:rsidRPr="00872C88">
              <w:rPr>
                <w:rFonts w:asciiTheme="minorHAnsi" w:hAnsiTheme="minorHAnsi" w:cstheme="minorHAnsi"/>
              </w:rPr>
              <w:t>0</w:t>
            </w:r>
          </w:p>
        </w:tc>
      </w:tr>
      <w:tr w:rsidR="00405754" w:rsidRPr="00872C88" w14:paraId="7C1BED14" w14:textId="77777777">
        <w:tc>
          <w:tcPr>
            <w:tcW w:w="4248" w:type="dxa"/>
            <w:vMerge/>
            <w:shd w:val="clear" w:color="auto" w:fill="D5DCE4"/>
          </w:tcPr>
          <w:p w14:paraId="6DA46B99" w14:textId="77777777" w:rsidR="00154C53" w:rsidRPr="00872C88" w:rsidRDefault="00154C53">
            <w:pPr>
              <w:pStyle w:val="BodyText"/>
              <w:spacing w:line="247" w:lineRule="auto"/>
              <w:ind w:right="30"/>
              <w:jc w:val="both"/>
              <w:rPr>
                <w:rFonts w:asciiTheme="minorHAnsi" w:hAnsiTheme="minorHAnsi" w:cstheme="minorHAnsi"/>
                <w:b/>
              </w:rPr>
            </w:pPr>
          </w:p>
        </w:tc>
        <w:tc>
          <w:tcPr>
            <w:tcW w:w="3685" w:type="dxa"/>
            <w:shd w:val="clear" w:color="auto" w:fill="D5DCE4"/>
            <w:vAlign w:val="center"/>
          </w:tcPr>
          <w:p w14:paraId="57C0B88D"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Предрачун</w:t>
            </w:r>
          </w:p>
        </w:tc>
        <w:tc>
          <w:tcPr>
            <w:tcW w:w="1417" w:type="dxa"/>
            <w:shd w:val="clear" w:color="auto" w:fill="D5DCE4"/>
            <w:vAlign w:val="center"/>
          </w:tcPr>
          <w:p w14:paraId="1774EFB0" w14:textId="77777777" w:rsidR="00154C53" w:rsidRPr="00872C88" w:rsidRDefault="00FA72E5">
            <w:pPr>
              <w:pStyle w:val="BodyText"/>
              <w:spacing w:line="247" w:lineRule="auto"/>
              <w:ind w:right="30"/>
              <w:jc w:val="center"/>
              <w:rPr>
                <w:rFonts w:asciiTheme="minorHAnsi" w:hAnsiTheme="minorHAnsi" w:cstheme="minorHAnsi"/>
              </w:rPr>
            </w:pPr>
            <w:r w:rsidRPr="00872C88">
              <w:rPr>
                <w:rFonts w:asciiTheme="minorHAnsi" w:hAnsiTheme="minorHAnsi" w:cstheme="minorHAnsi"/>
              </w:rPr>
              <w:t>0</w:t>
            </w:r>
          </w:p>
        </w:tc>
      </w:tr>
      <w:tr w:rsidR="00405754" w:rsidRPr="00872C88" w14:paraId="5B415AF8" w14:textId="77777777" w:rsidTr="007E6A5A">
        <w:tc>
          <w:tcPr>
            <w:tcW w:w="4248" w:type="dxa"/>
            <w:vMerge w:val="restart"/>
            <w:shd w:val="clear" w:color="auto" w:fill="auto"/>
            <w:vAlign w:val="center"/>
          </w:tcPr>
          <w:p w14:paraId="566316AB" w14:textId="77777777" w:rsidR="007E6A5A" w:rsidRPr="00872C88" w:rsidRDefault="007E6A5A" w:rsidP="007E6A5A">
            <w:pPr>
              <w:pStyle w:val="BodyText"/>
              <w:spacing w:line="247" w:lineRule="auto"/>
              <w:ind w:right="30"/>
              <w:rPr>
                <w:rFonts w:asciiTheme="minorHAnsi" w:hAnsiTheme="minorHAnsi" w:cstheme="minorHAnsi"/>
                <w:b/>
                <w:lang w:val="sr-Cyrl-RS"/>
              </w:rPr>
            </w:pPr>
            <w:r w:rsidRPr="00872C88">
              <w:rPr>
                <w:rFonts w:asciiTheme="minorHAnsi" w:hAnsiTheme="minorHAnsi" w:cstheme="minorHAnsi"/>
                <w:b/>
                <w:lang w:val="sr-Cyrl-RS"/>
              </w:rPr>
              <w:t>Комплетна документације</w:t>
            </w:r>
          </w:p>
        </w:tc>
        <w:tc>
          <w:tcPr>
            <w:tcW w:w="3685" w:type="dxa"/>
            <w:shd w:val="clear" w:color="auto" w:fill="auto"/>
            <w:vAlign w:val="center"/>
          </w:tcPr>
          <w:p w14:paraId="32698872" w14:textId="77777777" w:rsidR="007E6A5A" w:rsidRPr="00872C88" w:rsidRDefault="007E6A5A" w:rsidP="007E6A5A">
            <w:pPr>
              <w:pStyle w:val="BodyText"/>
              <w:spacing w:line="247" w:lineRule="auto"/>
              <w:ind w:right="30"/>
              <w:jc w:val="center"/>
              <w:rPr>
                <w:rFonts w:asciiTheme="minorHAnsi" w:hAnsiTheme="minorHAnsi" w:cstheme="minorHAnsi"/>
              </w:rPr>
            </w:pPr>
            <w:r w:rsidRPr="00872C88">
              <w:rPr>
                <w:rFonts w:asciiTheme="minorHAnsi" w:hAnsiTheme="minorHAnsi" w:cstheme="minorHAnsi"/>
              </w:rPr>
              <w:t>Да</w:t>
            </w:r>
          </w:p>
        </w:tc>
        <w:tc>
          <w:tcPr>
            <w:tcW w:w="1417" w:type="dxa"/>
            <w:shd w:val="clear" w:color="auto" w:fill="auto"/>
            <w:vAlign w:val="center"/>
          </w:tcPr>
          <w:p w14:paraId="15A44D97" w14:textId="77777777" w:rsidR="007E6A5A" w:rsidRPr="00F7237D" w:rsidRDefault="001A62C6" w:rsidP="007E6A5A">
            <w:pPr>
              <w:pStyle w:val="BodyText"/>
              <w:spacing w:line="247" w:lineRule="auto"/>
              <w:ind w:right="30"/>
              <w:jc w:val="center"/>
              <w:rPr>
                <w:rFonts w:asciiTheme="minorHAnsi" w:hAnsiTheme="minorHAnsi" w:cstheme="minorHAnsi"/>
                <w:lang w:val="sr-Latn-RS"/>
              </w:rPr>
            </w:pPr>
            <w:r>
              <w:rPr>
                <w:rFonts w:asciiTheme="minorHAnsi" w:hAnsiTheme="minorHAnsi" w:cstheme="minorHAnsi"/>
                <w:lang w:val="sr-Latn-RS"/>
              </w:rPr>
              <w:t>3</w:t>
            </w:r>
            <w:r w:rsidR="00F7237D" w:rsidRPr="00F7237D">
              <w:rPr>
                <w:rFonts w:asciiTheme="minorHAnsi" w:hAnsiTheme="minorHAnsi" w:cstheme="minorHAnsi"/>
                <w:lang w:val="sr-Latn-RS"/>
              </w:rPr>
              <w:t>0</w:t>
            </w:r>
          </w:p>
        </w:tc>
      </w:tr>
      <w:tr w:rsidR="00405754" w:rsidRPr="00872C88" w14:paraId="6A3DA131" w14:textId="77777777" w:rsidTr="007E6A5A">
        <w:tc>
          <w:tcPr>
            <w:tcW w:w="4248" w:type="dxa"/>
            <w:vMerge/>
            <w:shd w:val="clear" w:color="auto" w:fill="auto"/>
            <w:vAlign w:val="center"/>
          </w:tcPr>
          <w:p w14:paraId="754BB003" w14:textId="77777777" w:rsidR="007E6A5A" w:rsidRPr="00872C88" w:rsidRDefault="007E6A5A" w:rsidP="007E6A5A">
            <w:pPr>
              <w:pStyle w:val="BodyText"/>
              <w:spacing w:line="247" w:lineRule="auto"/>
              <w:ind w:right="30"/>
              <w:rPr>
                <w:rFonts w:asciiTheme="minorHAnsi" w:hAnsiTheme="minorHAnsi" w:cstheme="minorHAnsi"/>
                <w:b/>
              </w:rPr>
            </w:pPr>
          </w:p>
        </w:tc>
        <w:tc>
          <w:tcPr>
            <w:tcW w:w="3685" w:type="dxa"/>
            <w:shd w:val="clear" w:color="auto" w:fill="auto"/>
            <w:vAlign w:val="center"/>
          </w:tcPr>
          <w:p w14:paraId="73AC4DB6" w14:textId="77777777" w:rsidR="007E6A5A" w:rsidRPr="00872C88" w:rsidRDefault="007E6A5A" w:rsidP="007E6A5A">
            <w:pPr>
              <w:pStyle w:val="BodyText"/>
              <w:spacing w:line="247" w:lineRule="auto"/>
              <w:ind w:right="30"/>
              <w:jc w:val="center"/>
              <w:rPr>
                <w:rFonts w:asciiTheme="minorHAnsi" w:hAnsiTheme="minorHAnsi" w:cstheme="minorHAnsi"/>
              </w:rPr>
            </w:pPr>
            <w:r w:rsidRPr="00872C88">
              <w:rPr>
                <w:rFonts w:asciiTheme="minorHAnsi" w:hAnsiTheme="minorHAnsi" w:cstheme="minorHAnsi"/>
              </w:rPr>
              <w:t>Не</w:t>
            </w:r>
          </w:p>
        </w:tc>
        <w:tc>
          <w:tcPr>
            <w:tcW w:w="1417" w:type="dxa"/>
            <w:shd w:val="clear" w:color="auto" w:fill="auto"/>
            <w:vAlign w:val="center"/>
          </w:tcPr>
          <w:p w14:paraId="342E2B3D" w14:textId="77777777" w:rsidR="007E6A5A" w:rsidRPr="00872C88" w:rsidRDefault="007E6A5A" w:rsidP="007E6A5A">
            <w:pPr>
              <w:pStyle w:val="BodyText"/>
              <w:spacing w:line="247" w:lineRule="auto"/>
              <w:ind w:right="30"/>
              <w:jc w:val="center"/>
              <w:rPr>
                <w:rFonts w:asciiTheme="minorHAnsi" w:hAnsiTheme="minorHAnsi" w:cstheme="minorHAnsi"/>
              </w:rPr>
            </w:pPr>
            <w:r w:rsidRPr="00872C88">
              <w:rPr>
                <w:rFonts w:asciiTheme="minorHAnsi" w:hAnsiTheme="minorHAnsi" w:cstheme="minorHAnsi"/>
              </w:rPr>
              <w:t>0</w:t>
            </w:r>
          </w:p>
        </w:tc>
      </w:tr>
      <w:tr w:rsidR="00405754" w:rsidRPr="00872C88" w14:paraId="39FB985D" w14:textId="77777777">
        <w:tc>
          <w:tcPr>
            <w:tcW w:w="4248" w:type="dxa"/>
            <w:vMerge w:val="restart"/>
            <w:shd w:val="clear" w:color="auto" w:fill="D5DCE4"/>
            <w:vAlign w:val="center"/>
          </w:tcPr>
          <w:p w14:paraId="595DD36E" w14:textId="77777777" w:rsidR="007E6A5A" w:rsidRPr="00872C88" w:rsidRDefault="007E6A5A" w:rsidP="007E6A5A">
            <w:pPr>
              <w:pStyle w:val="BodyText"/>
              <w:spacing w:line="247" w:lineRule="auto"/>
              <w:ind w:right="30"/>
              <w:rPr>
                <w:rFonts w:asciiTheme="minorHAnsi" w:hAnsiTheme="minorHAnsi" w:cstheme="minorHAnsi"/>
                <w:b/>
              </w:rPr>
            </w:pPr>
            <w:r w:rsidRPr="00872C88">
              <w:rPr>
                <w:rFonts w:asciiTheme="minorHAnsi" w:hAnsiTheme="minorHAnsi" w:cstheme="minorHAnsi"/>
                <w:b/>
              </w:rPr>
              <w:t>Заједничко улагање</w:t>
            </w:r>
          </w:p>
        </w:tc>
        <w:tc>
          <w:tcPr>
            <w:tcW w:w="3685" w:type="dxa"/>
            <w:shd w:val="clear" w:color="auto" w:fill="D5DCE4"/>
            <w:vAlign w:val="center"/>
          </w:tcPr>
          <w:p w14:paraId="7F84FBBF" w14:textId="77777777" w:rsidR="007E6A5A" w:rsidRPr="00872C88" w:rsidRDefault="007E6A5A" w:rsidP="007E6A5A">
            <w:pPr>
              <w:pStyle w:val="BodyText"/>
              <w:spacing w:line="247" w:lineRule="auto"/>
              <w:ind w:right="30"/>
              <w:jc w:val="center"/>
              <w:rPr>
                <w:rFonts w:asciiTheme="minorHAnsi" w:hAnsiTheme="minorHAnsi" w:cstheme="minorHAnsi"/>
              </w:rPr>
            </w:pPr>
            <w:r w:rsidRPr="00872C88">
              <w:rPr>
                <w:rFonts w:asciiTheme="minorHAnsi" w:hAnsiTheme="minorHAnsi" w:cstheme="minorHAnsi"/>
              </w:rPr>
              <w:t>Да</w:t>
            </w:r>
          </w:p>
        </w:tc>
        <w:tc>
          <w:tcPr>
            <w:tcW w:w="1417" w:type="dxa"/>
            <w:shd w:val="clear" w:color="auto" w:fill="D5DCE4"/>
            <w:vAlign w:val="center"/>
          </w:tcPr>
          <w:p w14:paraId="2BBAD7F5" w14:textId="77777777" w:rsidR="007E6A5A" w:rsidRPr="00872C88" w:rsidRDefault="007E6A5A" w:rsidP="007E6A5A">
            <w:pPr>
              <w:pStyle w:val="BodyText"/>
              <w:spacing w:line="247" w:lineRule="auto"/>
              <w:ind w:right="30"/>
              <w:jc w:val="center"/>
              <w:rPr>
                <w:rFonts w:asciiTheme="minorHAnsi" w:hAnsiTheme="minorHAnsi" w:cstheme="minorHAnsi"/>
              </w:rPr>
            </w:pPr>
            <w:r w:rsidRPr="00872C88">
              <w:rPr>
                <w:rFonts w:asciiTheme="minorHAnsi" w:hAnsiTheme="minorHAnsi" w:cstheme="minorHAnsi"/>
              </w:rPr>
              <w:t>20</w:t>
            </w:r>
          </w:p>
        </w:tc>
      </w:tr>
      <w:tr w:rsidR="00405754" w:rsidRPr="00872C88" w14:paraId="2494C61B" w14:textId="77777777">
        <w:tc>
          <w:tcPr>
            <w:tcW w:w="4248" w:type="dxa"/>
            <w:vMerge/>
            <w:shd w:val="clear" w:color="auto" w:fill="D5DCE4"/>
            <w:vAlign w:val="center"/>
          </w:tcPr>
          <w:p w14:paraId="0410F0C5" w14:textId="77777777" w:rsidR="007E6A5A" w:rsidRPr="00872C88" w:rsidRDefault="007E6A5A" w:rsidP="007E6A5A">
            <w:pPr>
              <w:pStyle w:val="BodyText"/>
              <w:spacing w:line="247" w:lineRule="auto"/>
              <w:ind w:right="30"/>
              <w:rPr>
                <w:rFonts w:asciiTheme="minorHAnsi" w:hAnsiTheme="minorHAnsi" w:cstheme="minorHAnsi"/>
                <w:b/>
              </w:rPr>
            </w:pPr>
          </w:p>
        </w:tc>
        <w:tc>
          <w:tcPr>
            <w:tcW w:w="3685" w:type="dxa"/>
            <w:shd w:val="clear" w:color="auto" w:fill="D5DCE4"/>
            <w:vAlign w:val="center"/>
          </w:tcPr>
          <w:p w14:paraId="18F165E6" w14:textId="77777777" w:rsidR="007E6A5A" w:rsidRPr="00872C88" w:rsidRDefault="007E6A5A" w:rsidP="007E6A5A">
            <w:pPr>
              <w:pStyle w:val="BodyText"/>
              <w:spacing w:line="247" w:lineRule="auto"/>
              <w:ind w:right="30"/>
              <w:jc w:val="center"/>
              <w:rPr>
                <w:rFonts w:asciiTheme="minorHAnsi" w:hAnsiTheme="minorHAnsi" w:cstheme="minorHAnsi"/>
              </w:rPr>
            </w:pPr>
            <w:r w:rsidRPr="00872C88">
              <w:rPr>
                <w:rFonts w:asciiTheme="minorHAnsi" w:hAnsiTheme="minorHAnsi" w:cstheme="minorHAnsi"/>
              </w:rPr>
              <w:t>Не</w:t>
            </w:r>
          </w:p>
        </w:tc>
        <w:tc>
          <w:tcPr>
            <w:tcW w:w="1417" w:type="dxa"/>
            <w:shd w:val="clear" w:color="auto" w:fill="D5DCE4"/>
            <w:vAlign w:val="center"/>
          </w:tcPr>
          <w:p w14:paraId="7FDEE219" w14:textId="77777777" w:rsidR="007E6A5A" w:rsidRPr="00872C88" w:rsidRDefault="007E6A5A" w:rsidP="007E6A5A">
            <w:pPr>
              <w:pStyle w:val="BodyText"/>
              <w:spacing w:line="247" w:lineRule="auto"/>
              <w:ind w:right="30"/>
              <w:jc w:val="center"/>
              <w:rPr>
                <w:rFonts w:asciiTheme="minorHAnsi" w:hAnsiTheme="minorHAnsi" w:cstheme="minorHAnsi"/>
              </w:rPr>
            </w:pPr>
            <w:r w:rsidRPr="00872C88">
              <w:rPr>
                <w:rFonts w:asciiTheme="minorHAnsi" w:hAnsiTheme="minorHAnsi" w:cstheme="minorHAnsi"/>
              </w:rPr>
              <w:t>0</w:t>
            </w:r>
          </w:p>
        </w:tc>
      </w:tr>
      <w:tr w:rsidR="00405754" w:rsidRPr="00872C88" w14:paraId="6960C3C6" w14:textId="77777777">
        <w:tc>
          <w:tcPr>
            <w:tcW w:w="4248" w:type="dxa"/>
            <w:vMerge w:val="restart"/>
            <w:shd w:val="clear" w:color="auto" w:fill="FFFFFF"/>
            <w:vAlign w:val="center"/>
          </w:tcPr>
          <w:p w14:paraId="7A80B85F" w14:textId="77777777" w:rsidR="007E6A5A" w:rsidRPr="00872C88" w:rsidRDefault="007E6A5A" w:rsidP="007E6A5A">
            <w:pPr>
              <w:pStyle w:val="BodyText"/>
              <w:spacing w:line="247" w:lineRule="auto"/>
              <w:ind w:right="30"/>
              <w:rPr>
                <w:rFonts w:asciiTheme="minorHAnsi" w:hAnsiTheme="minorHAnsi" w:cstheme="minorHAnsi"/>
                <w:b/>
              </w:rPr>
            </w:pPr>
            <w:r w:rsidRPr="00872C88">
              <w:rPr>
                <w:rFonts w:asciiTheme="minorHAnsi" w:hAnsiTheme="minorHAnsi" w:cstheme="minorHAnsi"/>
                <w:b/>
              </w:rPr>
              <w:t>Оцена одрживости инвестиције</w:t>
            </w:r>
          </w:p>
        </w:tc>
        <w:tc>
          <w:tcPr>
            <w:tcW w:w="3685" w:type="dxa"/>
            <w:shd w:val="clear" w:color="auto" w:fill="FFFFFF"/>
            <w:vAlign w:val="center"/>
          </w:tcPr>
          <w:p w14:paraId="372E080D" w14:textId="77777777" w:rsidR="007E6A5A" w:rsidRPr="00872C88" w:rsidRDefault="007E6A5A" w:rsidP="007E6A5A">
            <w:pPr>
              <w:pStyle w:val="BodyText"/>
              <w:spacing w:line="247" w:lineRule="auto"/>
              <w:ind w:right="30"/>
              <w:jc w:val="center"/>
              <w:rPr>
                <w:rFonts w:asciiTheme="minorHAnsi" w:hAnsiTheme="minorHAnsi" w:cstheme="minorHAnsi"/>
              </w:rPr>
            </w:pPr>
            <w:r w:rsidRPr="00872C88">
              <w:rPr>
                <w:rFonts w:asciiTheme="minorHAnsi" w:hAnsiTheme="minorHAnsi" w:cstheme="minorHAnsi"/>
              </w:rPr>
              <w:t>Висока</w:t>
            </w:r>
          </w:p>
        </w:tc>
        <w:tc>
          <w:tcPr>
            <w:tcW w:w="1417" w:type="dxa"/>
            <w:shd w:val="clear" w:color="auto" w:fill="FFFFFF"/>
            <w:vAlign w:val="center"/>
          </w:tcPr>
          <w:p w14:paraId="7BF7B828" w14:textId="77777777" w:rsidR="007E6A5A" w:rsidRPr="00872C88" w:rsidRDefault="007E6A5A" w:rsidP="007E6A5A">
            <w:pPr>
              <w:pStyle w:val="BodyText"/>
              <w:spacing w:line="247" w:lineRule="auto"/>
              <w:ind w:right="30"/>
              <w:jc w:val="center"/>
              <w:rPr>
                <w:rFonts w:asciiTheme="minorHAnsi" w:hAnsiTheme="minorHAnsi" w:cstheme="minorHAnsi"/>
              </w:rPr>
            </w:pPr>
            <w:r w:rsidRPr="00872C88">
              <w:rPr>
                <w:rFonts w:asciiTheme="minorHAnsi" w:hAnsiTheme="minorHAnsi" w:cstheme="minorHAnsi"/>
              </w:rPr>
              <w:t>30</w:t>
            </w:r>
          </w:p>
        </w:tc>
      </w:tr>
      <w:tr w:rsidR="00405754" w:rsidRPr="00872C88" w14:paraId="6DED0A4E" w14:textId="77777777">
        <w:tc>
          <w:tcPr>
            <w:tcW w:w="4248" w:type="dxa"/>
            <w:vMerge/>
            <w:shd w:val="clear" w:color="auto" w:fill="FFFFFF"/>
          </w:tcPr>
          <w:p w14:paraId="40437CD7" w14:textId="77777777" w:rsidR="007E6A5A" w:rsidRPr="00872C88" w:rsidRDefault="007E6A5A" w:rsidP="007E6A5A">
            <w:pPr>
              <w:pStyle w:val="BodyText"/>
              <w:spacing w:line="247" w:lineRule="auto"/>
              <w:ind w:right="30"/>
              <w:jc w:val="both"/>
              <w:rPr>
                <w:rFonts w:asciiTheme="minorHAnsi" w:hAnsiTheme="minorHAnsi" w:cstheme="minorHAnsi"/>
                <w:b/>
              </w:rPr>
            </w:pPr>
          </w:p>
        </w:tc>
        <w:tc>
          <w:tcPr>
            <w:tcW w:w="3685" w:type="dxa"/>
            <w:shd w:val="clear" w:color="auto" w:fill="FFFFFF"/>
            <w:vAlign w:val="center"/>
          </w:tcPr>
          <w:p w14:paraId="78190BE2" w14:textId="77777777" w:rsidR="007E6A5A" w:rsidRPr="00872C88" w:rsidRDefault="007E6A5A" w:rsidP="007E6A5A">
            <w:pPr>
              <w:pStyle w:val="BodyText"/>
              <w:spacing w:line="247" w:lineRule="auto"/>
              <w:ind w:right="30"/>
              <w:jc w:val="center"/>
              <w:rPr>
                <w:rFonts w:asciiTheme="minorHAnsi" w:hAnsiTheme="minorHAnsi" w:cstheme="minorHAnsi"/>
              </w:rPr>
            </w:pPr>
            <w:r w:rsidRPr="00872C88">
              <w:rPr>
                <w:rFonts w:asciiTheme="minorHAnsi" w:hAnsiTheme="minorHAnsi" w:cstheme="minorHAnsi"/>
              </w:rPr>
              <w:t>Средња</w:t>
            </w:r>
          </w:p>
        </w:tc>
        <w:tc>
          <w:tcPr>
            <w:tcW w:w="1417" w:type="dxa"/>
            <w:shd w:val="clear" w:color="auto" w:fill="FFFFFF"/>
            <w:vAlign w:val="center"/>
          </w:tcPr>
          <w:p w14:paraId="73E9DDC0" w14:textId="77777777" w:rsidR="007E6A5A" w:rsidRPr="00872C88" w:rsidRDefault="00564E3E" w:rsidP="007E6A5A">
            <w:pPr>
              <w:pStyle w:val="BodyText"/>
              <w:spacing w:line="247" w:lineRule="auto"/>
              <w:ind w:right="30"/>
              <w:jc w:val="center"/>
              <w:rPr>
                <w:rFonts w:asciiTheme="minorHAnsi" w:hAnsiTheme="minorHAnsi" w:cstheme="minorHAnsi"/>
              </w:rPr>
            </w:pPr>
            <w:r w:rsidRPr="00872C88">
              <w:rPr>
                <w:rFonts w:asciiTheme="minorHAnsi" w:hAnsiTheme="minorHAnsi" w:cstheme="minorHAnsi"/>
              </w:rPr>
              <w:t>1</w:t>
            </w:r>
            <w:r w:rsidR="007E6A5A" w:rsidRPr="00872C88">
              <w:rPr>
                <w:rFonts w:asciiTheme="minorHAnsi" w:hAnsiTheme="minorHAnsi" w:cstheme="minorHAnsi"/>
              </w:rPr>
              <w:t>0</w:t>
            </w:r>
          </w:p>
        </w:tc>
      </w:tr>
      <w:tr w:rsidR="00405754" w:rsidRPr="00872C88" w14:paraId="4F00411E" w14:textId="77777777">
        <w:tc>
          <w:tcPr>
            <w:tcW w:w="4248" w:type="dxa"/>
            <w:vMerge/>
            <w:shd w:val="clear" w:color="auto" w:fill="FFFFFF"/>
          </w:tcPr>
          <w:p w14:paraId="39B14068" w14:textId="77777777" w:rsidR="007E6A5A" w:rsidRPr="00872C88" w:rsidRDefault="007E6A5A" w:rsidP="007E6A5A">
            <w:pPr>
              <w:pStyle w:val="BodyText"/>
              <w:spacing w:line="247" w:lineRule="auto"/>
              <w:ind w:right="30"/>
              <w:jc w:val="both"/>
              <w:rPr>
                <w:rFonts w:asciiTheme="minorHAnsi" w:hAnsiTheme="minorHAnsi" w:cstheme="minorHAnsi"/>
                <w:b/>
              </w:rPr>
            </w:pPr>
          </w:p>
        </w:tc>
        <w:tc>
          <w:tcPr>
            <w:tcW w:w="3685" w:type="dxa"/>
            <w:shd w:val="clear" w:color="auto" w:fill="FFFFFF"/>
            <w:vAlign w:val="center"/>
          </w:tcPr>
          <w:p w14:paraId="6000A92D" w14:textId="77777777" w:rsidR="007E6A5A" w:rsidRPr="00872C88" w:rsidRDefault="007E6A5A" w:rsidP="007E6A5A">
            <w:pPr>
              <w:pStyle w:val="BodyText"/>
              <w:spacing w:line="247" w:lineRule="auto"/>
              <w:ind w:right="30"/>
              <w:jc w:val="center"/>
              <w:rPr>
                <w:rFonts w:asciiTheme="minorHAnsi" w:hAnsiTheme="minorHAnsi" w:cstheme="minorHAnsi"/>
              </w:rPr>
            </w:pPr>
            <w:r w:rsidRPr="00872C88">
              <w:rPr>
                <w:rFonts w:asciiTheme="minorHAnsi" w:hAnsiTheme="minorHAnsi" w:cstheme="minorHAnsi"/>
              </w:rPr>
              <w:t>Ниска</w:t>
            </w:r>
          </w:p>
        </w:tc>
        <w:tc>
          <w:tcPr>
            <w:tcW w:w="1417" w:type="dxa"/>
            <w:shd w:val="clear" w:color="auto" w:fill="FFFFFF"/>
            <w:vAlign w:val="center"/>
          </w:tcPr>
          <w:p w14:paraId="1467038F" w14:textId="77777777" w:rsidR="007E6A5A" w:rsidRPr="00872C88" w:rsidRDefault="007E6A5A" w:rsidP="007E6A5A">
            <w:pPr>
              <w:pStyle w:val="BodyText"/>
              <w:spacing w:line="247" w:lineRule="auto"/>
              <w:ind w:right="30"/>
              <w:jc w:val="center"/>
              <w:rPr>
                <w:rFonts w:asciiTheme="minorHAnsi" w:hAnsiTheme="minorHAnsi" w:cstheme="minorHAnsi"/>
              </w:rPr>
            </w:pPr>
            <w:r w:rsidRPr="00872C88">
              <w:rPr>
                <w:rFonts w:asciiTheme="minorHAnsi" w:hAnsiTheme="minorHAnsi" w:cstheme="minorHAnsi"/>
              </w:rPr>
              <w:t>0</w:t>
            </w:r>
          </w:p>
        </w:tc>
      </w:tr>
    </w:tbl>
    <w:p w14:paraId="57CEF044" w14:textId="77777777" w:rsidR="00154C53" w:rsidRPr="00872C88" w:rsidRDefault="00154C53">
      <w:pPr>
        <w:pStyle w:val="BodyText"/>
        <w:spacing w:line="247" w:lineRule="auto"/>
        <w:ind w:right="30"/>
        <w:jc w:val="both"/>
        <w:rPr>
          <w:rFonts w:asciiTheme="minorHAnsi" w:hAnsiTheme="minorHAnsi" w:cstheme="minorHAnsi"/>
        </w:rPr>
      </w:pPr>
    </w:p>
    <w:p w14:paraId="38E44EC6" w14:textId="77777777" w:rsidR="003E6D76" w:rsidRPr="00F7237D" w:rsidRDefault="003E6D76" w:rsidP="003E6D76">
      <w:pPr>
        <w:adjustRightInd w:val="0"/>
        <w:ind w:right="49" w:firstLine="851"/>
        <w:jc w:val="both"/>
        <w:rPr>
          <w:sz w:val="20"/>
          <w:szCs w:val="20"/>
          <w:lang w:val="sr-Cyrl-RS"/>
        </w:rPr>
      </w:pPr>
      <w:r w:rsidRPr="00F7237D">
        <w:rPr>
          <w:sz w:val="20"/>
          <w:szCs w:val="20"/>
          <w:lang w:val="sr-Cyrl-RS"/>
        </w:rPr>
        <w:t>У складу с критеријумима, који су дефинисани Правилником, формира се бодовна листа на основу које се додељују бесповратна средства до висине средстава опредељених конкурсом.</w:t>
      </w:r>
    </w:p>
    <w:p w14:paraId="29AED540" w14:textId="77777777" w:rsidR="00697B51" w:rsidRPr="00872C88" w:rsidRDefault="00697B51">
      <w:pPr>
        <w:pStyle w:val="Heading1"/>
        <w:ind w:left="708" w:right="715"/>
        <w:rPr>
          <w:rFonts w:asciiTheme="minorHAnsi" w:hAnsiTheme="minorHAnsi" w:cstheme="minorHAnsi"/>
        </w:rPr>
      </w:pPr>
    </w:p>
    <w:p w14:paraId="3337D17E" w14:textId="77777777" w:rsidR="00154C53" w:rsidRPr="00872C88" w:rsidRDefault="00FA72E5" w:rsidP="00A52044">
      <w:pPr>
        <w:pStyle w:val="Heading1"/>
        <w:ind w:left="0"/>
        <w:rPr>
          <w:rFonts w:asciiTheme="minorHAnsi" w:hAnsiTheme="minorHAnsi" w:cstheme="minorHAnsi"/>
        </w:rPr>
      </w:pPr>
      <w:r w:rsidRPr="00872C88">
        <w:rPr>
          <w:rFonts w:asciiTheme="minorHAnsi" w:hAnsiTheme="minorHAnsi" w:cstheme="minorHAnsi"/>
        </w:rPr>
        <w:t>Одлучивање о додели средстава</w:t>
      </w:r>
    </w:p>
    <w:p w14:paraId="7F6C8F0F" w14:textId="77777777" w:rsidR="00154C53" w:rsidRPr="00872C88" w:rsidRDefault="00154C53">
      <w:pPr>
        <w:adjustRightInd w:val="0"/>
        <w:jc w:val="center"/>
        <w:rPr>
          <w:rFonts w:asciiTheme="minorHAnsi" w:hAnsiTheme="minorHAnsi" w:cstheme="minorHAnsi"/>
          <w:sz w:val="20"/>
          <w:szCs w:val="20"/>
        </w:rPr>
      </w:pPr>
    </w:p>
    <w:p w14:paraId="02B92CD0" w14:textId="77777777" w:rsidR="00154C53" w:rsidRDefault="00AB4B84">
      <w:pPr>
        <w:adjustRightInd w:val="0"/>
        <w:jc w:val="center"/>
        <w:rPr>
          <w:rFonts w:asciiTheme="minorHAnsi" w:hAnsiTheme="minorHAnsi" w:cstheme="minorHAnsi"/>
          <w:sz w:val="20"/>
          <w:szCs w:val="20"/>
        </w:rPr>
      </w:pPr>
      <w:r w:rsidRPr="00872C88">
        <w:rPr>
          <w:rFonts w:asciiTheme="minorHAnsi" w:hAnsiTheme="minorHAnsi" w:cstheme="minorHAnsi"/>
          <w:sz w:val="20"/>
          <w:szCs w:val="20"/>
        </w:rPr>
        <w:t xml:space="preserve">Члан </w:t>
      </w:r>
      <w:r w:rsidR="000F21D4">
        <w:rPr>
          <w:rFonts w:asciiTheme="minorHAnsi" w:hAnsiTheme="minorHAnsi" w:cstheme="minorHAnsi"/>
          <w:sz w:val="20"/>
          <w:szCs w:val="20"/>
          <w:lang w:val="sr-Cyrl-RS"/>
        </w:rPr>
        <w:t>15</w:t>
      </w:r>
      <w:r w:rsidR="00FA72E5" w:rsidRPr="00872C88">
        <w:rPr>
          <w:rFonts w:asciiTheme="minorHAnsi" w:hAnsiTheme="minorHAnsi" w:cstheme="minorHAnsi"/>
          <w:sz w:val="20"/>
          <w:szCs w:val="20"/>
        </w:rPr>
        <w:t>.</w:t>
      </w:r>
    </w:p>
    <w:p w14:paraId="14F8CC81" w14:textId="77777777" w:rsidR="000F21D4" w:rsidRPr="00872C88" w:rsidRDefault="000F21D4">
      <w:pPr>
        <w:adjustRightInd w:val="0"/>
        <w:jc w:val="center"/>
        <w:rPr>
          <w:rFonts w:asciiTheme="minorHAnsi" w:hAnsiTheme="minorHAnsi" w:cstheme="minorHAnsi"/>
          <w:sz w:val="20"/>
          <w:szCs w:val="20"/>
        </w:rPr>
      </w:pPr>
    </w:p>
    <w:p w14:paraId="27CA3966" w14:textId="77777777" w:rsidR="000F21D4" w:rsidRPr="00634DA1" w:rsidRDefault="000F21D4" w:rsidP="000F21D4">
      <w:pPr>
        <w:ind w:right="49" w:firstLine="567"/>
        <w:jc w:val="both"/>
        <w:rPr>
          <w:rFonts w:asciiTheme="minorHAnsi" w:eastAsia="Times New Roman" w:hAnsiTheme="minorHAnsi" w:cstheme="minorHAnsi"/>
          <w:noProof/>
          <w:sz w:val="20"/>
          <w:szCs w:val="20"/>
          <w:lang w:val="sr-Cyrl-RS"/>
        </w:rPr>
      </w:pPr>
      <w:r w:rsidRPr="00634DA1">
        <w:rPr>
          <w:rFonts w:asciiTheme="minorHAnsi" w:eastAsia="Times New Roman" w:hAnsiTheme="minorHAnsi" w:cstheme="minorHAnsi"/>
          <w:noProof/>
          <w:sz w:val="20"/>
          <w:szCs w:val="20"/>
          <w:lang w:val="sr-Cyrl-RS"/>
        </w:rPr>
        <w:t xml:space="preserve">Комисија за разматрање пријава (у даљем тексту: Комисија), коју је именовао покрајински секретар, разматра поднете пријаве. </w:t>
      </w:r>
    </w:p>
    <w:p w14:paraId="1408C1F1" w14:textId="77777777" w:rsidR="000F21D4" w:rsidRPr="00634DA1" w:rsidRDefault="000F21D4" w:rsidP="000F21D4">
      <w:pPr>
        <w:ind w:right="49" w:firstLine="567"/>
        <w:jc w:val="both"/>
        <w:rPr>
          <w:rFonts w:asciiTheme="minorHAnsi" w:eastAsia="Times New Roman" w:hAnsiTheme="minorHAnsi" w:cstheme="minorHAnsi"/>
          <w:noProof/>
          <w:sz w:val="20"/>
          <w:szCs w:val="20"/>
          <w:lang w:val="sr-Cyrl-RS"/>
        </w:rPr>
      </w:pPr>
      <w:r w:rsidRPr="00634DA1">
        <w:rPr>
          <w:rFonts w:asciiTheme="minorHAnsi" w:eastAsia="Times New Roman" w:hAnsiTheme="minorHAnsi" w:cstheme="minorHAnsi"/>
          <w:noProof/>
          <w:sz w:val="20"/>
          <w:szCs w:val="20"/>
          <w:lang w:val="sr-Cyrl-RS"/>
        </w:rPr>
        <w:t xml:space="preserve">Комисија утврђује листу подносилаца пријава који испуњавају услове на основу достављене документације, </w:t>
      </w:r>
      <w:r w:rsidRPr="00634DA1">
        <w:rPr>
          <w:rFonts w:asciiTheme="minorHAnsi" w:eastAsia="Times New Roman" w:hAnsiTheme="minorHAnsi" w:cstheme="minorHAnsi"/>
          <w:noProof/>
          <w:sz w:val="20"/>
          <w:szCs w:val="20"/>
          <w:lang w:val="sr-Cyrl-CS"/>
        </w:rPr>
        <w:t>у складу с критеријумима дефинисаним</w:t>
      </w:r>
      <w:r w:rsidRPr="00634DA1">
        <w:rPr>
          <w:rFonts w:asciiTheme="minorHAnsi" w:eastAsia="Times New Roman" w:hAnsiTheme="minorHAnsi" w:cstheme="minorHAnsi"/>
          <w:noProof/>
          <w:sz w:val="20"/>
          <w:szCs w:val="20"/>
          <w:lang w:val="sr-Cyrl-RS"/>
        </w:rPr>
        <w:t xml:space="preserve"> у Конкурсу и Правилнику</w:t>
      </w:r>
      <w:r w:rsidRPr="00634DA1">
        <w:rPr>
          <w:rFonts w:asciiTheme="minorHAnsi" w:eastAsia="Times New Roman" w:hAnsiTheme="minorHAnsi" w:cstheme="minorHAnsi"/>
          <w:noProof/>
          <w:sz w:val="20"/>
          <w:szCs w:val="20"/>
          <w:lang w:val="sr-Cyrl-CS"/>
        </w:rPr>
        <w:t xml:space="preserve"> и формира бодовну листу на основу које се додељују бесповратна средства, а све до утрошка средстава опредељених Конкурсом.</w:t>
      </w:r>
      <w:r w:rsidRPr="00634DA1">
        <w:rPr>
          <w:rFonts w:asciiTheme="minorHAnsi" w:eastAsia="Times New Roman" w:hAnsiTheme="minorHAnsi" w:cstheme="minorHAnsi"/>
          <w:noProof/>
          <w:sz w:val="20"/>
          <w:szCs w:val="20"/>
          <w:lang w:val="sr-Cyrl-RS"/>
        </w:rPr>
        <w:t xml:space="preserve"> </w:t>
      </w:r>
    </w:p>
    <w:p w14:paraId="2F0503C2" w14:textId="77777777" w:rsidR="000F21D4" w:rsidRPr="00634DA1" w:rsidRDefault="000F21D4" w:rsidP="000F21D4">
      <w:pPr>
        <w:ind w:right="49" w:firstLine="567"/>
        <w:jc w:val="both"/>
        <w:rPr>
          <w:rFonts w:asciiTheme="minorHAnsi" w:eastAsia="Times New Roman" w:hAnsiTheme="minorHAnsi" w:cstheme="minorHAnsi"/>
          <w:noProof/>
          <w:sz w:val="20"/>
          <w:szCs w:val="20"/>
          <w:lang w:val="sr-Cyrl-RS"/>
        </w:rPr>
      </w:pPr>
      <w:r w:rsidRPr="00634DA1">
        <w:rPr>
          <w:rFonts w:asciiTheme="minorHAnsi" w:eastAsia="Times New Roman" w:hAnsiTheme="minorHAnsi" w:cstheme="minorHAnsi"/>
          <w:noProof/>
          <w:sz w:val="20"/>
          <w:szCs w:val="20"/>
          <w:lang w:val="sr-Cyrl-RS"/>
        </w:rPr>
        <w:t>Истовремено са записником Комисија доноси и предлог одлуке о додели средстава.</w:t>
      </w:r>
    </w:p>
    <w:p w14:paraId="6E6DEEB5" w14:textId="77777777" w:rsidR="000F21D4" w:rsidRPr="00634DA1" w:rsidRDefault="000F21D4" w:rsidP="000F21D4">
      <w:pPr>
        <w:ind w:right="49" w:firstLine="567"/>
        <w:jc w:val="both"/>
        <w:rPr>
          <w:rFonts w:asciiTheme="minorHAnsi" w:eastAsia="Times New Roman" w:hAnsiTheme="minorHAnsi" w:cstheme="minorHAnsi"/>
          <w:noProof/>
          <w:sz w:val="20"/>
          <w:szCs w:val="20"/>
          <w:lang w:val="sr-Cyrl-RS"/>
        </w:rPr>
      </w:pPr>
      <w:r w:rsidRPr="00634DA1">
        <w:rPr>
          <w:rFonts w:asciiTheme="minorHAnsi" w:eastAsia="Times New Roman" w:hAnsiTheme="minorHAnsi" w:cstheme="minorHAnsi"/>
          <w:noProof/>
          <w:sz w:val="20"/>
          <w:szCs w:val="20"/>
          <w:lang w:val="sr-Cyrl-RS"/>
        </w:rPr>
        <w:t>Предлогом одлуке о додели средстава утврђују се појединачни износи средстава по подносиоцу пријаве ком су одобрена средства и начин бодовања, а подносиоцима пријава којима средства нису одобрена наводе се разлози одбијања или одбацивања.</w:t>
      </w:r>
    </w:p>
    <w:p w14:paraId="0A6B8FAA" w14:textId="77777777" w:rsidR="000F21D4" w:rsidRPr="00634DA1" w:rsidRDefault="000F21D4" w:rsidP="000F21D4">
      <w:pPr>
        <w:ind w:right="49" w:firstLine="567"/>
        <w:jc w:val="both"/>
        <w:rPr>
          <w:rFonts w:asciiTheme="minorHAnsi" w:eastAsia="Times New Roman" w:hAnsiTheme="minorHAnsi" w:cstheme="minorHAnsi"/>
          <w:noProof/>
          <w:sz w:val="20"/>
          <w:szCs w:val="20"/>
          <w:lang w:val="sr-Cyrl-RS"/>
        </w:rPr>
      </w:pPr>
      <w:r w:rsidRPr="00634DA1">
        <w:rPr>
          <w:rFonts w:asciiTheme="minorHAnsi" w:eastAsia="Times New Roman" w:hAnsiTheme="minorHAnsi" w:cstheme="minorHAnsi"/>
          <w:noProof/>
          <w:sz w:val="20"/>
          <w:szCs w:val="20"/>
          <w:lang w:val="sr-Cyrl-RS"/>
        </w:rPr>
        <w:t xml:space="preserve">Одлуку о додели средстава доноси покрајински секретар на основу предлога Комисије за спровођење Конкурса. </w:t>
      </w:r>
    </w:p>
    <w:p w14:paraId="5B73349D" w14:textId="77777777" w:rsidR="000F21D4" w:rsidRPr="00634DA1" w:rsidRDefault="000F21D4" w:rsidP="000F21D4">
      <w:pPr>
        <w:ind w:right="49" w:firstLine="567"/>
        <w:jc w:val="both"/>
        <w:rPr>
          <w:rFonts w:asciiTheme="minorHAnsi" w:eastAsia="Times New Roman" w:hAnsiTheme="minorHAnsi" w:cstheme="minorHAnsi"/>
          <w:noProof/>
          <w:sz w:val="20"/>
          <w:szCs w:val="20"/>
          <w:lang w:val="sr-Latn-RS"/>
        </w:rPr>
      </w:pPr>
      <w:r w:rsidRPr="00634DA1">
        <w:rPr>
          <w:rFonts w:asciiTheme="minorHAnsi" w:eastAsia="Times New Roman" w:hAnsiTheme="minorHAnsi" w:cstheme="minorHAnsi"/>
          <w:noProof/>
          <w:sz w:val="20"/>
          <w:szCs w:val="20"/>
          <w:lang w:val="sr-Cyrl-RS"/>
        </w:rPr>
        <w:t xml:space="preserve">Одлука се објављује на званичној интернет страници Покрајинског секретаријата: </w:t>
      </w:r>
      <w:hyperlink r:id="rId8" w:history="1">
        <w:r w:rsidRPr="00634DA1">
          <w:rPr>
            <w:rStyle w:val="Hyperlink"/>
            <w:rFonts w:asciiTheme="minorHAnsi" w:eastAsia="Times New Roman" w:hAnsiTheme="minorHAnsi" w:cstheme="minorHAnsi"/>
            <w:noProof/>
            <w:lang w:val="sr-Latn-RS"/>
          </w:rPr>
          <w:t>www.psp.vojvodina.gov.rs</w:t>
        </w:r>
      </w:hyperlink>
      <w:r w:rsidRPr="00634DA1">
        <w:rPr>
          <w:rFonts w:asciiTheme="minorHAnsi" w:eastAsia="Times New Roman" w:hAnsiTheme="minorHAnsi" w:cstheme="minorHAnsi"/>
          <w:noProof/>
          <w:sz w:val="20"/>
          <w:szCs w:val="20"/>
          <w:lang w:val="sr-Latn-RS"/>
        </w:rPr>
        <w:t>.</w:t>
      </w:r>
    </w:p>
    <w:p w14:paraId="6DB64C4A" w14:textId="77777777" w:rsidR="000F21D4" w:rsidRPr="00634DA1" w:rsidRDefault="000F21D4" w:rsidP="000F21D4">
      <w:pPr>
        <w:ind w:right="49" w:firstLine="567"/>
        <w:jc w:val="both"/>
        <w:rPr>
          <w:rFonts w:asciiTheme="minorHAnsi" w:eastAsia="Times New Roman" w:hAnsiTheme="minorHAnsi" w:cstheme="minorHAnsi"/>
          <w:noProof/>
          <w:sz w:val="20"/>
          <w:szCs w:val="20"/>
          <w:lang w:val="sr-Cyrl-RS"/>
        </w:rPr>
      </w:pPr>
      <w:r>
        <w:rPr>
          <w:rFonts w:asciiTheme="minorHAnsi" w:eastAsia="Times New Roman" w:hAnsiTheme="minorHAnsi" w:cstheme="minorHAnsi"/>
          <w:noProof/>
          <w:sz w:val="20"/>
          <w:szCs w:val="20"/>
          <w:lang w:val="sr-Cyrl-RS"/>
        </w:rPr>
        <w:t>У бодовној</w:t>
      </w:r>
      <w:r w:rsidRPr="00634DA1">
        <w:rPr>
          <w:rFonts w:asciiTheme="minorHAnsi" w:eastAsia="Times New Roman" w:hAnsiTheme="minorHAnsi" w:cstheme="minorHAnsi"/>
          <w:noProof/>
          <w:sz w:val="20"/>
          <w:szCs w:val="20"/>
          <w:lang w:val="sr-Cyrl-RS"/>
        </w:rPr>
        <w:t xml:space="preserve"> </w:t>
      </w:r>
      <w:r>
        <w:rPr>
          <w:rFonts w:asciiTheme="minorHAnsi" w:eastAsia="Times New Roman" w:hAnsiTheme="minorHAnsi" w:cstheme="minorHAnsi"/>
          <w:noProof/>
          <w:sz w:val="20"/>
          <w:szCs w:val="20"/>
          <w:lang w:val="sr-Cyrl-RS"/>
        </w:rPr>
        <w:t>листи</w:t>
      </w:r>
      <w:r w:rsidRPr="00634DA1">
        <w:rPr>
          <w:rFonts w:asciiTheme="minorHAnsi" w:eastAsia="Times New Roman" w:hAnsiTheme="minorHAnsi" w:cstheme="minorHAnsi"/>
          <w:noProof/>
          <w:sz w:val="20"/>
          <w:szCs w:val="20"/>
          <w:lang w:val="sr-Cyrl-RS"/>
        </w:rPr>
        <w:t xml:space="preserve"> и у Одлу</w:t>
      </w:r>
      <w:r>
        <w:rPr>
          <w:rFonts w:asciiTheme="minorHAnsi" w:eastAsia="Times New Roman" w:hAnsiTheme="minorHAnsi" w:cstheme="minorHAnsi"/>
          <w:noProof/>
          <w:sz w:val="20"/>
          <w:szCs w:val="20"/>
          <w:lang w:val="sr-Cyrl-RS"/>
        </w:rPr>
        <w:t>ци</w:t>
      </w:r>
      <w:r w:rsidRPr="00634DA1">
        <w:rPr>
          <w:rFonts w:asciiTheme="minorHAnsi" w:eastAsia="Times New Roman" w:hAnsiTheme="minorHAnsi" w:cstheme="minorHAnsi"/>
          <w:noProof/>
          <w:sz w:val="20"/>
          <w:szCs w:val="20"/>
          <w:lang w:val="sr-Cyrl-RS"/>
        </w:rPr>
        <w:t xml:space="preserve"> о додели средства ун</w:t>
      </w:r>
      <w:r>
        <w:rPr>
          <w:rFonts w:asciiTheme="minorHAnsi" w:eastAsia="Times New Roman" w:hAnsiTheme="minorHAnsi" w:cstheme="minorHAnsi"/>
          <w:noProof/>
          <w:sz w:val="20"/>
          <w:szCs w:val="20"/>
          <w:lang w:val="sr-Cyrl-RS"/>
        </w:rPr>
        <w:t>оси се</w:t>
      </w:r>
      <w:r w:rsidRPr="00634DA1">
        <w:rPr>
          <w:rFonts w:asciiTheme="minorHAnsi" w:eastAsia="Times New Roman" w:hAnsiTheme="minorHAnsi" w:cstheme="minorHAnsi"/>
          <w:noProof/>
          <w:sz w:val="20"/>
          <w:szCs w:val="20"/>
          <w:lang w:val="sr-Cyrl-RS"/>
        </w:rPr>
        <w:t xml:space="preserve"> само шифра подносиоца пријаве. </w:t>
      </w:r>
    </w:p>
    <w:p w14:paraId="0599AA3F" w14:textId="77777777" w:rsidR="000F21D4" w:rsidRPr="00634DA1" w:rsidRDefault="000F21D4" w:rsidP="000F21D4">
      <w:pPr>
        <w:ind w:right="49" w:firstLine="567"/>
        <w:jc w:val="both"/>
        <w:rPr>
          <w:rFonts w:asciiTheme="minorHAnsi" w:eastAsia="Times New Roman" w:hAnsiTheme="minorHAnsi" w:cstheme="minorHAnsi"/>
          <w:noProof/>
          <w:sz w:val="20"/>
          <w:szCs w:val="20"/>
          <w:lang w:val="sr-Cyrl-RS"/>
        </w:rPr>
      </w:pPr>
      <w:r w:rsidRPr="00634DA1">
        <w:rPr>
          <w:rFonts w:asciiTheme="minorHAnsi" w:eastAsia="Times New Roman" w:hAnsiTheme="minorHAnsi" w:cstheme="minorHAnsi"/>
          <w:noProof/>
          <w:sz w:val="20"/>
          <w:szCs w:val="20"/>
          <w:lang w:val="sr-Cyrl-RS"/>
        </w:rPr>
        <w:t xml:space="preserve">Део записника којим се констатују подносиоци пријава са личним подацима постаје јавно доступан по окончању фискалне године за који се расписује конкурс. </w:t>
      </w:r>
    </w:p>
    <w:p w14:paraId="7324F3FF" w14:textId="77777777" w:rsidR="000F21D4" w:rsidRPr="00634DA1" w:rsidRDefault="000F21D4" w:rsidP="000F21D4">
      <w:pPr>
        <w:ind w:right="49" w:firstLine="567"/>
        <w:jc w:val="both"/>
        <w:rPr>
          <w:rFonts w:asciiTheme="minorHAnsi" w:eastAsia="Times New Roman" w:hAnsiTheme="minorHAnsi" w:cstheme="minorHAnsi"/>
          <w:noProof/>
          <w:sz w:val="20"/>
          <w:szCs w:val="20"/>
          <w:lang w:val="sr-Cyrl-RS"/>
        </w:rPr>
      </w:pPr>
      <w:r w:rsidRPr="00634DA1">
        <w:rPr>
          <w:rFonts w:asciiTheme="minorHAnsi" w:eastAsia="Times New Roman" w:hAnsiTheme="minorHAnsi" w:cstheme="minorHAnsi"/>
          <w:noProof/>
          <w:sz w:val="20"/>
          <w:szCs w:val="20"/>
          <w:lang w:val="sr-Cyrl-CS"/>
        </w:rPr>
        <w:lastRenderedPageBreak/>
        <w:t>Покрајински секретаријат задржава право да од подносиоца пријаве затражи додатну документацију, као и да од пољопривредне инспекције Министарства пољопривреде, шумарства и водопривреде тражи да изврши контролу реализације предмета уговора, посебно у случају рачуна и предрачуна које су издали добављачи опреме који нису у систему ПДВ-а и рачуна који су знатно изнад тржишне вредности.</w:t>
      </w:r>
    </w:p>
    <w:p w14:paraId="6BB177EB" w14:textId="77777777" w:rsidR="000F21D4" w:rsidRDefault="000F21D4" w:rsidP="00A52044">
      <w:pPr>
        <w:pStyle w:val="Heading1"/>
        <w:ind w:left="0"/>
        <w:rPr>
          <w:rFonts w:asciiTheme="minorHAnsi" w:hAnsiTheme="minorHAnsi" w:cstheme="minorHAnsi"/>
        </w:rPr>
      </w:pPr>
    </w:p>
    <w:p w14:paraId="12525CFF" w14:textId="77777777" w:rsidR="000F21D4" w:rsidRDefault="000F21D4" w:rsidP="00A52044">
      <w:pPr>
        <w:pStyle w:val="Heading1"/>
        <w:ind w:left="0"/>
        <w:rPr>
          <w:rFonts w:asciiTheme="minorHAnsi" w:hAnsiTheme="minorHAnsi" w:cstheme="minorHAnsi"/>
        </w:rPr>
      </w:pPr>
    </w:p>
    <w:p w14:paraId="7CC66864" w14:textId="77777777" w:rsidR="00154C53" w:rsidRPr="00872C88" w:rsidRDefault="00FA72E5" w:rsidP="00A52044">
      <w:pPr>
        <w:pStyle w:val="Heading1"/>
        <w:ind w:left="0"/>
        <w:rPr>
          <w:rFonts w:asciiTheme="minorHAnsi" w:hAnsiTheme="minorHAnsi" w:cstheme="minorHAnsi"/>
        </w:rPr>
      </w:pPr>
      <w:r w:rsidRPr="00872C88">
        <w:rPr>
          <w:rFonts w:asciiTheme="minorHAnsi" w:hAnsiTheme="minorHAnsi" w:cstheme="minorHAnsi"/>
        </w:rPr>
        <w:t xml:space="preserve">Појединачна решења </w:t>
      </w:r>
    </w:p>
    <w:p w14:paraId="629FC8A6" w14:textId="77777777" w:rsidR="00154C53" w:rsidRPr="00872C88" w:rsidRDefault="00154C53">
      <w:pPr>
        <w:jc w:val="center"/>
        <w:rPr>
          <w:rFonts w:asciiTheme="minorHAnsi" w:hAnsiTheme="minorHAnsi" w:cstheme="minorHAnsi"/>
          <w:sz w:val="20"/>
          <w:szCs w:val="20"/>
        </w:rPr>
      </w:pPr>
    </w:p>
    <w:p w14:paraId="26E1801E" w14:textId="77777777" w:rsidR="00154C53" w:rsidRPr="00872C88" w:rsidRDefault="00AB4B84">
      <w:pPr>
        <w:jc w:val="center"/>
        <w:rPr>
          <w:rFonts w:asciiTheme="minorHAnsi" w:hAnsiTheme="minorHAnsi" w:cstheme="minorHAnsi"/>
          <w:sz w:val="20"/>
          <w:szCs w:val="20"/>
        </w:rPr>
      </w:pPr>
      <w:r w:rsidRPr="00872C88">
        <w:rPr>
          <w:rFonts w:asciiTheme="minorHAnsi" w:hAnsiTheme="minorHAnsi" w:cstheme="minorHAnsi"/>
          <w:sz w:val="20"/>
          <w:szCs w:val="20"/>
        </w:rPr>
        <w:t>Члан 16</w:t>
      </w:r>
      <w:r w:rsidR="00FA72E5" w:rsidRPr="00872C88">
        <w:rPr>
          <w:rFonts w:asciiTheme="minorHAnsi" w:hAnsiTheme="minorHAnsi" w:cstheme="minorHAnsi"/>
          <w:sz w:val="20"/>
          <w:szCs w:val="20"/>
        </w:rPr>
        <w:t xml:space="preserve">. </w:t>
      </w:r>
    </w:p>
    <w:p w14:paraId="33FCC362" w14:textId="77777777" w:rsidR="00154C53" w:rsidRPr="00872C88" w:rsidRDefault="00154C53">
      <w:pPr>
        <w:jc w:val="center"/>
        <w:rPr>
          <w:rFonts w:asciiTheme="minorHAnsi" w:hAnsiTheme="minorHAnsi" w:cstheme="minorHAnsi"/>
          <w:sz w:val="20"/>
          <w:szCs w:val="20"/>
        </w:rPr>
      </w:pPr>
    </w:p>
    <w:p w14:paraId="02E06132" w14:textId="77777777" w:rsidR="00154C53" w:rsidRPr="00872C88" w:rsidRDefault="00FA72E5" w:rsidP="00077404">
      <w:pPr>
        <w:ind w:firstLine="708"/>
        <w:jc w:val="both"/>
        <w:rPr>
          <w:rFonts w:asciiTheme="minorHAnsi" w:hAnsiTheme="minorHAnsi" w:cstheme="minorHAnsi"/>
          <w:sz w:val="20"/>
          <w:szCs w:val="20"/>
        </w:rPr>
      </w:pPr>
      <w:r w:rsidRPr="00872C88">
        <w:rPr>
          <w:rFonts w:asciiTheme="minorHAnsi" w:hAnsiTheme="minorHAnsi" w:cstheme="minorHAnsi"/>
          <w:sz w:val="20"/>
          <w:szCs w:val="20"/>
        </w:rPr>
        <w:t xml:space="preserve">На основу одлуке о додели средстава, коју је донео покрајински секретар, комисија за спровођење конкурса сачињава, а покрајински секретар доноси решење са образложењем и поуком о правном средству за подносиоце пријава којима су пријаве одбијене или одбачене. </w:t>
      </w:r>
    </w:p>
    <w:p w14:paraId="74FD5F6D" w14:textId="77777777" w:rsidR="00154C53" w:rsidRPr="00872C88" w:rsidRDefault="00154C53">
      <w:pPr>
        <w:ind w:firstLine="851"/>
        <w:rPr>
          <w:rFonts w:asciiTheme="minorHAnsi" w:eastAsia="Times New Roman" w:hAnsiTheme="minorHAnsi" w:cstheme="minorHAnsi"/>
          <w:sz w:val="20"/>
          <w:szCs w:val="20"/>
        </w:rPr>
      </w:pPr>
    </w:p>
    <w:p w14:paraId="3742D582" w14:textId="77777777" w:rsidR="00154C53" w:rsidRPr="00872C88" w:rsidRDefault="00FA72E5" w:rsidP="00A52044">
      <w:pPr>
        <w:pStyle w:val="Heading1"/>
        <w:ind w:left="0"/>
        <w:rPr>
          <w:rFonts w:asciiTheme="minorHAnsi" w:hAnsiTheme="minorHAnsi" w:cstheme="minorHAnsi"/>
        </w:rPr>
      </w:pPr>
      <w:r w:rsidRPr="00872C88">
        <w:rPr>
          <w:rFonts w:asciiTheme="minorHAnsi" w:hAnsiTheme="minorHAnsi" w:cstheme="minorHAnsi"/>
        </w:rPr>
        <w:t>Право жалбе</w:t>
      </w:r>
    </w:p>
    <w:p w14:paraId="1A059ED7" w14:textId="77777777" w:rsidR="00154C53" w:rsidRPr="00872C88" w:rsidRDefault="00154C53">
      <w:pPr>
        <w:jc w:val="center"/>
        <w:rPr>
          <w:rFonts w:asciiTheme="minorHAnsi" w:hAnsiTheme="minorHAnsi" w:cstheme="minorHAnsi"/>
          <w:sz w:val="20"/>
          <w:szCs w:val="20"/>
        </w:rPr>
      </w:pPr>
    </w:p>
    <w:p w14:paraId="64AB63F0" w14:textId="77777777" w:rsidR="00154C53" w:rsidRPr="00872C88" w:rsidRDefault="00AB4B84">
      <w:pPr>
        <w:jc w:val="center"/>
        <w:rPr>
          <w:rFonts w:asciiTheme="minorHAnsi" w:hAnsiTheme="minorHAnsi" w:cstheme="minorHAnsi"/>
          <w:sz w:val="20"/>
          <w:szCs w:val="20"/>
        </w:rPr>
      </w:pPr>
      <w:r w:rsidRPr="00872C88">
        <w:rPr>
          <w:rFonts w:asciiTheme="minorHAnsi" w:hAnsiTheme="minorHAnsi" w:cstheme="minorHAnsi"/>
          <w:sz w:val="20"/>
          <w:szCs w:val="20"/>
        </w:rPr>
        <w:t>Члан 17</w:t>
      </w:r>
      <w:r w:rsidR="00FA72E5" w:rsidRPr="00872C88">
        <w:rPr>
          <w:rFonts w:asciiTheme="minorHAnsi" w:hAnsiTheme="minorHAnsi" w:cstheme="minorHAnsi"/>
          <w:sz w:val="20"/>
          <w:szCs w:val="20"/>
        </w:rPr>
        <w:t>.</w:t>
      </w:r>
    </w:p>
    <w:p w14:paraId="1E25D31E" w14:textId="77777777" w:rsidR="00154C53" w:rsidRPr="00872C88" w:rsidRDefault="00154C53">
      <w:pPr>
        <w:jc w:val="center"/>
        <w:rPr>
          <w:rFonts w:asciiTheme="minorHAnsi" w:hAnsiTheme="minorHAnsi" w:cstheme="minorHAnsi"/>
          <w:sz w:val="20"/>
          <w:szCs w:val="20"/>
        </w:rPr>
      </w:pPr>
    </w:p>
    <w:p w14:paraId="2C20F313" w14:textId="77777777" w:rsidR="00154C53" w:rsidRPr="00872C88" w:rsidRDefault="00FA72E5">
      <w:pPr>
        <w:pStyle w:val="NoSpacing1"/>
        <w:ind w:firstLine="567"/>
        <w:jc w:val="both"/>
        <w:rPr>
          <w:rFonts w:asciiTheme="minorHAnsi" w:hAnsiTheme="minorHAnsi" w:cstheme="minorHAnsi"/>
          <w:sz w:val="20"/>
          <w:szCs w:val="20"/>
        </w:rPr>
      </w:pPr>
      <w:r w:rsidRPr="00872C88">
        <w:rPr>
          <w:rFonts w:asciiTheme="minorHAnsi" w:hAnsiTheme="minorHAnsi" w:cstheme="minorHAnsi"/>
          <w:sz w:val="20"/>
          <w:szCs w:val="20"/>
        </w:rPr>
        <w:t>Незадовољни подносилац пријаве има право жалбе, у складу са законом.</w:t>
      </w:r>
    </w:p>
    <w:p w14:paraId="0719FD31" w14:textId="77777777" w:rsidR="00154C53" w:rsidRPr="00872C88" w:rsidRDefault="00FA72E5">
      <w:pPr>
        <w:pStyle w:val="NoSpacing1"/>
        <w:ind w:firstLine="567"/>
        <w:jc w:val="both"/>
        <w:rPr>
          <w:rFonts w:asciiTheme="minorHAnsi" w:hAnsiTheme="minorHAnsi" w:cstheme="minorHAnsi"/>
          <w:strike/>
          <w:sz w:val="20"/>
          <w:szCs w:val="20"/>
        </w:rPr>
      </w:pPr>
      <w:r w:rsidRPr="00872C88">
        <w:rPr>
          <w:rFonts w:asciiTheme="minorHAnsi" w:hAnsiTheme="minorHAnsi" w:cstheme="minorHAnsi"/>
          <w:sz w:val="20"/>
          <w:szCs w:val="20"/>
        </w:rPr>
        <w:t xml:space="preserve">Жалба се улаже Покрајинској влади, путем Покрајинског секретаријата, у року од 15 дана од дана достављања појединачног решења. </w:t>
      </w:r>
    </w:p>
    <w:p w14:paraId="0B12F9C0" w14:textId="77777777" w:rsidR="00154C53" w:rsidRPr="00872C88" w:rsidRDefault="00FA72E5">
      <w:pPr>
        <w:pStyle w:val="NoSpacing1"/>
        <w:ind w:firstLine="567"/>
        <w:jc w:val="both"/>
        <w:rPr>
          <w:rFonts w:asciiTheme="minorHAnsi" w:hAnsiTheme="minorHAnsi" w:cstheme="minorHAnsi"/>
          <w:sz w:val="20"/>
          <w:szCs w:val="20"/>
        </w:rPr>
      </w:pPr>
      <w:r w:rsidRPr="00872C88">
        <w:rPr>
          <w:rFonts w:asciiTheme="minorHAnsi" w:hAnsiTheme="minorHAnsi" w:cstheme="minorHAnsi"/>
          <w:sz w:val="20"/>
          <w:szCs w:val="20"/>
        </w:rPr>
        <w:t>О жалби се одлучује у поступку прописаном Законом о општем управном поступку.</w:t>
      </w:r>
    </w:p>
    <w:p w14:paraId="7203F005" w14:textId="77777777" w:rsidR="00A52044" w:rsidRPr="00872C88" w:rsidRDefault="00A52044">
      <w:pPr>
        <w:rPr>
          <w:rFonts w:asciiTheme="minorHAnsi" w:eastAsia="Times New Roman" w:hAnsiTheme="minorHAnsi" w:cstheme="minorHAnsi"/>
          <w:sz w:val="20"/>
          <w:szCs w:val="20"/>
        </w:rPr>
      </w:pPr>
    </w:p>
    <w:p w14:paraId="1C1BF5A4" w14:textId="77777777" w:rsidR="00154C53" w:rsidRPr="00872C88" w:rsidRDefault="00FA72E5" w:rsidP="00A52044">
      <w:pPr>
        <w:pStyle w:val="Heading1"/>
        <w:ind w:left="0"/>
        <w:rPr>
          <w:rFonts w:asciiTheme="minorHAnsi" w:hAnsiTheme="minorHAnsi" w:cstheme="minorHAnsi"/>
        </w:rPr>
      </w:pPr>
      <w:r w:rsidRPr="00872C88">
        <w:rPr>
          <w:rFonts w:asciiTheme="minorHAnsi" w:hAnsiTheme="minorHAnsi" w:cstheme="minorHAnsi"/>
        </w:rPr>
        <w:t>Измена одлуке</w:t>
      </w:r>
    </w:p>
    <w:p w14:paraId="77AB57F0" w14:textId="77777777" w:rsidR="00154C53" w:rsidRPr="00872C88" w:rsidRDefault="00154C53">
      <w:pPr>
        <w:jc w:val="center"/>
        <w:rPr>
          <w:rFonts w:asciiTheme="minorHAnsi" w:eastAsia="Times New Roman" w:hAnsiTheme="minorHAnsi" w:cstheme="minorHAnsi"/>
          <w:sz w:val="20"/>
          <w:szCs w:val="20"/>
        </w:rPr>
      </w:pPr>
    </w:p>
    <w:p w14:paraId="03597758" w14:textId="77777777" w:rsidR="00154C53" w:rsidRPr="00872C88" w:rsidRDefault="00AB4B84">
      <w:pPr>
        <w:jc w:val="center"/>
        <w:rPr>
          <w:rFonts w:asciiTheme="minorHAnsi" w:eastAsia="Times New Roman" w:hAnsiTheme="minorHAnsi" w:cstheme="minorHAnsi"/>
          <w:sz w:val="20"/>
          <w:szCs w:val="20"/>
        </w:rPr>
      </w:pPr>
      <w:r w:rsidRPr="00872C88">
        <w:rPr>
          <w:rFonts w:asciiTheme="minorHAnsi" w:eastAsia="Times New Roman" w:hAnsiTheme="minorHAnsi" w:cstheme="minorHAnsi"/>
          <w:sz w:val="20"/>
          <w:szCs w:val="20"/>
        </w:rPr>
        <w:t>Члан 18</w:t>
      </w:r>
      <w:r w:rsidR="00FA72E5" w:rsidRPr="00872C88">
        <w:rPr>
          <w:rFonts w:asciiTheme="minorHAnsi" w:eastAsia="Times New Roman" w:hAnsiTheme="minorHAnsi" w:cstheme="minorHAnsi"/>
          <w:sz w:val="20"/>
          <w:szCs w:val="20"/>
        </w:rPr>
        <w:t>.</w:t>
      </w:r>
    </w:p>
    <w:p w14:paraId="1A4426D7" w14:textId="77777777" w:rsidR="00154C53" w:rsidRPr="00872C88" w:rsidRDefault="00154C53">
      <w:pPr>
        <w:jc w:val="center"/>
        <w:rPr>
          <w:rFonts w:asciiTheme="minorHAnsi" w:eastAsia="Times New Roman" w:hAnsiTheme="minorHAnsi" w:cstheme="minorHAnsi"/>
          <w:sz w:val="20"/>
          <w:szCs w:val="20"/>
        </w:rPr>
      </w:pPr>
    </w:p>
    <w:p w14:paraId="4392BE9A" w14:textId="77777777" w:rsidR="000F21D4" w:rsidRDefault="000F21D4" w:rsidP="000F21D4">
      <w:pPr>
        <w:ind w:right="49" w:firstLine="567"/>
        <w:jc w:val="both"/>
        <w:rPr>
          <w:rFonts w:eastAsia="Times New Roman"/>
          <w:noProof/>
          <w:sz w:val="20"/>
          <w:szCs w:val="20"/>
          <w:lang w:val="sr-Cyrl-CS"/>
        </w:rPr>
      </w:pPr>
      <w:r w:rsidRPr="007F42C3">
        <w:rPr>
          <w:rFonts w:eastAsia="Times New Roman"/>
          <w:noProof/>
          <w:sz w:val="20"/>
          <w:szCs w:val="20"/>
          <w:lang w:val="sr-Cyrl-CS"/>
        </w:rPr>
        <w:t>Комисија ће предложити измену и допуну Одлуке о расподели средстава на основу усвојених жалби или уколико подносици пријава одустану од релизације инвестиције, раскида или анексирања закључених уговора, а уколико процени да постоји могућност реализације уговора током буџетске годи</w:t>
      </w:r>
      <w:r>
        <w:rPr>
          <w:rFonts w:eastAsia="Times New Roman"/>
          <w:noProof/>
          <w:sz w:val="20"/>
          <w:szCs w:val="20"/>
          <w:lang w:val="sr-Cyrl-CS"/>
        </w:rPr>
        <w:t>не и утврдиће подносиоце пријава</w:t>
      </w:r>
      <w:r w:rsidRPr="007F42C3">
        <w:rPr>
          <w:rFonts w:eastAsia="Times New Roman"/>
          <w:noProof/>
          <w:sz w:val="20"/>
          <w:szCs w:val="20"/>
          <w:lang w:val="sr-Cyrl-CS"/>
        </w:rPr>
        <w:t xml:space="preserve"> којима се од</w:t>
      </w:r>
      <w:r>
        <w:rPr>
          <w:rFonts w:eastAsia="Times New Roman"/>
          <w:noProof/>
          <w:sz w:val="20"/>
          <w:szCs w:val="20"/>
          <w:lang w:val="sr-Cyrl-CS"/>
        </w:rPr>
        <w:t>обравају нераспоређена средства.</w:t>
      </w:r>
    </w:p>
    <w:p w14:paraId="6FA6F222" w14:textId="77777777" w:rsidR="00DB19CA" w:rsidRDefault="00DB19CA" w:rsidP="000F21D4">
      <w:pPr>
        <w:ind w:right="49" w:firstLine="567"/>
        <w:jc w:val="both"/>
        <w:rPr>
          <w:rFonts w:eastAsia="Times New Roman"/>
          <w:noProof/>
          <w:sz w:val="20"/>
          <w:szCs w:val="20"/>
          <w:lang w:val="sr-Cyrl-CS"/>
        </w:rPr>
      </w:pPr>
    </w:p>
    <w:p w14:paraId="72A3FA89" w14:textId="77777777" w:rsidR="00DB19CA" w:rsidRPr="007F42C3" w:rsidRDefault="00DB19CA" w:rsidP="000F21D4">
      <w:pPr>
        <w:ind w:right="49" w:firstLine="567"/>
        <w:jc w:val="both"/>
        <w:rPr>
          <w:rFonts w:eastAsia="Times New Roman"/>
          <w:noProof/>
          <w:sz w:val="20"/>
          <w:szCs w:val="20"/>
          <w:lang w:val="sr-Cyrl-CS"/>
        </w:rPr>
      </w:pPr>
    </w:p>
    <w:p w14:paraId="17CF4119" w14:textId="77777777" w:rsidR="007E6A5A" w:rsidRPr="00872C88" w:rsidRDefault="007E6A5A">
      <w:pPr>
        <w:pStyle w:val="BodyText"/>
        <w:spacing w:before="2"/>
        <w:rPr>
          <w:rFonts w:asciiTheme="minorHAnsi" w:hAnsiTheme="minorHAnsi" w:cstheme="minorHAnsi"/>
        </w:rPr>
      </w:pPr>
    </w:p>
    <w:p w14:paraId="05012225" w14:textId="77777777" w:rsidR="00154C53" w:rsidRPr="00872C88" w:rsidRDefault="00FA72E5" w:rsidP="00A52044">
      <w:pPr>
        <w:pStyle w:val="Heading1"/>
        <w:ind w:left="0"/>
        <w:rPr>
          <w:rFonts w:asciiTheme="minorHAnsi" w:hAnsiTheme="minorHAnsi" w:cstheme="minorHAnsi"/>
        </w:rPr>
      </w:pPr>
      <w:r w:rsidRPr="00872C88">
        <w:rPr>
          <w:rFonts w:asciiTheme="minorHAnsi" w:hAnsiTheme="minorHAnsi" w:cstheme="minorHAnsi"/>
        </w:rPr>
        <w:t>Уговор о додели бесповратних средстава</w:t>
      </w:r>
    </w:p>
    <w:p w14:paraId="1787928D" w14:textId="77777777" w:rsidR="00154C53" w:rsidRPr="00872C88" w:rsidRDefault="00154C53">
      <w:pPr>
        <w:pStyle w:val="BodyText"/>
        <w:rPr>
          <w:rFonts w:asciiTheme="minorHAnsi" w:hAnsiTheme="minorHAnsi" w:cstheme="minorHAnsi"/>
          <w:b/>
        </w:rPr>
      </w:pPr>
    </w:p>
    <w:p w14:paraId="470DEC09" w14:textId="77777777" w:rsidR="00154C53" w:rsidRPr="00872C88" w:rsidRDefault="00AB4B84">
      <w:pPr>
        <w:pStyle w:val="BodyText"/>
        <w:ind w:left="721" w:right="715"/>
        <w:jc w:val="center"/>
        <w:rPr>
          <w:rFonts w:asciiTheme="minorHAnsi" w:hAnsiTheme="minorHAnsi" w:cstheme="minorHAnsi"/>
        </w:rPr>
      </w:pPr>
      <w:r w:rsidRPr="00872C88">
        <w:rPr>
          <w:rFonts w:asciiTheme="minorHAnsi" w:hAnsiTheme="minorHAnsi" w:cstheme="minorHAnsi"/>
        </w:rPr>
        <w:t>Члан 19</w:t>
      </w:r>
      <w:r w:rsidR="00FA72E5" w:rsidRPr="00872C88">
        <w:rPr>
          <w:rFonts w:asciiTheme="minorHAnsi" w:hAnsiTheme="minorHAnsi" w:cstheme="minorHAnsi"/>
        </w:rPr>
        <w:t>.</w:t>
      </w:r>
    </w:p>
    <w:p w14:paraId="7C24F3AD" w14:textId="77777777" w:rsidR="00154C53" w:rsidRPr="00872C88" w:rsidRDefault="00154C53">
      <w:pPr>
        <w:pStyle w:val="BodyText"/>
        <w:spacing w:before="11"/>
        <w:rPr>
          <w:rFonts w:asciiTheme="minorHAnsi" w:hAnsiTheme="minorHAnsi" w:cstheme="minorHAnsi"/>
        </w:rPr>
      </w:pPr>
    </w:p>
    <w:p w14:paraId="30A52EF5" w14:textId="77777777" w:rsidR="00154C53" w:rsidRPr="00872C88" w:rsidRDefault="00FA72E5" w:rsidP="000F21D4">
      <w:pPr>
        <w:pStyle w:val="BodyText"/>
        <w:spacing w:line="247" w:lineRule="auto"/>
        <w:ind w:right="116" w:firstLine="607"/>
        <w:jc w:val="both"/>
        <w:rPr>
          <w:rFonts w:asciiTheme="minorHAnsi" w:hAnsiTheme="minorHAnsi" w:cstheme="minorHAnsi"/>
        </w:rPr>
      </w:pPr>
      <w:r w:rsidRPr="00872C88">
        <w:rPr>
          <w:rFonts w:asciiTheme="minorHAnsi" w:hAnsiTheme="minorHAnsi" w:cstheme="minorHAnsi"/>
        </w:rPr>
        <w:t>Након</w:t>
      </w:r>
      <w:r w:rsidRPr="00872C88">
        <w:rPr>
          <w:rFonts w:asciiTheme="minorHAnsi" w:hAnsiTheme="minorHAnsi" w:cstheme="minorHAnsi"/>
          <w:spacing w:val="-15"/>
        </w:rPr>
        <w:t xml:space="preserve"> </w:t>
      </w:r>
      <w:r w:rsidRPr="00872C88">
        <w:rPr>
          <w:rFonts w:asciiTheme="minorHAnsi" w:hAnsiTheme="minorHAnsi" w:cstheme="minorHAnsi"/>
        </w:rPr>
        <w:t>доношења</w:t>
      </w:r>
      <w:r w:rsidRPr="00872C88">
        <w:rPr>
          <w:rFonts w:asciiTheme="minorHAnsi" w:hAnsiTheme="minorHAnsi" w:cstheme="minorHAnsi"/>
          <w:spacing w:val="-13"/>
        </w:rPr>
        <w:t xml:space="preserve"> </w:t>
      </w:r>
      <w:r w:rsidRPr="00872C88">
        <w:rPr>
          <w:rFonts w:asciiTheme="minorHAnsi" w:hAnsiTheme="minorHAnsi" w:cstheme="minorHAnsi"/>
        </w:rPr>
        <w:t>одлуке</w:t>
      </w:r>
      <w:r w:rsidRPr="00872C88">
        <w:rPr>
          <w:rFonts w:asciiTheme="minorHAnsi" w:hAnsiTheme="minorHAnsi" w:cstheme="minorHAnsi"/>
          <w:spacing w:val="-13"/>
        </w:rPr>
        <w:t xml:space="preserve"> </w:t>
      </w:r>
      <w:r w:rsidRPr="00872C88">
        <w:rPr>
          <w:rFonts w:asciiTheme="minorHAnsi" w:hAnsiTheme="minorHAnsi" w:cstheme="minorHAnsi"/>
        </w:rPr>
        <w:t>о</w:t>
      </w:r>
      <w:r w:rsidRPr="00872C88">
        <w:rPr>
          <w:rFonts w:asciiTheme="minorHAnsi" w:hAnsiTheme="minorHAnsi" w:cstheme="minorHAnsi"/>
          <w:spacing w:val="-13"/>
        </w:rPr>
        <w:t xml:space="preserve"> </w:t>
      </w:r>
      <w:r w:rsidRPr="00872C88">
        <w:rPr>
          <w:rFonts w:asciiTheme="minorHAnsi" w:hAnsiTheme="minorHAnsi" w:cstheme="minorHAnsi"/>
        </w:rPr>
        <w:t>додели</w:t>
      </w:r>
      <w:r w:rsidRPr="00872C88">
        <w:rPr>
          <w:rFonts w:asciiTheme="minorHAnsi" w:hAnsiTheme="minorHAnsi" w:cstheme="minorHAnsi"/>
          <w:spacing w:val="-12"/>
        </w:rPr>
        <w:t xml:space="preserve"> </w:t>
      </w:r>
      <w:r w:rsidRPr="00872C88">
        <w:rPr>
          <w:rFonts w:asciiTheme="minorHAnsi" w:hAnsiTheme="minorHAnsi" w:cstheme="minorHAnsi"/>
        </w:rPr>
        <w:t>бесповратних</w:t>
      </w:r>
      <w:r w:rsidRPr="00872C88">
        <w:rPr>
          <w:rFonts w:asciiTheme="minorHAnsi" w:hAnsiTheme="minorHAnsi" w:cstheme="minorHAnsi"/>
          <w:spacing w:val="-13"/>
        </w:rPr>
        <w:t xml:space="preserve"> </w:t>
      </w:r>
      <w:r w:rsidRPr="00872C88">
        <w:rPr>
          <w:rFonts w:asciiTheme="minorHAnsi" w:hAnsiTheme="minorHAnsi" w:cstheme="minorHAnsi"/>
        </w:rPr>
        <w:t>средстава</w:t>
      </w:r>
      <w:r w:rsidRPr="00872C88">
        <w:rPr>
          <w:rFonts w:asciiTheme="minorHAnsi" w:hAnsiTheme="minorHAnsi" w:cstheme="minorHAnsi"/>
          <w:spacing w:val="-13"/>
        </w:rPr>
        <w:t xml:space="preserve"> </w:t>
      </w:r>
      <w:r w:rsidRPr="00872C88">
        <w:rPr>
          <w:rFonts w:asciiTheme="minorHAnsi" w:hAnsiTheme="minorHAnsi" w:cstheme="minorHAnsi"/>
        </w:rPr>
        <w:t>покрајински</w:t>
      </w:r>
      <w:r w:rsidRPr="00872C88">
        <w:rPr>
          <w:rFonts w:asciiTheme="minorHAnsi" w:hAnsiTheme="minorHAnsi" w:cstheme="minorHAnsi"/>
          <w:spacing w:val="-12"/>
        </w:rPr>
        <w:t xml:space="preserve"> </w:t>
      </w:r>
      <w:r w:rsidRPr="00872C88">
        <w:rPr>
          <w:rFonts w:asciiTheme="minorHAnsi" w:hAnsiTheme="minorHAnsi" w:cstheme="minorHAnsi"/>
        </w:rPr>
        <w:t>секретар</w:t>
      </w:r>
      <w:r w:rsidRPr="00872C88">
        <w:rPr>
          <w:rFonts w:asciiTheme="minorHAnsi" w:hAnsiTheme="minorHAnsi" w:cstheme="minorHAnsi"/>
          <w:spacing w:val="-12"/>
        </w:rPr>
        <w:t xml:space="preserve"> </w:t>
      </w:r>
      <w:r w:rsidRPr="00872C88">
        <w:rPr>
          <w:rFonts w:asciiTheme="minorHAnsi" w:hAnsiTheme="minorHAnsi" w:cstheme="minorHAnsi"/>
        </w:rPr>
        <w:t>у</w:t>
      </w:r>
      <w:r w:rsidRPr="00872C88">
        <w:rPr>
          <w:rFonts w:asciiTheme="minorHAnsi" w:hAnsiTheme="minorHAnsi" w:cstheme="minorHAnsi"/>
          <w:spacing w:val="-14"/>
        </w:rPr>
        <w:t xml:space="preserve"> </w:t>
      </w:r>
      <w:r w:rsidRPr="00872C88">
        <w:rPr>
          <w:rFonts w:asciiTheme="minorHAnsi" w:hAnsiTheme="minorHAnsi" w:cstheme="minorHAnsi"/>
        </w:rPr>
        <w:t>име</w:t>
      </w:r>
      <w:r w:rsidRPr="00872C88">
        <w:rPr>
          <w:rFonts w:asciiTheme="minorHAnsi" w:hAnsiTheme="minorHAnsi" w:cstheme="minorHAnsi"/>
          <w:spacing w:val="-15"/>
        </w:rPr>
        <w:t xml:space="preserve"> </w:t>
      </w:r>
      <w:r w:rsidRPr="00872C88">
        <w:rPr>
          <w:rFonts w:asciiTheme="minorHAnsi" w:hAnsiTheme="minorHAnsi" w:cstheme="minorHAnsi"/>
        </w:rPr>
        <w:t>Покрајинског секретаријата закључује уговор о додели средстава с корисником, којим се регулишу права и обавезе уговорних</w:t>
      </w:r>
      <w:r w:rsidRPr="00872C88">
        <w:rPr>
          <w:rFonts w:asciiTheme="minorHAnsi" w:hAnsiTheme="minorHAnsi" w:cstheme="minorHAnsi"/>
          <w:spacing w:val="-1"/>
        </w:rPr>
        <w:t xml:space="preserve"> </w:t>
      </w:r>
      <w:r w:rsidRPr="00872C88">
        <w:rPr>
          <w:rFonts w:asciiTheme="minorHAnsi" w:hAnsiTheme="minorHAnsi" w:cstheme="minorHAnsi"/>
        </w:rPr>
        <w:t>страна.</w:t>
      </w:r>
    </w:p>
    <w:p w14:paraId="4C073143" w14:textId="77777777" w:rsidR="00154C53" w:rsidRPr="00872C88" w:rsidRDefault="00FA72E5">
      <w:pPr>
        <w:pStyle w:val="BodyText"/>
        <w:spacing w:before="7" w:line="247" w:lineRule="auto"/>
        <w:ind w:left="113" w:right="106" w:firstLine="607"/>
        <w:jc w:val="both"/>
        <w:rPr>
          <w:rFonts w:asciiTheme="minorHAnsi" w:hAnsiTheme="minorHAnsi" w:cstheme="minorHAnsi"/>
        </w:rPr>
      </w:pPr>
      <w:r w:rsidRPr="00872C88">
        <w:rPr>
          <w:rFonts w:asciiTheme="minorHAnsi" w:hAnsiTheme="minorHAnsi" w:cstheme="minorHAnsi"/>
        </w:rPr>
        <w:t>Корисник средстава је у обавези да - приликом потписивања уговора са Покрајинским секретаријатом о коришћењу средстава - достави меницу са меничном изјавом, а за правно лице и предузетника - регистровану меницу са меничном изјавом, као средство обезбеђења да опрема неће бити отуђена у року од пет (5) година, осим за опрему чији је век експлоатације краћи од годину дана.</w:t>
      </w:r>
    </w:p>
    <w:p w14:paraId="4AF9C363" w14:textId="77777777" w:rsidR="00154C53" w:rsidRDefault="00FA72E5">
      <w:pPr>
        <w:pStyle w:val="ListParagraph1"/>
        <w:tabs>
          <w:tab w:val="left" w:pos="9214"/>
        </w:tabs>
        <w:ind w:left="0" w:right="56" w:firstLine="851"/>
        <w:jc w:val="both"/>
        <w:rPr>
          <w:rFonts w:asciiTheme="minorHAnsi" w:hAnsiTheme="minorHAnsi" w:cstheme="minorHAnsi"/>
          <w:sz w:val="20"/>
          <w:szCs w:val="20"/>
        </w:rPr>
      </w:pPr>
      <w:r w:rsidRPr="00F7237D">
        <w:rPr>
          <w:rFonts w:asciiTheme="minorHAnsi" w:hAnsiTheme="minorHAnsi" w:cstheme="minorHAnsi"/>
          <w:sz w:val="20"/>
          <w:szCs w:val="20"/>
        </w:rPr>
        <w:t xml:space="preserve">Рок за реализацију инвестиције је </w:t>
      </w:r>
      <w:r w:rsidRPr="00F7237D">
        <w:rPr>
          <w:rFonts w:asciiTheme="minorHAnsi" w:hAnsiTheme="minorHAnsi" w:cstheme="minorHAnsi"/>
          <w:b/>
          <w:sz w:val="20"/>
          <w:szCs w:val="20"/>
        </w:rPr>
        <w:t>30.09.202</w:t>
      </w:r>
      <w:r w:rsidR="00A859AD" w:rsidRPr="00F7237D">
        <w:rPr>
          <w:rFonts w:asciiTheme="minorHAnsi" w:hAnsiTheme="minorHAnsi" w:cstheme="minorHAnsi"/>
          <w:b/>
          <w:sz w:val="20"/>
          <w:szCs w:val="20"/>
          <w:lang w:val="sr-Latn-RS"/>
        </w:rPr>
        <w:t>5</w:t>
      </w:r>
      <w:r w:rsidRPr="00F7237D">
        <w:rPr>
          <w:rFonts w:asciiTheme="minorHAnsi" w:hAnsiTheme="minorHAnsi" w:cstheme="minorHAnsi"/>
          <w:b/>
          <w:sz w:val="20"/>
          <w:szCs w:val="20"/>
        </w:rPr>
        <w:t xml:space="preserve">. </w:t>
      </w:r>
      <w:proofErr w:type="gramStart"/>
      <w:r w:rsidRPr="00F7237D">
        <w:rPr>
          <w:rFonts w:asciiTheme="minorHAnsi" w:hAnsiTheme="minorHAnsi" w:cstheme="minorHAnsi"/>
          <w:b/>
          <w:sz w:val="20"/>
          <w:szCs w:val="20"/>
        </w:rPr>
        <w:t>године</w:t>
      </w:r>
      <w:proofErr w:type="gramEnd"/>
      <w:r w:rsidRPr="00F7237D">
        <w:rPr>
          <w:rFonts w:asciiTheme="minorHAnsi" w:hAnsiTheme="minorHAnsi" w:cstheme="minorHAnsi"/>
          <w:sz w:val="20"/>
          <w:szCs w:val="20"/>
        </w:rPr>
        <w:t>.</w:t>
      </w:r>
    </w:p>
    <w:p w14:paraId="6AC983F4" w14:textId="77777777" w:rsidR="008F208A" w:rsidRPr="00F7237D" w:rsidRDefault="008F208A">
      <w:pPr>
        <w:pStyle w:val="ListParagraph1"/>
        <w:tabs>
          <w:tab w:val="left" w:pos="9214"/>
        </w:tabs>
        <w:ind w:left="0" w:right="56" w:firstLine="851"/>
        <w:jc w:val="both"/>
        <w:rPr>
          <w:rFonts w:asciiTheme="minorHAnsi" w:hAnsiTheme="minorHAnsi" w:cstheme="minorHAnsi"/>
          <w:b/>
          <w:sz w:val="20"/>
          <w:szCs w:val="20"/>
        </w:rPr>
      </w:pPr>
    </w:p>
    <w:p w14:paraId="4FD8236C" w14:textId="77777777" w:rsidR="00E57259" w:rsidRDefault="00E57259">
      <w:pPr>
        <w:pStyle w:val="BodyText"/>
        <w:spacing w:before="7" w:line="247" w:lineRule="auto"/>
        <w:ind w:left="113" w:right="106" w:firstLine="607"/>
        <w:jc w:val="both"/>
        <w:rPr>
          <w:rFonts w:asciiTheme="minorHAnsi" w:hAnsiTheme="minorHAnsi" w:cstheme="minorHAnsi"/>
        </w:rPr>
      </w:pPr>
    </w:p>
    <w:p w14:paraId="31D3C2C6" w14:textId="77777777" w:rsidR="00DB19CA" w:rsidRDefault="00DB19CA">
      <w:pPr>
        <w:pStyle w:val="BodyText"/>
        <w:spacing w:before="7" w:line="247" w:lineRule="auto"/>
        <w:ind w:left="113" w:right="106" w:firstLine="607"/>
        <w:jc w:val="both"/>
        <w:rPr>
          <w:rFonts w:asciiTheme="minorHAnsi" w:hAnsiTheme="minorHAnsi" w:cstheme="minorHAnsi"/>
        </w:rPr>
      </w:pPr>
    </w:p>
    <w:p w14:paraId="23E3E5EC" w14:textId="77777777" w:rsidR="00DB19CA" w:rsidRDefault="00DB19CA">
      <w:pPr>
        <w:pStyle w:val="BodyText"/>
        <w:spacing w:before="7" w:line="247" w:lineRule="auto"/>
        <w:ind w:left="113" w:right="106" w:firstLine="607"/>
        <w:jc w:val="both"/>
        <w:rPr>
          <w:rFonts w:asciiTheme="minorHAnsi" w:hAnsiTheme="minorHAnsi" w:cstheme="minorHAnsi"/>
        </w:rPr>
      </w:pPr>
    </w:p>
    <w:p w14:paraId="78F846DA" w14:textId="77777777" w:rsidR="00DB19CA" w:rsidRPr="00872C88" w:rsidRDefault="00DB19CA">
      <w:pPr>
        <w:pStyle w:val="BodyText"/>
        <w:spacing w:before="7" w:line="247" w:lineRule="auto"/>
        <w:ind w:left="113" w:right="106" w:firstLine="607"/>
        <w:jc w:val="both"/>
        <w:rPr>
          <w:rFonts w:asciiTheme="minorHAnsi" w:hAnsiTheme="minorHAnsi" w:cstheme="minorHAnsi"/>
        </w:rPr>
      </w:pPr>
    </w:p>
    <w:p w14:paraId="67C31B45" w14:textId="77777777" w:rsidR="00154C53" w:rsidRPr="00872C88" w:rsidRDefault="00FA72E5" w:rsidP="003E6D76">
      <w:pPr>
        <w:pStyle w:val="Heading1"/>
        <w:spacing w:before="1"/>
        <w:ind w:left="0" w:right="4"/>
        <w:rPr>
          <w:rFonts w:asciiTheme="minorHAnsi" w:hAnsiTheme="minorHAnsi" w:cstheme="minorHAnsi"/>
        </w:rPr>
      </w:pPr>
      <w:r w:rsidRPr="00872C88">
        <w:rPr>
          <w:rFonts w:asciiTheme="minorHAnsi" w:hAnsiTheme="minorHAnsi" w:cstheme="minorHAnsi"/>
        </w:rPr>
        <w:t>Исплата бесповратних средстава</w:t>
      </w:r>
    </w:p>
    <w:p w14:paraId="42FA0C7E" w14:textId="77777777" w:rsidR="00154C53" w:rsidRPr="00872C88" w:rsidRDefault="00154C53">
      <w:pPr>
        <w:pStyle w:val="BodyText"/>
        <w:spacing w:before="2"/>
        <w:rPr>
          <w:rFonts w:asciiTheme="minorHAnsi" w:hAnsiTheme="minorHAnsi" w:cstheme="minorHAnsi"/>
          <w:b/>
        </w:rPr>
      </w:pPr>
    </w:p>
    <w:p w14:paraId="0DBE233B" w14:textId="77777777" w:rsidR="00154C53" w:rsidRPr="00872C88" w:rsidRDefault="0006081E">
      <w:pPr>
        <w:pStyle w:val="BodyText"/>
        <w:spacing w:before="1"/>
        <w:ind w:left="721" w:right="715"/>
        <w:jc w:val="center"/>
        <w:rPr>
          <w:rFonts w:asciiTheme="minorHAnsi" w:hAnsiTheme="minorHAnsi" w:cstheme="minorHAnsi"/>
        </w:rPr>
      </w:pPr>
      <w:r w:rsidRPr="00872C88">
        <w:rPr>
          <w:rFonts w:asciiTheme="minorHAnsi" w:hAnsiTheme="minorHAnsi" w:cstheme="minorHAnsi"/>
        </w:rPr>
        <w:t>Члан</w:t>
      </w:r>
      <w:r w:rsidR="00AB4B84" w:rsidRPr="00872C88">
        <w:rPr>
          <w:rFonts w:asciiTheme="minorHAnsi" w:hAnsiTheme="minorHAnsi" w:cstheme="minorHAnsi"/>
        </w:rPr>
        <w:t xml:space="preserve"> 20</w:t>
      </w:r>
      <w:r w:rsidR="00FA72E5" w:rsidRPr="00872C88">
        <w:rPr>
          <w:rFonts w:asciiTheme="minorHAnsi" w:hAnsiTheme="minorHAnsi" w:cstheme="minorHAnsi"/>
        </w:rPr>
        <w:t>.</w:t>
      </w:r>
    </w:p>
    <w:p w14:paraId="525A3FA9" w14:textId="77777777" w:rsidR="007E6A5A" w:rsidRPr="00872C88" w:rsidRDefault="007E6A5A" w:rsidP="007E6A5A">
      <w:pPr>
        <w:spacing w:line="232" w:lineRule="auto"/>
        <w:ind w:right="20" w:firstLine="720"/>
        <w:jc w:val="both"/>
        <w:rPr>
          <w:rFonts w:asciiTheme="minorHAnsi" w:hAnsiTheme="minorHAnsi" w:cstheme="minorHAnsi"/>
          <w:sz w:val="20"/>
          <w:szCs w:val="20"/>
        </w:rPr>
      </w:pPr>
    </w:p>
    <w:p w14:paraId="6B491D32" w14:textId="77777777" w:rsidR="007E6A5A" w:rsidRPr="00872C88" w:rsidRDefault="007E6A5A" w:rsidP="007E6A5A">
      <w:pPr>
        <w:spacing w:line="232" w:lineRule="auto"/>
        <w:ind w:right="20" w:firstLine="720"/>
        <w:jc w:val="both"/>
        <w:rPr>
          <w:rFonts w:asciiTheme="minorHAnsi" w:hAnsiTheme="minorHAnsi" w:cstheme="minorHAnsi"/>
          <w:sz w:val="20"/>
          <w:szCs w:val="20"/>
        </w:rPr>
      </w:pPr>
      <w:r w:rsidRPr="00872C88">
        <w:rPr>
          <w:rFonts w:asciiTheme="minorHAnsi" w:hAnsiTheme="minorHAnsi" w:cstheme="minorHAnsi"/>
          <w:sz w:val="20"/>
          <w:szCs w:val="20"/>
        </w:rPr>
        <w:t>Бесповратна средства исплаћују се након реализације инвестиције, односно након што корисник бесповратних средстава уради монтажу опреме и достави Покрајинском секретаријату следећу документацију:</w:t>
      </w:r>
    </w:p>
    <w:p w14:paraId="6EF1E918" w14:textId="77777777" w:rsidR="00697B51" w:rsidRPr="00697B51" w:rsidRDefault="007E6A5A" w:rsidP="003E6D76">
      <w:pPr>
        <w:pStyle w:val="ListParagraph"/>
        <w:widowControl w:val="0"/>
        <w:numPr>
          <w:ilvl w:val="1"/>
          <w:numId w:val="2"/>
        </w:numPr>
        <w:tabs>
          <w:tab w:val="left" w:pos="1208"/>
          <w:tab w:val="left" w:pos="1209"/>
        </w:tabs>
        <w:autoSpaceDE w:val="0"/>
        <w:autoSpaceDN w:val="0"/>
        <w:rPr>
          <w:rFonts w:asciiTheme="minorHAnsi" w:hAnsiTheme="minorHAnsi" w:cstheme="minorHAnsi"/>
          <w:sz w:val="20"/>
          <w:szCs w:val="20"/>
          <w:lang w:val="sr-Cyrl-RS"/>
        </w:rPr>
      </w:pPr>
      <w:r w:rsidRPr="00697B51">
        <w:rPr>
          <w:rFonts w:asciiTheme="minorHAnsi" w:hAnsiTheme="minorHAnsi" w:cstheme="minorHAnsi"/>
          <w:sz w:val="20"/>
          <w:szCs w:val="20"/>
          <w:lang w:val="sr-Cyrl-RS"/>
        </w:rPr>
        <w:t>захтев за исплату са извештајем о наменском утрошку средстава;</w:t>
      </w:r>
    </w:p>
    <w:p w14:paraId="51882724" w14:textId="77777777" w:rsidR="00697B51" w:rsidRPr="00697B51" w:rsidRDefault="00697B51" w:rsidP="003E6D76">
      <w:pPr>
        <w:pStyle w:val="ListParagraph"/>
        <w:widowControl w:val="0"/>
        <w:numPr>
          <w:ilvl w:val="1"/>
          <w:numId w:val="2"/>
        </w:numPr>
        <w:tabs>
          <w:tab w:val="left" w:pos="1208"/>
          <w:tab w:val="left" w:pos="1209"/>
        </w:tabs>
        <w:autoSpaceDE w:val="0"/>
        <w:autoSpaceDN w:val="0"/>
        <w:rPr>
          <w:rFonts w:asciiTheme="minorHAnsi" w:hAnsiTheme="minorHAnsi" w:cstheme="minorHAnsi"/>
          <w:sz w:val="20"/>
          <w:szCs w:val="20"/>
          <w:lang w:val="sr-Cyrl-RS"/>
        </w:rPr>
      </w:pPr>
      <w:r w:rsidRPr="001D20C4">
        <w:rPr>
          <w:rFonts w:asciiTheme="minorHAnsi" w:hAnsiTheme="minorHAnsi" w:cstheme="minorHAnsi"/>
          <w:sz w:val="20"/>
          <w:szCs w:val="20"/>
          <w:lang w:val="sr-Cyrl-RS"/>
        </w:rPr>
        <w:t>уколико је плаћање извршено готовински подноси се фискални рачун са пропратним актом добављача (плаћање готовински је могуће само уколико је вредност инвестиције мања од 1.000.000,00 динара);</w:t>
      </w:r>
    </w:p>
    <w:p w14:paraId="6F527FCB" w14:textId="77777777" w:rsidR="00697B51" w:rsidRPr="00697B51" w:rsidRDefault="00697B51" w:rsidP="003E6D76">
      <w:pPr>
        <w:pStyle w:val="ListParagraph"/>
        <w:widowControl w:val="0"/>
        <w:numPr>
          <w:ilvl w:val="1"/>
          <w:numId w:val="2"/>
        </w:numPr>
        <w:tabs>
          <w:tab w:val="left" w:pos="1208"/>
          <w:tab w:val="left" w:pos="1209"/>
        </w:tabs>
        <w:autoSpaceDE w:val="0"/>
        <w:autoSpaceDN w:val="0"/>
        <w:rPr>
          <w:rFonts w:asciiTheme="minorHAnsi" w:hAnsiTheme="minorHAnsi" w:cstheme="minorHAnsi"/>
          <w:sz w:val="20"/>
          <w:szCs w:val="20"/>
          <w:lang w:val="sr-Cyrl-RS"/>
        </w:rPr>
      </w:pPr>
      <w:r w:rsidRPr="001D20C4">
        <w:rPr>
          <w:rFonts w:asciiTheme="minorHAnsi" w:hAnsiTheme="minorHAnsi" w:cstheme="minorHAnsi"/>
          <w:sz w:val="20"/>
          <w:szCs w:val="20"/>
          <w:lang w:val="sr-Cyrl-RS"/>
        </w:rPr>
        <w:t xml:space="preserve">уколико је плаћање извршено преко текућег рачуна подноси се: оригинал фактура, односно копија електронске фактуре, у складу са законом којим се уређује електронско фактурисање </w:t>
      </w:r>
      <w:r w:rsidRPr="00697B51">
        <w:rPr>
          <w:rFonts w:asciiTheme="minorHAnsi" w:hAnsiTheme="minorHAnsi" w:cstheme="minorHAnsi"/>
          <w:sz w:val="20"/>
          <w:szCs w:val="20"/>
          <w:lang w:val="sr-Cyrl-RS"/>
        </w:rPr>
        <w:t>или</w:t>
      </w:r>
      <w:r w:rsidRPr="001D20C4">
        <w:rPr>
          <w:rFonts w:asciiTheme="minorHAnsi" w:hAnsiTheme="minorHAnsi" w:cstheme="minorHAnsi"/>
          <w:sz w:val="20"/>
          <w:szCs w:val="20"/>
          <w:lang w:val="sr-Cyrl-RS"/>
        </w:rPr>
        <w:t xml:space="preserve"> </w:t>
      </w:r>
      <w:r w:rsidRPr="00697B51">
        <w:rPr>
          <w:rFonts w:asciiTheme="minorHAnsi" w:hAnsiTheme="minorHAnsi" w:cstheme="minorHAnsi"/>
          <w:sz w:val="20"/>
          <w:szCs w:val="20"/>
          <w:lang w:val="sr-Cyrl-RS"/>
        </w:rPr>
        <w:t>фискални рачун</w:t>
      </w:r>
      <w:r w:rsidRPr="001D20C4">
        <w:rPr>
          <w:rFonts w:asciiTheme="minorHAnsi" w:hAnsiTheme="minorHAnsi" w:cstheme="minorHAnsi"/>
          <w:sz w:val="20"/>
          <w:szCs w:val="20"/>
          <w:lang w:val="sr-Cyrl-RS"/>
        </w:rPr>
        <w:t xml:space="preserve"> са </w:t>
      </w:r>
      <w:r w:rsidRPr="00697B51">
        <w:rPr>
          <w:rFonts w:asciiTheme="minorHAnsi" w:hAnsiTheme="minorHAnsi" w:cstheme="minorHAnsi"/>
          <w:sz w:val="20"/>
          <w:szCs w:val="20"/>
          <w:lang w:val="sr-Cyrl-CS"/>
        </w:rPr>
        <w:t>пропратним актом добављача у коме ће бити исказана цена без ПДВ-а, ПДВ и цена са ПДВ-ом, појединачно и спецификациј</w:t>
      </w:r>
      <w:r w:rsidRPr="00697B51">
        <w:rPr>
          <w:rFonts w:asciiTheme="minorHAnsi" w:hAnsiTheme="minorHAnsi" w:cstheme="minorHAnsi"/>
          <w:sz w:val="20"/>
          <w:szCs w:val="20"/>
          <w:lang w:val="sr-Latn-RS"/>
        </w:rPr>
        <w:t>a</w:t>
      </w:r>
      <w:r w:rsidRPr="00697B51">
        <w:rPr>
          <w:rFonts w:asciiTheme="minorHAnsi" w:hAnsiTheme="minorHAnsi" w:cstheme="minorHAnsi"/>
          <w:sz w:val="20"/>
          <w:szCs w:val="20"/>
          <w:lang w:val="sr-Cyrl-CS"/>
        </w:rPr>
        <w:t xml:space="preserve"> опреме која садржи основне карактеристике опреме </w:t>
      </w:r>
      <w:r w:rsidRPr="001D20C4">
        <w:rPr>
          <w:rFonts w:asciiTheme="minorHAnsi" w:hAnsiTheme="minorHAnsi" w:cstheme="minorHAnsi"/>
          <w:sz w:val="20"/>
          <w:szCs w:val="20"/>
          <w:lang w:val="sr-Cyrl-RS"/>
        </w:rPr>
        <w:t>(подаци исказани у обрасцу пријаве морају бити исти као у</w:t>
      </w:r>
      <w:r w:rsidRPr="001D20C4">
        <w:rPr>
          <w:rFonts w:asciiTheme="minorHAnsi" w:hAnsiTheme="minorHAnsi" w:cstheme="minorHAnsi"/>
          <w:spacing w:val="-14"/>
          <w:sz w:val="20"/>
          <w:szCs w:val="20"/>
          <w:lang w:val="sr-Cyrl-RS"/>
        </w:rPr>
        <w:t xml:space="preserve"> </w:t>
      </w:r>
      <w:r w:rsidRPr="001D20C4">
        <w:rPr>
          <w:rFonts w:asciiTheme="minorHAnsi" w:hAnsiTheme="minorHAnsi" w:cstheme="minorHAnsi"/>
          <w:sz w:val="20"/>
          <w:szCs w:val="20"/>
          <w:lang w:val="sr-Cyrl-RS"/>
        </w:rPr>
        <w:t>рачуну)</w:t>
      </w:r>
      <w:r w:rsidRPr="00697B51">
        <w:rPr>
          <w:rFonts w:asciiTheme="minorHAnsi" w:hAnsiTheme="minorHAnsi" w:cstheme="minorHAnsi"/>
          <w:sz w:val="20"/>
          <w:szCs w:val="20"/>
          <w:lang w:val="sr-Cyrl-RS"/>
        </w:rPr>
        <w:t xml:space="preserve"> и </w:t>
      </w:r>
      <w:r w:rsidRPr="001D20C4">
        <w:rPr>
          <w:rFonts w:asciiTheme="minorHAnsi" w:hAnsiTheme="minorHAnsi" w:cstheme="minorHAnsi"/>
          <w:sz w:val="20"/>
          <w:szCs w:val="20"/>
          <w:lang w:val="sr-Cyrl-RS"/>
        </w:rPr>
        <w:t xml:space="preserve">доказ о извршеном плаћању предметне инвестиције и то извод </w:t>
      </w:r>
      <w:r w:rsidRPr="00697B51">
        <w:rPr>
          <w:rFonts w:asciiTheme="minorHAnsi" w:hAnsiTheme="minorHAnsi" w:cstheme="minorHAnsi"/>
          <w:sz w:val="20"/>
          <w:szCs w:val="20"/>
          <w:lang w:val="sr-Cyrl-RS"/>
        </w:rPr>
        <w:t>подносиоца пријаве</w:t>
      </w:r>
      <w:r w:rsidRPr="001D20C4">
        <w:rPr>
          <w:rFonts w:asciiTheme="minorHAnsi" w:hAnsiTheme="minorHAnsi" w:cstheme="minorHAnsi"/>
          <w:sz w:val="20"/>
          <w:szCs w:val="20"/>
          <w:lang w:val="sr-Cyrl-RS"/>
        </w:rPr>
        <w:t xml:space="preserve"> </w:t>
      </w:r>
      <w:r w:rsidRPr="00697B51">
        <w:rPr>
          <w:rFonts w:asciiTheme="minorHAnsi" w:hAnsiTheme="minorHAnsi" w:cstheme="minorHAnsi"/>
          <w:sz w:val="20"/>
          <w:szCs w:val="20"/>
          <w:lang w:val="sr-Cyrl-RS"/>
        </w:rPr>
        <w:t>или извод добављача опреме</w:t>
      </w:r>
      <w:r w:rsidRPr="001D20C4">
        <w:rPr>
          <w:rFonts w:asciiTheme="minorHAnsi" w:hAnsiTheme="minorHAnsi" w:cstheme="minorHAnsi"/>
          <w:sz w:val="20"/>
          <w:szCs w:val="20"/>
          <w:lang w:val="sr-Cyrl-RS"/>
        </w:rPr>
        <w:t xml:space="preserve"> оверен од стране банке</w:t>
      </w:r>
      <w:r w:rsidRPr="00697B51">
        <w:rPr>
          <w:rFonts w:asciiTheme="minorHAnsi" w:hAnsiTheme="minorHAnsi" w:cstheme="minorHAnsi"/>
          <w:sz w:val="20"/>
          <w:szCs w:val="20"/>
          <w:lang w:val="sr-Cyrl-RS"/>
        </w:rPr>
        <w:t>. Уколико добављач није у систему ПДВ</w:t>
      </w:r>
      <w:r w:rsidRPr="00697B51">
        <w:rPr>
          <w:rFonts w:asciiTheme="minorHAnsi" w:hAnsiTheme="minorHAnsi" w:cstheme="minorHAnsi"/>
          <w:sz w:val="20"/>
          <w:szCs w:val="20"/>
          <w:lang w:val="sr-Latn-RS"/>
        </w:rPr>
        <w:t>-a</w:t>
      </w:r>
      <w:r w:rsidRPr="00697B51">
        <w:rPr>
          <w:rFonts w:asciiTheme="minorHAnsi" w:hAnsiTheme="minorHAnsi" w:cstheme="minorHAnsi"/>
          <w:sz w:val="20"/>
          <w:szCs w:val="20"/>
          <w:lang w:val="sr-Cyrl-RS"/>
        </w:rPr>
        <w:t xml:space="preserve"> мора бити назначено на фактури;</w:t>
      </w:r>
    </w:p>
    <w:p w14:paraId="4AFD8848" w14:textId="77777777" w:rsidR="00697B51" w:rsidRPr="00697B51" w:rsidRDefault="00697B51" w:rsidP="003E6D76">
      <w:pPr>
        <w:pStyle w:val="ListParagraph"/>
        <w:widowControl w:val="0"/>
        <w:numPr>
          <w:ilvl w:val="1"/>
          <w:numId w:val="2"/>
        </w:numPr>
        <w:tabs>
          <w:tab w:val="left" w:pos="1208"/>
          <w:tab w:val="left" w:pos="1209"/>
        </w:tabs>
        <w:autoSpaceDE w:val="0"/>
        <w:autoSpaceDN w:val="0"/>
        <w:rPr>
          <w:rFonts w:asciiTheme="minorHAnsi" w:hAnsiTheme="minorHAnsi" w:cstheme="minorHAnsi"/>
          <w:sz w:val="20"/>
          <w:szCs w:val="20"/>
          <w:lang w:val="sr-Cyrl-RS"/>
        </w:rPr>
      </w:pPr>
      <w:r w:rsidRPr="00697B51">
        <w:rPr>
          <w:rFonts w:asciiTheme="minorHAnsi" w:hAnsiTheme="minorHAnsi" w:cstheme="minorHAnsi"/>
          <w:sz w:val="20"/>
          <w:szCs w:val="20"/>
          <w:lang w:val="sr-Cyrl-RS"/>
        </w:rPr>
        <w:t xml:space="preserve">потписана </w:t>
      </w:r>
      <w:r w:rsidRPr="001D20C4">
        <w:rPr>
          <w:rFonts w:asciiTheme="minorHAnsi" w:hAnsiTheme="minorHAnsi" w:cstheme="minorHAnsi"/>
          <w:sz w:val="20"/>
          <w:szCs w:val="20"/>
          <w:lang w:val="sr-Cyrl-RS"/>
        </w:rPr>
        <w:t>отпремниц</w:t>
      </w:r>
      <w:r w:rsidRPr="00697B51">
        <w:rPr>
          <w:rFonts w:asciiTheme="minorHAnsi" w:hAnsiTheme="minorHAnsi" w:cstheme="minorHAnsi"/>
          <w:sz w:val="20"/>
          <w:szCs w:val="20"/>
          <w:lang w:val="sr-Cyrl-RS"/>
        </w:rPr>
        <w:t>а</w:t>
      </w:r>
      <w:r w:rsidRPr="001D20C4">
        <w:rPr>
          <w:rFonts w:asciiTheme="minorHAnsi" w:hAnsiTheme="minorHAnsi" w:cstheme="minorHAnsi"/>
          <w:sz w:val="20"/>
          <w:szCs w:val="20"/>
          <w:lang w:val="sr-Cyrl-RS"/>
        </w:rPr>
        <w:t xml:space="preserve"> за набавку предметне</w:t>
      </w:r>
      <w:r w:rsidRPr="001D20C4">
        <w:rPr>
          <w:rFonts w:asciiTheme="minorHAnsi" w:hAnsiTheme="minorHAnsi" w:cstheme="minorHAnsi"/>
          <w:spacing w:val="-2"/>
          <w:sz w:val="20"/>
          <w:szCs w:val="20"/>
          <w:lang w:val="sr-Cyrl-RS"/>
        </w:rPr>
        <w:t xml:space="preserve"> </w:t>
      </w:r>
      <w:r w:rsidRPr="001D20C4">
        <w:rPr>
          <w:rFonts w:asciiTheme="minorHAnsi" w:hAnsiTheme="minorHAnsi" w:cstheme="minorHAnsi"/>
          <w:sz w:val="20"/>
          <w:szCs w:val="20"/>
          <w:lang w:val="sr-Cyrl-RS"/>
        </w:rPr>
        <w:t>инвестиције</w:t>
      </w:r>
      <w:r w:rsidRPr="00697B51">
        <w:rPr>
          <w:rFonts w:asciiTheme="minorHAnsi" w:hAnsiTheme="minorHAnsi" w:cstheme="minorHAnsi"/>
          <w:sz w:val="20"/>
          <w:szCs w:val="20"/>
          <w:lang w:val="sr-Cyrl-RS"/>
        </w:rPr>
        <w:t xml:space="preserve"> или фотокопија потписане отпремнице</w:t>
      </w:r>
      <w:r w:rsidRPr="00697B51">
        <w:rPr>
          <w:rFonts w:asciiTheme="minorHAnsi" w:hAnsiTheme="minorHAnsi" w:cstheme="minorHAnsi"/>
          <w:sz w:val="20"/>
          <w:szCs w:val="20"/>
          <w:lang w:val="sr-Latn-RS"/>
        </w:rPr>
        <w:t>,</w:t>
      </w:r>
      <w:r w:rsidRPr="00697B51">
        <w:rPr>
          <w:rFonts w:asciiTheme="minorHAnsi" w:hAnsiTheme="minorHAnsi" w:cstheme="minorHAnsi"/>
          <w:sz w:val="20"/>
          <w:szCs w:val="20"/>
          <w:lang w:val="sr-Cyrl-RS"/>
        </w:rPr>
        <w:t xml:space="preserve"> која је учитана у систем електронских фактура као прилог електронске фактуре</w:t>
      </w:r>
      <w:r w:rsidRPr="001D20C4">
        <w:rPr>
          <w:rFonts w:asciiTheme="minorHAnsi" w:hAnsiTheme="minorHAnsi" w:cstheme="minorHAnsi"/>
          <w:sz w:val="20"/>
          <w:szCs w:val="20"/>
          <w:lang w:val="sr-Cyrl-RS"/>
        </w:rPr>
        <w:t>;</w:t>
      </w:r>
    </w:p>
    <w:p w14:paraId="7B61FD9B" w14:textId="77777777" w:rsidR="00697B51" w:rsidRPr="00697B51" w:rsidRDefault="00697B51" w:rsidP="003E6D76">
      <w:pPr>
        <w:pStyle w:val="ListParagraph"/>
        <w:widowControl w:val="0"/>
        <w:numPr>
          <w:ilvl w:val="1"/>
          <w:numId w:val="2"/>
        </w:numPr>
        <w:tabs>
          <w:tab w:val="left" w:pos="1208"/>
          <w:tab w:val="left" w:pos="1209"/>
        </w:tabs>
        <w:autoSpaceDE w:val="0"/>
        <w:autoSpaceDN w:val="0"/>
        <w:rPr>
          <w:rFonts w:asciiTheme="minorHAnsi" w:hAnsiTheme="minorHAnsi" w:cstheme="minorHAnsi"/>
          <w:sz w:val="20"/>
          <w:szCs w:val="20"/>
          <w:lang w:val="sr-Cyrl-RS"/>
        </w:rPr>
      </w:pPr>
      <w:r w:rsidRPr="001D20C4">
        <w:rPr>
          <w:rFonts w:asciiTheme="minorHAnsi" w:hAnsiTheme="minorHAnsi" w:cstheme="minorHAnsi"/>
          <w:sz w:val="20"/>
          <w:szCs w:val="20"/>
          <w:lang w:val="sr-Cyrl-RS"/>
        </w:rPr>
        <w:t>фотокопија гарантног листа за опрему</w:t>
      </w:r>
      <w:r w:rsidRPr="00697B51">
        <w:rPr>
          <w:rFonts w:asciiTheme="minorHAnsi" w:hAnsiTheme="minorHAnsi" w:cstheme="minorHAnsi"/>
          <w:sz w:val="20"/>
          <w:szCs w:val="20"/>
          <w:lang w:val="sr-Cyrl-RS"/>
        </w:rPr>
        <w:t xml:space="preserve"> </w:t>
      </w:r>
      <w:r w:rsidRPr="001D20C4">
        <w:rPr>
          <w:rFonts w:asciiTheme="minorHAnsi" w:hAnsiTheme="minorHAnsi" w:cstheme="minorHAnsi"/>
          <w:sz w:val="20"/>
          <w:szCs w:val="20"/>
          <w:lang w:val="sr-Cyrl-RS"/>
        </w:rPr>
        <w:t xml:space="preserve">за коју </w:t>
      </w:r>
      <w:r w:rsidRPr="00697B51">
        <w:rPr>
          <w:rFonts w:asciiTheme="minorHAnsi" w:hAnsiTheme="minorHAnsi" w:cstheme="minorHAnsi"/>
          <w:sz w:val="20"/>
          <w:szCs w:val="20"/>
          <w:lang w:val="sr-Cyrl-RS"/>
        </w:rPr>
        <w:t>је</w:t>
      </w:r>
      <w:r w:rsidRPr="00697B51">
        <w:rPr>
          <w:rFonts w:asciiTheme="minorHAnsi" w:hAnsiTheme="minorHAnsi" w:cstheme="minorHAnsi"/>
          <w:sz w:val="20"/>
          <w:szCs w:val="20"/>
          <w:lang w:val="sr-Latn-RS"/>
        </w:rPr>
        <w:t>,</w:t>
      </w:r>
      <w:r w:rsidRPr="00697B51">
        <w:rPr>
          <w:rFonts w:asciiTheme="minorHAnsi" w:hAnsiTheme="minorHAnsi" w:cstheme="minorHAnsi"/>
          <w:sz w:val="20"/>
          <w:szCs w:val="20"/>
          <w:lang w:val="sr-Cyrl-RS"/>
        </w:rPr>
        <w:t xml:space="preserve"> у складу са посебним прописима</w:t>
      </w:r>
      <w:r w:rsidRPr="00697B51">
        <w:rPr>
          <w:rFonts w:asciiTheme="minorHAnsi" w:hAnsiTheme="minorHAnsi" w:cstheme="minorHAnsi"/>
          <w:sz w:val="20"/>
          <w:szCs w:val="20"/>
          <w:lang w:val="sr-Latn-RS"/>
        </w:rPr>
        <w:t>,</w:t>
      </w:r>
      <w:r w:rsidRPr="00697B51">
        <w:rPr>
          <w:rFonts w:asciiTheme="minorHAnsi" w:hAnsiTheme="minorHAnsi" w:cstheme="minorHAnsi"/>
          <w:sz w:val="20"/>
          <w:szCs w:val="20"/>
          <w:lang w:val="sr-Cyrl-RS"/>
        </w:rPr>
        <w:t xml:space="preserve"> утврђена обавеза издавања гарантног листа, односно изјав</w:t>
      </w:r>
      <w:r w:rsidRPr="00697B51">
        <w:rPr>
          <w:rFonts w:asciiTheme="minorHAnsi" w:hAnsiTheme="minorHAnsi" w:cstheme="minorHAnsi"/>
          <w:sz w:val="20"/>
          <w:szCs w:val="20"/>
          <w:lang w:val="sr-Latn-RS"/>
        </w:rPr>
        <w:t>a</w:t>
      </w:r>
      <w:r w:rsidRPr="00697B51">
        <w:rPr>
          <w:rFonts w:asciiTheme="minorHAnsi" w:hAnsiTheme="minorHAnsi" w:cstheme="minorHAnsi"/>
          <w:sz w:val="20"/>
          <w:szCs w:val="20"/>
          <w:lang w:val="sr-Cyrl-RS"/>
        </w:rPr>
        <w:t xml:space="preserve"> добављача да предметна</w:t>
      </w:r>
      <w:r w:rsidRPr="001D20C4">
        <w:rPr>
          <w:rFonts w:asciiTheme="minorHAnsi" w:hAnsiTheme="minorHAnsi" w:cstheme="minorHAnsi"/>
          <w:sz w:val="20"/>
          <w:szCs w:val="20"/>
          <w:lang w:val="sr-Cyrl-RS"/>
        </w:rPr>
        <w:t xml:space="preserve"> опрем</w:t>
      </w:r>
      <w:r w:rsidRPr="00697B51">
        <w:rPr>
          <w:rFonts w:asciiTheme="minorHAnsi" w:hAnsiTheme="minorHAnsi" w:cstheme="minorHAnsi"/>
          <w:sz w:val="20"/>
          <w:szCs w:val="20"/>
          <w:lang w:val="sr-Cyrl-RS"/>
        </w:rPr>
        <w:t>а не подлеже обавези издавања гарантног листа;</w:t>
      </w:r>
    </w:p>
    <w:p w14:paraId="794B2023" w14:textId="77777777" w:rsidR="00697B51" w:rsidRPr="00697B51" w:rsidRDefault="00697B51" w:rsidP="003E6D76">
      <w:pPr>
        <w:pStyle w:val="ListParagraph"/>
        <w:widowControl w:val="0"/>
        <w:numPr>
          <w:ilvl w:val="1"/>
          <w:numId w:val="2"/>
        </w:numPr>
        <w:tabs>
          <w:tab w:val="left" w:pos="1208"/>
          <w:tab w:val="left" w:pos="1209"/>
        </w:tabs>
        <w:autoSpaceDE w:val="0"/>
        <w:autoSpaceDN w:val="0"/>
        <w:rPr>
          <w:rFonts w:asciiTheme="minorHAnsi" w:hAnsiTheme="minorHAnsi" w:cstheme="minorHAnsi"/>
          <w:sz w:val="20"/>
          <w:szCs w:val="20"/>
          <w:lang w:val="sr-Cyrl-RS"/>
        </w:rPr>
      </w:pPr>
      <w:r w:rsidRPr="001D20C4">
        <w:rPr>
          <w:rFonts w:asciiTheme="minorHAnsi" w:hAnsiTheme="minorHAnsi" w:cstheme="minorHAnsi"/>
          <w:sz w:val="20"/>
          <w:szCs w:val="20"/>
          <w:lang w:val="sr-Cyrl-RS"/>
        </w:rPr>
        <w:t>фотокопија уговора о кредиту, уколико је предметна инвестиција набављена путем</w:t>
      </w:r>
      <w:r w:rsidRPr="001D20C4">
        <w:rPr>
          <w:rFonts w:asciiTheme="minorHAnsi" w:hAnsiTheme="minorHAnsi" w:cstheme="minorHAnsi"/>
          <w:spacing w:val="-12"/>
          <w:sz w:val="20"/>
          <w:szCs w:val="20"/>
          <w:lang w:val="sr-Cyrl-RS"/>
        </w:rPr>
        <w:t xml:space="preserve"> </w:t>
      </w:r>
      <w:r w:rsidRPr="001D20C4">
        <w:rPr>
          <w:rFonts w:asciiTheme="minorHAnsi" w:hAnsiTheme="minorHAnsi" w:cstheme="minorHAnsi"/>
          <w:sz w:val="20"/>
          <w:szCs w:val="20"/>
          <w:lang w:val="sr-Cyrl-RS"/>
        </w:rPr>
        <w:t>кредита;</w:t>
      </w:r>
    </w:p>
    <w:p w14:paraId="521CD03B" w14:textId="77777777" w:rsidR="00697B51" w:rsidRPr="00F7237D" w:rsidRDefault="00697B51" w:rsidP="003E6D76">
      <w:pPr>
        <w:pStyle w:val="ListParagraph"/>
        <w:widowControl w:val="0"/>
        <w:numPr>
          <w:ilvl w:val="1"/>
          <w:numId w:val="2"/>
        </w:numPr>
        <w:tabs>
          <w:tab w:val="left" w:pos="1208"/>
          <w:tab w:val="left" w:pos="1209"/>
        </w:tabs>
        <w:autoSpaceDE w:val="0"/>
        <w:autoSpaceDN w:val="0"/>
        <w:rPr>
          <w:rFonts w:asciiTheme="minorHAnsi" w:hAnsiTheme="minorHAnsi" w:cstheme="minorHAnsi"/>
          <w:sz w:val="20"/>
          <w:szCs w:val="20"/>
          <w:lang w:val="sr-Cyrl-RS"/>
        </w:rPr>
      </w:pPr>
      <w:r w:rsidRPr="00697B51">
        <w:rPr>
          <w:rFonts w:asciiTheme="minorHAnsi" w:hAnsiTheme="minorHAnsi" w:cstheme="minorHAnsi"/>
          <w:sz w:val="20"/>
          <w:szCs w:val="20"/>
          <w:lang w:val="sr-Cyrl-RS"/>
        </w:rPr>
        <w:t xml:space="preserve">фотокопија </w:t>
      </w:r>
      <w:r w:rsidRPr="001D20C4">
        <w:rPr>
          <w:rFonts w:asciiTheme="minorHAnsi" w:hAnsiTheme="minorHAnsi" w:cstheme="minorHAnsi"/>
          <w:sz w:val="20"/>
          <w:szCs w:val="20"/>
          <w:lang w:val="sr-Cyrl-RS"/>
        </w:rPr>
        <w:t>јединствен</w:t>
      </w:r>
      <w:r w:rsidRPr="00697B51">
        <w:rPr>
          <w:rFonts w:asciiTheme="minorHAnsi" w:hAnsiTheme="minorHAnsi" w:cstheme="minorHAnsi"/>
          <w:sz w:val="20"/>
          <w:szCs w:val="20"/>
          <w:lang w:val="sr-Cyrl-RS"/>
        </w:rPr>
        <w:t>е</w:t>
      </w:r>
      <w:r w:rsidRPr="001D20C4">
        <w:rPr>
          <w:rFonts w:asciiTheme="minorHAnsi" w:hAnsiTheme="minorHAnsi" w:cstheme="minorHAnsi"/>
          <w:sz w:val="20"/>
          <w:szCs w:val="20"/>
          <w:lang w:val="sr-Cyrl-RS"/>
        </w:rPr>
        <w:t xml:space="preserve"> царинск</w:t>
      </w:r>
      <w:r w:rsidRPr="00697B51">
        <w:rPr>
          <w:rFonts w:asciiTheme="minorHAnsi" w:hAnsiTheme="minorHAnsi" w:cstheme="minorHAnsi"/>
          <w:sz w:val="20"/>
          <w:szCs w:val="20"/>
          <w:lang w:val="sr-Cyrl-RS"/>
        </w:rPr>
        <w:t>е</w:t>
      </w:r>
      <w:r w:rsidRPr="001D20C4">
        <w:rPr>
          <w:rFonts w:asciiTheme="minorHAnsi" w:hAnsiTheme="minorHAnsi" w:cstheme="minorHAnsi"/>
          <w:sz w:val="20"/>
          <w:szCs w:val="20"/>
          <w:lang w:val="sr-Cyrl-RS"/>
        </w:rPr>
        <w:t xml:space="preserve"> исправ</w:t>
      </w:r>
      <w:r w:rsidRPr="00697B51">
        <w:rPr>
          <w:rFonts w:asciiTheme="minorHAnsi" w:hAnsiTheme="minorHAnsi" w:cstheme="minorHAnsi"/>
          <w:sz w:val="20"/>
          <w:szCs w:val="20"/>
          <w:lang w:val="sr-Cyrl-RS"/>
        </w:rPr>
        <w:t>е</w:t>
      </w:r>
      <w:r w:rsidRPr="001D20C4">
        <w:rPr>
          <w:rFonts w:asciiTheme="minorHAnsi" w:hAnsiTheme="minorHAnsi" w:cstheme="minorHAnsi"/>
          <w:sz w:val="20"/>
          <w:szCs w:val="20"/>
          <w:lang w:val="sr-Cyrl-RS"/>
        </w:rPr>
        <w:t xml:space="preserve"> (уколико је подносилац пријаве директни увозник) - </w:t>
      </w:r>
      <w:r w:rsidRPr="00F7237D">
        <w:rPr>
          <w:rFonts w:asciiTheme="minorHAnsi" w:hAnsiTheme="minorHAnsi" w:cstheme="minorHAnsi"/>
          <w:sz w:val="20"/>
          <w:szCs w:val="20"/>
          <w:lang w:val="sr-Cyrl-RS"/>
        </w:rPr>
        <w:t>не</w:t>
      </w:r>
      <w:r w:rsidRPr="00F7237D">
        <w:rPr>
          <w:rFonts w:asciiTheme="minorHAnsi" w:hAnsiTheme="minorHAnsi" w:cstheme="minorHAnsi"/>
          <w:spacing w:val="13"/>
          <w:sz w:val="20"/>
          <w:szCs w:val="20"/>
          <w:lang w:val="sr-Cyrl-RS"/>
        </w:rPr>
        <w:t xml:space="preserve"> </w:t>
      </w:r>
      <w:r w:rsidRPr="00F7237D">
        <w:rPr>
          <w:rFonts w:asciiTheme="minorHAnsi" w:hAnsiTheme="minorHAnsi" w:cstheme="minorHAnsi"/>
          <w:sz w:val="20"/>
          <w:szCs w:val="20"/>
          <w:lang w:val="sr-Cyrl-RS"/>
        </w:rPr>
        <w:t>стариј</w:t>
      </w:r>
      <w:r w:rsidRPr="00F7237D">
        <w:rPr>
          <w:rFonts w:asciiTheme="minorHAnsi" w:hAnsiTheme="minorHAnsi" w:cstheme="minorHAnsi"/>
          <w:sz w:val="20"/>
          <w:szCs w:val="20"/>
        </w:rPr>
        <w:t>a</w:t>
      </w:r>
      <w:r w:rsidRPr="00F7237D">
        <w:rPr>
          <w:rFonts w:asciiTheme="minorHAnsi" w:hAnsiTheme="minorHAnsi" w:cstheme="minorHAnsi"/>
          <w:sz w:val="20"/>
          <w:szCs w:val="20"/>
          <w:lang w:val="sr-Cyrl-RS"/>
        </w:rPr>
        <w:t xml:space="preserve"> од </w:t>
      </w:r>
      <w:r w:rsidR="00F7237D" w:rsidRPr="00F7237D">
        <w:rPr>
          <w:rFonts w:asciiTheme="minorHAnsi" w:hAnsiTheme="minorHAnsi" w:cstheme="minorHAnsi"/>
          <w:sz w:val="20"/>
          <w:szCs w:val="20"/>
          <w:lang w:val="sr-Latn-RS"/>
        </w:rPr>
        <w:t>01</w:t>
      </w:r>
      <w:r w:rsidRPr="00F7237D">
        <w:rPr>
          <w:rFonts w:asciiTheme="minorHAnsi" w:hAnsiTheme="minorHAnsi" w:cstheme="minorHAnsi"/>
          <w:sz w:val="20"/>
          <w:szCs w:val="20"/>
          <w:lang w:val="sr-Cyrl-RS"/>
        </w:rPr>
        <w:t>.0</w:t>
      </w:r>
      <w:r w:rsidR="00F7237D" w:rsidRPr="00F7237D">
        <w:rPr>
          <w:rFonts w:asciiTheme="minorHAnsi" w:hAnsiTheme="minorHAnsi" w:cstheme="minorHAnsi"/>
          <w:sz w:val="20"/>
          <w:szCs w:val="20"/>
          <w:lang w:val="sr-Latn-RS"/>
        </w:rPr>
        <w:t>1</w:t>
      </w:r>
      <w:r w:rsidRPr="00F7237D">
        <w:rPr>
          <w:rFonts w:asciiTheme="minorHAnsi" w:hAnsiTheme="minorHAnsi" w:cstheme="minorHAnsi"/>
          <w:sz w:val="20"/>
          <w:szCs w:val="20"/>
          <w:lang w:val="sr-Cyrl-RS"/>
        </w:rPr>
        <w:t>.202</w:t>
      </w:r>
      <w:r w:rsidR="00F7237D" w:rsidRPr="00F7237D">
        <w:rPr>
          <w:rFonts w:asciiTheme="minorHAnsi" w:hAnsiTheme="minorHAnsi" w:cstheme="minorHAnsi"/>
          <w:sz w:val="20"/>
          <w:szCs w:val="20"/>
          <w:lang w:val="sr-Latn-RS"/>
        </w:rPr>
        <w:t>5</w:t>
      </w:r>
      <w:r w:rsidRPr="00F7237D">
        <w:rPr>
          <w:rFonts w:asciiTheme="minorHAnsi" w:hAnsiTheme="minorHAnsi" w:cstheme="minorHAnsi"/>
          <w:sz w:val="20"/>
          <w:szCs w:val="20"/>
          <w:lang w:val="sr-Cyrl-RS"/>
        </w:rPr>
        <w:t>. године;</w:t>
      </w:r>
    </w:p>
    <w:p w14:paraId="366D4877" w14:textId="77777777" w:rsidR="007E6A5A" w:rsidRPr="00697B51" w:rsidRDefault="007E6A5A" w:rsidP="003E6D76">
      <w:pPr>
        <w:pStyle w:val="ListParagraph"/>
        <w:widowControl w:val="0"/>
        <w:numPr>
          <w:ilvl w:val="1"/>
          <w:numId w:val="2"/>
        </w:numPr>
        <w:tabs>
          <w:tab w:val="left" w:pos="1208"/>
          <w:tab w:val="left" w:pos="1209"/>
        </w:tabs>
        <w:autoSpaceDE w:val="0"/>
        <w:autoSpaceDN w:val="0"/>
        <w:rPr>
          <w:rFonts w:asciiTheme="minorHAnsi" w:hAnsiTheme="minorHAnsi" w:cstheme="minorHAnsi"/>
          <w:sz w:val="20"/>
          <w:szCs w:val="20"/>
          <w:lang w:val="sr-Cyrl-RS"/>
        </w:rPr>
      </w:pPr>
      <w:r w:rsidRPr="00697B51">
        <w:rPr>
          <w:rFonts w:asciiTheme="minorHAnsi" w:hAnsiTheme="minorHAnsi" w:cstheme="minorHAnsi"/>
          <w:sz w:val="20"/>
          <w:szCs w:val="20"/>
          <w:lang w:val="sr-Cyrl-RS"/>
        </w:rPr>
        <w:t>очитана саобраћајна дозвола за инвестиције из тачке 2. овог Конкурса подтачке 1.1</w:t>
      </w:r>
      <w:r w:rsidR="009F3BDD" w:rsidRPr="00697B51">
        <w:rPr>
          <w:rFonts w:asciiTheme="minorHAnsi" w:hAnsiTheme="minorHAnsi" w:cstheme="minorHAnsi"/>
          <w:sz w:val="20"/>
          <w:szCs w:val="20"/>
          <w:lang w:val="sr-Cyrl-RS"/>
        </w:rPr>
        <w:t>2</w:t>
      </w:r>
      <w:r w:rsidRPr="00697B51">
        <w:rPr>
          <w:rFonts w:asciiTheme="minorHAnsi" w:hAnsiTheme="minorHAnsi" w:cstheme="minorHAnsi"/>
          <w:sz w:val="20"/>
          <w:szCs w:val="20"/>
          <w:lang w:val="sr-Cyrl-RS"/>
        </w:rPr>
        <w:t>, 2.13 и 3.14 (</w:t>
      </w:r>
      <w:r w:rsidRPr="00697B51">
        <w:rPr>
          <w:rFonts w:asciiTheme="minorHAnsi" w:hAnsiTheme="minorHAnsi" w:cstheme="minorHAnsi"/>
          <w:sz w:val="20"/>
          <w:szCs w:val="20"/>
          <w:lang w:val="sr-Cyrl-CS" w:eastAsia="en-GB"/>
        </w:rPr>
        <w:t>у саобраћајној дозволи потребно је да је наведена забрана отуђења 5 година</w:t>
      </w:r>
      <w:r w:rsidRPr="00697B51">
        <w:rPr>
          <w:rFonts w:asciiTheme="minorHAnsi" w:hAnsiTheme="minorHAnsi" w:cstheme="minorHAnsi"/>
          <w:sz w:val="20"/>
          <w:szCs w:val="20"/>
          <w:lang w:val="sr-Cyrl-RS"/>
        </w:rPr>
        <w:t>);</w:t>
      </w:r>
    </w:p>
    <w:p w14:paraId="1981DFB0" w14:textId="77777777" w:rsidR="00266E70" w:rsidRPr="001D20C4" w:rsidRDefault="00266E70" w:rsidP="003E6D76">
      <w:pPr>
        <w:pStyle w:val="ListParagraph"/>
        <w:widowControl w:val="0"/>
        <w:numPr>
          <w:ilvl w:val="1"/>
          <w:numId w:val="2"/>
        </w:numPr>
        <w:tabs>
          <w:tab w:val="left" w:pos="1208"/>
          <w:tab w:val="left" w:pos="1209"/>
        </w:tabs>
        <w:autoSpaceDE w:val="0"/>
        <w:autoSpaceDN w:val="0"/>
        <w:rPr>
          <w:rFonts w:asciiTheme="minorHAnsi" w:hAnsiTheme="minorHAnsi" w:cstheme="minorHAnsi"/>
          <w:sz w:val="20"/>
          <w:szCs w:val="20"/>
          <w:lang w:val="sr-Cyrl-RS"/>
        </w:rPr>
      </w:pPr>
      <w:r w:rsidRPr="001D20C4">
        <w:rPr>
          <w:rFonts w:asciiTheme="minorHAnsi" w:hAnsiTheme="minorHAnsi" w:cstheme="minorHAnsi"/>
          <w:sz w:val="20"/>
          <w:szCs w:val="20"/>
          <w:lang w:val="sr-Cyrl-RS"/>
        </w:rPr>
        <w:t>Извод из Регистра пољопривредних газдинстава, не старији од 30 дана, за подносиоца пријаве, а у поступку реализације заједничког улагања за све учеснике:</w:t>
      </w:r>
    </w:p>
    <w:p w14:paraId="266F3057" w14:textId="77777777" w:rsidR="00266E70" w:rsidRPr="001D20C4" w:rsidRDefault="00266E70" w:rsidP="003E6D76">
      <w:pPr>
        <w:pStyle w:val="ListParagraph"/>
        <w:widowControl w:val="0"/>
        <w:tabs>
          <w:tab w:val="left" w:pos="1208"/>
          <w:tab w:val="left" w:pos="1209"/>
        </w:tabs>
        <w:autoSpaceDE w:val="0"/>
        <w:autoSpaceDN w:val="0"/>
        <w:ind w:left="1206"/>
        <w:rPr>
          <w:rFonts w:asciiTheme="minorHAnsi" w:hAnsiTheme="minorHAnsi" w:cstheme="minorHAnsi"/>
          <w:sz w:val="20"/>
          <w:szCs w:val="20"/>
          <w:lang w:val="sr-Cyrl-RS"/>
        </w:rPr>
      </w:pPr>
      <w:r w:rsidRPr="00697B51">
        <w:rPr>
          <w:rFonts w:asciiTheme="minorHAnsi" w:hAnsiTheme="minorHAnsi" w:cstheme="minorHAnsi"/>
          <w:sz w:val="20"/>
          <w:szCs w:val="20"/>
          <w:lang w:val="sr-Cyrl-RS"/>
        </w:rPr>
        <w:t xml:space="preserve">                 -    </w:t>
      </w:r>
      <w:r w:rsidRPr="001D20C4">
        <w:rPr>
          <w:rFonts w:asciiTheme="minorHAnsi" w:hAnsiTheme="minorHAnsi" w:cstheme="minorHAnsi"/>
          <w:sz w:val="20"/>
          <w:szCs w:val="20"/>
          <w:lang w:val="sr-Cyrl-RS"/>
        </w:rPr>
        <w:t xml:space="preserve">подаци о пољопривредном газдинству, </w:t>
      </w:r>
    </w:p>
    <w:p w14:paraId="129E4570" w14:textId="77777777" w:rsidR="007E6A5A" w:rsidRPr="00872C88" w:rsidRDefault="00266E70" w:rsidP="003E6D76">
      <w:pPr>
        <w:pStyle w:val="ListParagraph"/>
        <w:widowControl w:val="0"/>
        <w:tabs>
          <w:tab w:val="left" w:pos="1208"/>
          <w:tab w:val="left" w:pos="1209"/>
        </w:tabs>
        <w:autoSpaceDE w:val="0"/>
        <w:autoSpaceDN w:val="0"/>
        <w:ind w:left="1208"/>
        <w:rPr>
          <w:rFonts w:asciiTheme="minorHAnsi" w:hAnsiTheme="minorHAnsi" w:cstheme="minorHAnsi"/>
          <w:sz w:val="20"/>
          <w:szCs w:val="20"/>
          <w:lang w:val="sr-Cyrl-RS"/>
        </w:rPr>
      </w:pPr>
      <w:r w:rsidRPr="00697B51">
        <w:rPr>
          <w:rFonts w:asciiTheme="minorHAnsi" w:hAnsiTheme="minorHAnsi" w:cstheme="minorHAnsi"/>
          <w:sz w:val="20"/>
          <w:szCs w:val="20"/>
          <w:lang w:val="sr-Cyrl-RS"/>
        </w:rPr>
        <w:t xml:space="preserve">                 -    </w:t>
      </w:r>
      <w:r w:rsidRPr="001D20C4">
        <w:rPr>
          <w:rFonts w:asciiTheme="minorHAnsi" w:hAnsiTheme="minorHAnsi" w:cstheme="minorHAnsi"/>
          <w:sz w:val="20"/>
          <w:szCs w:val="20"/>
          <w:lang w:val="sr-Cyrl-RS"/>
        </w:rPr>
        <w:t>структура биљне производње</w:t>
      </w:r>
      <w:r w:rsidR="007E6A5A" w:rsidRPr="00697B51">
        <w:rPr>
          <w:rFonts w:asciiTheme="minorHAnsi" w:hAnsiTheme="minorHAnsi" w:cstheme="minorHAnsi"/>
          <w:sz w:val="20"/>
          <w:szCs w:val="20"/>
          <w:lang w:val="sr-Cyrl-RS"/>
        </w:rPr>
        <w:t>.</w:t>
      </w:r>
    </w:p>
    <w:p w14:paraId="5CDA8645" w14:textId="77777777" w:rsidR="007E6A5A" w:rsidRDefault="007E6A5A" w:rsidP="007E6A5A">
      <w:pPr>
        <w:spacing w:line="326" w:lineRule="exact"/>
        <w:jc w:val="both"/>
        <w:rPr>
          <w:rFonts w:asciiTheme="minorHAnsi" w:eastAsia="Times New Roman" w:hAnsiTheme="minorHAnsi" w:cstheme="minorHAnsi"/>
          <w:sz w:val="20"/>
          <w:szCs w:val="20"/>
          <w:lang w:val="sr-Cyrl-RS"/>
        </w:rPr>
      </w:pPr>
    </w:p>
    <w:p w14:paraId="465DE1D4" w14:textId="77777777" w:rsidR="008F208A" w:rsidRPr="00872C88" w:rsidRDefault="008F208A" w:rsidP="007E6A5A">
      <w:pPr>
        <w:spacing w:line="326" w:lineRule="exact"/>
        <w:jc w:val="both"/>
        <w:rPr>
          <w:rFonts w:asciiTheme="minorHAnsi" w:eastAsia="Times New Roman" w:hAnsiTheme="minorHAnsi" w:cstheme="minorHAnsi"/>
          <w:sz w:val="20"/>
          <w:szCs w:val="20"/>
          <w:lang w:val="sr-Cyrl-RS"/>
        </w:rPr>
      </w:pPr>
    </w:p>
    <w:p w14:paraId="1AAD56E9" w14:textId="77777777" w:rsidR="007E6A5A" w:rsidRPr="00872C88" w:rsidRDefault="007E6A5A" w:rsidP="007E6A5A">
      <w:pPr>
        <w:spacing w:line="234" w:lineRule="auto"/>
        <w:ind w:firstLine="720"/>
        <w:jc w:val="both"/>
        <w:rPr>
          <w:rFonts w:asciiTheme="minorHAnsi" w:hAnsiTheme="minorHAnsi" w:cstheme="minorHAnsi"/>
          <w:sz w:val="20"/>
          <w:szCs w:val="20"/>
          <w:lang w:val="sr-Cyrl-RS"/>
        </w:rPr>
      </w:pPr>
      <w:r w:rsidRPr="00872C88">
        <w:rPr>
          <w:rFonts w:asciiTheme="minorHAnsi" w:hAnsiTheme="minorHAnsi" w:cstheme="minorHAnsi"/>
          <w:sz w:val="20"/>
          <w:szCs w:val="20"/>
          <w:lang w:val="sr-Cyrl-RS"/>
        </w:rPr>
        <w:t>Покрајински секретаријат задржава право да од подносиоца пријаве затражи додатну документацију. Исто тако, Покрајински секретаријат може да од пољопривредне инспекције Министарства пољопривреде, шумарства и водопривреде затражи да се изврши контрола реализације предмета уговора, а посебно у случају рачуна и предрачуна који су издати од добављача опреме који нису у систему ПДВ-а и рачуна који су значајно изнад тржишне вредности.</w:t>
      </w:r>
    </w:p>
    <w:p w14:paraId="06EBFAC5" w14:textId="77777777" w:rsidR="007E6A5A" w:rsidRPr="00872C88" w:rsidRDefault="007E6A5A" w:rsidP="007E6A5A">
      <w:pPr>
        <w:spacing w:line="234" w:lineRule="auto"/>
        <w:ind w:firstLine="720"/>
        <w:jc w:val="both"/>
        <w:rPr>
          <w:rFonts w:asciiTheme="minorHAnsi" w:hAnsiTheme="minorHAnsi" w:cstheme="minorHAnsi"/>
          <w:sz w:val="20"/>
          <w:szCs w:val="20"/>
          <w:lang w:val="sr-Cyrl-RS"/>
        </w:rPr>
      </w:pPr>
      <w:r w:rsidRPr="00872C88">
        <w:rPr>
          <w:rFonts w:asciiTheme="minorHAnsi" w:hAnsiTheme="minorHAnsi" w:cstheme="minorHAnsi"/>
          <w:sz w:val="20"/>
          <w:szCs w:val="20"/>
          <w:lang w:val="sr-Cyrl-RS"/>
        </w:rPr>
        <w:t>У моменту исплате средстава рачун предузетника и правног лица не сме бити у блокади.</w:t>
      </w:r>
    </w:p>
    <w:p w14:paraId="26000E0B" w14:textId="77777777" w:rsidR="007E6A5A" w:rsidRPr="00872C88" w:rsidRDefault="007E6A5A" w:rsidP="007E6A5A">
      <w:pPr>
        <w:spacing w:line="234" w:lineRule="auto"/>
        <w:ind w:firstLine="720"/>
        <w:jc w:val="both"/>
        <w:rPr>
          <w:rFonts w:asciiTheme="minorHAnsi" w:hAnsiTheme="minorHAnsi" w:cstheme="minorHAnsi"/>
          <w:sz w:val="20"/>
          <w:szCs w:val="20"/>
          <w:lang w:val="sr-Cyrl-RS"/>
        </w:rPr>
      </w:pPr>
      <w:r w:rsidRPr="00872C88">
        <w:rPr>
          <w:rFonts w:asciiTheme="minorHAnsi" w:hAnsiTheme="minorHAnsi" w:cstheme="minorHAnsi"/>
          <w:sz w:val="20"/>
          <w:szCs w:val="20"/>
          <w:lang w:val="sr-Cyrl-RS"/>
        </w:rPr>
        <w:t>Поступак доношења одлуке, критеријуми и остала питања везана за конкурс, прописани су Правилником.</w:t>
      </w:r>
    </w:p>
    <w:p w14:paraId="6B27717E" w14:textId="77777777" w:rsidR="007E6A5A" w:rsidRPr="00872C88" w:rsidRDefault="007E6A5A" w:rsidP="007E6A5A">
      <w:pPr>
        <w:spacing w:line="234" w:lineRule="auto"/>
        <w:ind w:firstLine="720"/>
        <w:jc w:val="both"/>
        <w:rPr>
          <w:rFonts w:asciiTheme="minorHAnsi" w:hAnsiTheme="minorHAnsi" w:cstheme="minorHAnsi"/>
          <w:sz w:val="20"/>
          <w:szCs w:val="20"/>
          <w:lang w:val="sr-Cyrl-RS"/>
        </w:rPr>
      </w:pPr>
      <w:r w:rsidRPr="00872C88">
        <w:rPr>
          <w:rFonts w:asciiTheme="minorHAnsi" w:hAnsiTheme="minorHAnsi" w:cstheme="minorHAnsi"/>
          <w:sz w:val="20"/>
          <w:szCs w:val="20"/>
          <w:lang w:val="sr-Cyrl-RS"/>
        </w:rPr>
        <w:t>Плаћање мора да се врши на текући рачун добављача или готовински, а плаћања путем компензације и цесије неће бити призната.</w:t>
      </w:r>
    </w:p>
    <w:p w14:paraId="6339E323" w14:textId="77777777" w:rsidR="007E6A5A" w:rsidRPr="00872C88" w:rsidRDefault="007E6A5A" w:rsidP="007E6A5A">
      <w:pPr>
        <w:spacing w:line="234" w:lineRule="auto"/>
        <w:ind w:firstLine="720"/>
        <w:jc w:val="both"/>
        <w:rPr>
          <w:rFonts w:asciiTheme="minorHAnsi" w:hAnsiTheme="minorHAnsi" w:cstheme="minorHAnsi"/>
          <w:sz w:val="20"/>
          <w:szCs w:val="20"/>
          <w:lang w:val="sr-Cyrl-RS"/>
        </w:rPr>
      </w:pPr>
      <w:bookmarkStart w:id="7" w:name="page8"/>
      <w:bookmarkEnd w:id="7"/>
      <w:r w:rsidRPr="00872C88">
        <w:rPr>
          <w:rFonts w:asciiTheme="minorHAnsi" w:hAnsiTheme="minorHAnsi" w:cstheme="minorHAnsi"/>
          <w:sz w:val="20"/>
          <w:szCs w:val="20"/>
          <w:lang w:val="sr-Cyrl-RS"/>
        </w:rPr>
        <w:t>Покрајински секретаријат путем надлежног сектора може да наложи Пољопривредној стручној и саветодавној служби АП Војводине да изврши чињенично стање (завршну контролу) на терену.</w:t>
      </w:r>
    </w:p>
    <w:p w14:paraId="3ECB9300" w14:textId="77777777" w:rsidR="007E6A5A" w:rsidRDefault="007E6A5A" w:rsidP="007E6A5A">
      <w:pPr>
        <w:spacing w:line="234" w:lineRule="auto"/>
        <w:ind w:firstLine="720"/>
        <w:jc w:val="both"/>
        <w:rPr>
          <w:rFonts w:asciiTheme="minorHAnsi" w:hAnsiTheme="minorHAnsi" w:cstheme="minorHAnsi"/>
          <w:sz w:val="20"/>
          <w:szCs w:val="20"/>
          <w:lang w:val="sr-Cyrl-RS"/>
        </w:rPr>
      </w:pPr>
      <w:r w:rsidRPr="00872C88">
        <w:rPr>
          <w:rFonts w:asciiTheme="minorHAnsi" w:hAnsiTheme="minorHAnsi" w:cstheme="minorHAnsi"/>
          <w:sz w:val="20"/>
          <w:szCs w:val="20"/>
          <w:lang w:val="sr-Cyrl-RS"/>
        </w:rPr>
        <w:t>Бесповратна средства ће се исплаћивати у складу с приливом средстава у буџет АП Војводине.</w:t>
      </w:r>
    </w:p>
    <w:p w14:paraId="22D34650" w14:textId="77777777" w:rsidR="008F208A" w:rsidRDefault="008F208A" w:rsidP="007E6A5A">
      <w:pPr>
        <w:spacing w:line="234" w:lineRule="auto"/>
        <w:ind w:firstLine="720"/>
        <w:jc w:val="both"/>
        <w:rPr>
          <w:rFonts w:asciiTheme="minorHAnsi" w:hAnsiTheme="minorHAnsi" w:cstheme="minorHAnsi"/>
          <w:sz w:val="20"/>
          <w:szCs w:val="20"/>
          <w:lang w:val="sr-Cyrl-RS"/>
        </w:rPr>
      </w:pPr>
    </w:p>
    <w:p w14:paraId="1E3D2057" w14:textId="77777777" w:rsidR="00154C53" w:rsidRDefault="00154C53">
      <w:pPr>
        <w:pStyle w:val="Heading1"/>
        <w:ind w:left="0" w:right="715"/>
        <w:jc w:val="both"/>
        <w:rPr>
          <w:rFonts w:asciiTheme="minorHAnsi" w:hAnsiTheme="minorHAnsi" w:cstheme="minorHAnsi"/>
          <w:lang w:val="sr-Cyrl-RS"/>
        </w:rPr>
      </w:pPr>
    </w:p>
    <w:p w14:paraId="2A0E62B4" w14:textId="77777777" w:rsidR="00DB19CA" w:rsidRDefault="00DB19CA">
      <w:pPr>
        <w:pStyle w:val="Heading1"/>
        <w:ind w:left="0" w:right="715"/>
        <w:jc w:val="both"/>
        <w:rPr>
          <w:rFonts w:asciiTheme="minorHAnsi" w:hAnsiTheme="minorHAnsi" w:cstheme="minorHAnsi"/>
          <w:lang w:val="sr-Cyrl-RS"/>
        </w:rPr>
      </w:pPr>
    </w:p>
    <w:p w14:paraId="04ED569B" w14:textId="77777777" w:rsidR="00DB19CA" w:rsidRPr="001D20C4" w:rsidRDefault="00DB19CA">
      <w:pPr>
        <w:pStyle w:val="Heading1"/>
        <w:ind w:left="0" w:right="715"/>
        <w:jc w:val="both"/>
        <w:rPr>
          <w:rFonts w:asciiTheme="minorHAnsi" w:hAnsiTheme="minorHAnsi" w:cstheme="minorHAnsi"/>
          <w:lang w:val="sr-Cyrl-RS"/>
        </w:rPr>
      </w:pPr>
    </w:p>
    <w:p w14:paraId="2020292A" w14:textId="77777777" w:rsidR="00154C53" w:rsidRPr="001D20C4" w:rsidRDefault="00FA72E5" w:rsidP="00872C88">
      <w:pPr>
        <w:pStyle w:val="Heading1"/>
        <w:ind w:left="0"/>
        <w:rPr>
          <w:rFonts w:asciiTheme="minorHAnsi" w:hAnsiTheme="minorHAnsi" w:cstheme="minorHAnsi"/>
          <w:lang w:val="sr-Cyrl-RS"/>
        </w:rPr>
      </w:pPr>
      <w:r w:rsidRPr="001D20C4">
        <w:rPr>
          <w:rFonts w:asciiTheme="minorHAnsi" w:hAnsiTheme="minorHAnsi" w:cstheme="minorHAnsi"/>
          <w:lang w:val="sr-Cyrl-RS"/>
        </w:rPr>
        <w:t>Обавезе корисника средстава</w:t>
      </w:r>
    </w:p>
    <w:p w14:paraId="0CD7F439" w14:textId="77777777" w:rsidR="00154C53" w:rsidRPr="001D20C4" w:rsidRDefault="00154C53">
      <w:pPr>
        <w:pStyle w:val="BodyText"/>
        <w:spacing w:before="1"/>
        <w:rPr>
          <w:rFonts w:asciiTheme="minorHAnsi" w:hAnsiTheme="minorHAnsi" w:cstheme="minorHAnsi"/>
          <w:b/>
          <w:lang w:val="sr-Cyrl-RS"/>
        </w:rPr>
      </w:pPr>
    </w:p>
    <w:p w14:paraId="53C0D884" w14:textId="77777777" w:rsidR="00154C53" w:rsidRPr="001D20C4" w:rsidRDefault="00AB4B84">
      <w:pPr>
        <w:pStyle w:val="BodyText"/>
        <w:ind w:left="721" w:right="715"/>
        <w:jc w:val="center"/>
        <w:rPr>
          <w:rFonts w:asciiTheme="minorHAnsi" w:hAnsiTheme="minorHAnsi" w:cstheme="minorHAnsi"/>
          <w:lang w:val="sr-Cyrl-RS"/>
        </w:rPr>
      </w:pPr>
      <w:r w:rsidRPr="001D20C4">
        <w:rPr>
          <w:rFonts w:asciiTheme="minorHAnsi" w:hAnsiTheme="minorHAnsi" w:cstheme="minorHAnsi"/>
          <w:lang w:val="sr-Cyrl-RS"/>
        </w:rPr>
        <w:t>Члан 21</w:t>
      </w:r>
      <w:r w:rsidR="00FA72E5" w:rsidRPr="001D20C4">
        <w:rPr>
          <w:rFonts w:asciiTheme="minorHAnsi" w:hAnsiTheme="minorHAnsi" w:cstheme="minorHAnsi"/>
          <w:lang w:val="sr-Cyrl-RS"/>
        </w:rPr>
        <w:t>.</w:t>
      </w:r>
    </w:p>
    <w:p w14:paraId="283F276E" w14:textId="77777777" w:rsidR="00154C53" w:rsidRPr="001D20C4" w:rsidRDefault="00154C53">
      <w:pPr>
        <w:pStyle w:val="BodyText"/>
        <w:spacing w:before="10"/>
        <w:rPr>
          <w:rFonts w:asciiTheme="minorHAnsi" w:hAnsiTheme="minorHAnsi" w:cstheme="minorHAnsi"/>
          <w:lang w:val="sr-Cyrl-RS"/>
        </w:rPr>
      </w:pPr>
    </w:p>
    <w:p w14:paraId="19D87AE2" w14:textId="77777777" w:rsidR="00154C53" w:rsidRPr="001D20C4" w:rsidRDefault="00FA72E5" w:rsidP="00872C88">
      <w:pPr>
        <w:pStyle w:val="BodyText"/>
        <w:jc w:val="both"/>
        <w:rPr>
          <w:rFonts w:asciiTheme="minorHAnsi" w:hAnsiTheme="minorHAnsi" w:cstheme="minorHAnsi"/>
          <w:lang w:val="sr-Cyrl-RS"/>
        </w:rPr>
      </w:pPr>
      <w:r w:rsidRPr="001D20C4">
        <w:rPr>
          <w:rFonts w:asciiTheme="minorHAnsi" w:hAnsiTheme="minorHAnsi" w:cstheme="minorHAnsi"/>
          <w:lang w:val="sr-Cyrl-RS"/>
        </w:rPr>
        <w:t>Корисник бесповратних средстава по конкурсу дужан је да:</w:t>
      </w:r>
    </w:p>
    <w:p w14:paraId="20EEF45D" w14:textId="77777777" w:rsidR="00154C53" w:rsidRPr="001D20C4" w:rsidRDefault="00FA72E5">
      <w:pPr>
        <w:numPr>
          <w:ilvl w:val="0"/>
          <w:numId w:val="11"/>
        </w:numPr>
        <w:spacing w:before="37"/>
        <w:ind w:left="1134"/>
        <w:contextualSpacing/>
        <w:jc w:val="both"/>
        <w:rPr>
          <w:rFonts w:asciiTheme="minorHAnsi" w:eastAsia="Times New Roman" w:hAnsiTheme="minorHAnsi" w:cstheme="minorHAnsi"/>
          <w:sz w:val="20"/>
          <w:szCs w:val="20"/>
          <w:lang w:val="sr-Cyrl-RS"/>
        </w:rPr>
      </w:pPr>
      <w:r w:rsidRPr="001D20C4">
        <w:rPr>
          <w:rFonts w:asciiTheme="minorHAnsi" w:eastAsia="Times New Roman" w:hAnsiTheme="minorHAnsi" w:cstheme="minorHAnsi"/>
          <w:sz w:val="20"/>
          <w:szCs w:val="20"/>
          <w:lang w:val="sr-Cyrl-RS"/>
        </w:rPr>
        <w:t>покретну ствар, односно непокретност која је предмет инвестиције за коју је остварио подстицаје, користи у складу с предвиђеном наменом, најмање 5 година од дана исплате подстицаја;</w:t>
      </w:r>
    </w:p>
    <w:p w14:paraId="0A215979" w14:textId="77777777" w:rsidR="00154C53" w:rsidRPr="001D20C4" w:rsidRDefault="00FA72E5">
      <w:pPr>
        <w:numPr>
          <w:ilvl w:val="0"/>
          <w:numId w:val="11"/>
        </w:numPr>
        <w:spacing w:before="37"/>
        <w:ind w:left="1134"/>
        <w:contextualSpacing/>
        <w:jc w:val="both"/>
        <w:rPr>
          <w:rFonts w:asciiTheme="minorHAnsi" w:eastAsia="Times New Roman" w:hAnsiTheme="minorHAnsi" w:cstheme="minorHAnsi"/>
          <w:sz w:val="20"/>
          <w:szCs w:val="20"/>
          <w:lang w:val="sr-Cyrl-RS"/>
        </w:rPr>
      </w:pPr>
      <w:r w:rsidRPr="001D20C4">
        <w:rPr>
          <w:rFonts w:asciiTheme="minorHAnsi" w:eastAsia="Times New Roman" w:hAnsiTheme="minorHAnsi" w:cstheme="minorHAnsi"/>
          <w:sz w:val="20"/>
          <w:szCs w:val="20"/>
          <w:lang w:val="sr-Cyrl-RS"/>
        </w:rPr>
        <w:t>покретну ствар, односно непокретност која је предмет инвестиције за коју је остварио подстицаје, не отуђи и/или не даје другом лицу на употребу;</w:t>
      </w:r>
    </w:p>
    <w:p w14:paraId="3C722796" w14:textId="77777777" w:rsidR="00154C53" w:rsidRPr="001D20C4" w:rsidRDefault="00FA72E5">
      <w:pPr>
        <w:numPr>
          <w:ilvl w:val="0"/>
          <w:numId w:val="11"/>
        </w:numPr>
        <w:spacing w:before="37"/>
        <w:ind w:left="1134"/>
        <w:contextualSpacing/>
        <w:jc w:val="both"/>
        <w:rPr>
          <w:rFonts w:asciiTheme="minorHAnsi" w:eastAsia="Times New Roman" w:hAnsiTheme="minorHAnsi" w:cstheme="minorHAnsi"/>
          <w:sz w:val="20"/>
          <w:szCs w:val="20"/>
          <w:lang w:val="sr-Cyrl-RS"/>
        </w:rPr>
      </w:pPr>
      <w:r w:rsidRPr="001D20C4">
        <w:rPr>
          <w:rFonts w:asciiTheme="minorHAnsi" w:eastAsia="Times New Roman" w:hAnsiTheme="minorHAnsi" w:cstheme="minorHAnsi"/>
          <w:sz w:val="20"/>
          <w:szCs w:val="20"/>
          <w:lang w:val="sr-Cyrl-RS"/>
        </w:rPr>
        <w:t>сву документацију која је у вези са инвестицијом чува најмање пет година од дана исплате подстицаја.</w:t>
      </w:r>
    </w:p>
    <w:p w14:paraId="02657AEA" w14:textId="77777777" w:rsidR="00154C53" w:rsidRDefault="00154C53">
      <w:pPr>
        <w:pStyle w:val="BodyText"/>
        <w:spacing w:before="1" w:line="247" w:lineRule="auto"/>
        <w:ind w:left="113" w:right="110" w:firstLine="607"/>
        <w:jc w:val="both"/>
        <w:rPr>
          <w:rFonts w:asciiTheme="minorHAnsi" w:hAnsiTheme="minorHAnsi" w:cstheme="minorHAnsi"/>
          <w:lang w:val="sr-Cyrl-RS"/>
        </w:rPr>
      </w:pPr>
    </w:p>
    <w:p w14:paraId="0A29192F" w14:textId="77777777" w:rsidR="008F208A" w:rsidRPr="001D20C4" w:rsidRDefault="008F208A">
      <w:pPr>
        <w:pStyle w:val="BodyText"/>
        <w:spacing w:before="1" w:line="247" w:lineRule="auto"/>
        <w:ind w:left="113" w:right="110" w:firstLine="607"/>
        <w:jc w:val="both"/>
        <w:rPr>
          <w:rFonts w:asciiTheme="minorHAnsi" w:hAnsiTheme="minorHAnsi" w:cstheme="minorHAnsi"/>
          <w:lang w:val="sr-Cyrl-RS"/>
        </w:rPr>
      </w:pPr>
    </w:p>
    <w:p w14:paraId="65B7E010" w14:textId="77777777" w:rsidR="00154C53" w:rsidRPr="001D20C4" w:rsidRDefault="00FA72E5">
      <w:pPr>
        <w:pStyle w:val="BodyText"/>
        <w:spacing w:before="1" w:line="247" w:lineRule="auto"/>
        <w:ind w:left="113" w:right="110" w:firstLine="607"/>
        <w:jc w:val="both"/>
        <w:rPr>
          <w:rFonts w:asciiTheme="minorHAnsi" w:hAnsiTheme="minorHAnsi" w:cstheme="minorHAnsi"/>
          <w:lang w:val="sr-Cyrl-RS"/>
        </w:rPr>
      </w:pPr>
      <w:r w:rsidRPr="001D20C4">
        <w:rPr>
          <w:rFonts w:asciiTheme="minorHAnsi" w:hAnsiTheme="minorHAnsi" w:cstheme="minorHAnsi"/>
          <w:lang w:val="sr-Cyrl-RS"/>
        </w:rPr>
        <w:t>Корисник средстава по Конкурсу за ког се утврди да није поступао у складу са одредбама Конкурса и уговора, корисник који је Покрајинском секретаријату онемогућио да обави контролу односно корисник који је достављао нетачне податке, дужан је да врати примљени износ бесповратних средстава с припадајућом законском затезном каматом која се обрачунава од дана исплате бесповратних средстава до дана враћања средстава.</w:t>
      </w:r>
    </w:p>
    <w:p w14:paraId="5A1BBB4A" w14:textId="77777777" w:rsidR="00F7237D" w:rsidRPr="001D20C4" w:rsidRDefault="00F7237D">
      <w:pPr>
        <w:pStyle w:val="BodyText"/>
        <w:spacing w:before="1" w:line="247" w:lineRule="auto"/>
        <w:ind w:right="110"/>
        <w:jc w:val="both"/>
        <w:rPr>
          <w:rFonts w:asciiTheme="minorHAnsi" w:hAnsiTheme="minorHAnsi" w:cstheme="minorHAnsi"/>
          <w:lang w:val="sr-Cyrl-RS"/>
        </w:rPr>
      </w:pPr>
    </w:p>
    <w:p w14:paraId="74ECEF9B" w14:textId="77777777" w:rsidR="00154C53" w:rsidRPr="001D20C4" w:rsidRDefault="00FA72E5" w:rsidP="00A52044">
      <w:pPr>
        <w:pStyle w:val="Heading1"/>
        <w:ind w:left="0"/>
        <w:rPr>
          <w:rFonts w:asciiTheme="minorHAnsi" w:hAnsiTheme="minorHAnsi" w:cstheme="minorHAnsi"/>
          <w:lang w:val="sr-Cyrl-RS"/>
        </w:rPr>
      </w:pPr>
      <w:r w:rsidRPr="001D20C4">
        <w:rPr>
          <w:rFonts w:asciiTheme="minorHAnsi" w:hAnsiTheme="minorHAnsi" w:cstheme="minorHAnsi"/>
          <w:lang w:val="sr-Cyrl-RS"/>
        </w:rPr>
        <w:t>Праћење извршавања уговора</w:t>
      </w:r>
    </w:p>
    <w:p w14:paraId="40B0F276" w14:textId="77777777" w:rsidR="00154C53" w:rsidRPr="001D20C4" w:rsidRDefault="00154C53">
      <w:pPr>
        <w:pStyle w:val="BodyText"/>
        <w:spacing w:before="1"/>
        <w:rPr>
          <w:rFonts w:asciiTheme="minorHAnsi" w:hAnsiTheme="minorHAnsi" w:cstheme="minorHAnsi"/>
          <w:b/>
          <w:lang w:val="sr-Cyrl-RS"/>
        </w:rPr>
      </w:pPr>
    </w:p>
    <w:p w14:paraId="5F527B19" w14:textId="77777777" w:rsidR="00154C53" w:rsidRPr="001D20C4" w:rsidRDefault="00AB4B84">
      <w:pPr>
        <w:pStyle w:val="BodyText"/>
        <w:ind w:left="721" w:right="715"/>
        <w:jc w:val="center"/>
        <w:rPr>
          <w:rFonts w:asciiTheme="minorHAnsi" w:hAnsiTheme="minorHAnsi" w:cstheme="minorHAnsi"/>
          <w:lang w:val="sr-Cyrl-RS"/>
        </w:rPr>
      </w:pPr>
      <w:r w:rsidRPr="001D20C4">
        <w:rPr>
          <w:rFonts w:asciiTheme="minorHAnsi" w:hAnsiTheme="minorHAnsi" w:cstheme="minorHAnsi"/>
          <w:lang w:val="sr-Cyrl-RS"/>
        </w:rPr>
        <w:t>Члан 22</w:t>
      </w:r>
      <w:r w:rsidR="00FA72E5" w:rsidRPr="001D20C4">
        <w:rPr>
          <w:rFonts w:asciiTheme="minorHAnsi" w:hAnsiTheme="minorHAnsi" w:cstheme="minorHAnsi"/>
          <w:lang w:val="sr-Cyrl-RS"/>
        </w:rPr>
        <w:t>.</w:t>
      </w:r>
    </w:p>
    <w:p w14:paraId="7A494CF0" w14:textId="77777777" w:rsidR="00154C53" w:rsidRPr="001D20C4" w:rsidRDefault="00154C53">
      <w:pPr>
        <w:pStyle w:val="BodyText"/>
        <w:spacing w:before="10"/>
        <w:rPr>
          <w:rFonts w:asciiTheme="minorHAnsi" w:hAnsiTheme="minorHAnsi" w:cstheme="minorHAnsi"/>
          <w:lang w:val="sr-Cyrl-RS"/>
        </w:rPr>
      </w:pPr>
    </w:p>
    <w:p w14:paraId="691991BD" w14:textId="77777777" w:rsidR="00154C53" w:rsidRPr="001D20C4" w:rsidRDefault="00FA72E5">
      <w:pPr>
        <w:pStyle w:val="BodyText"/>
        <w:spacing w:line="247" w:lineRule="auto"/>
        <w:ind w:left="113" w:right="117" w:firstLine="607"/>
        <w:jc w:val="both"/>
        <w:rPr>
          <w:rFonts w:asciiTheme="minorHAnsi" w:hAnsiTheme="minorHAnsi" w:cstheme="minorHAnsi"/>
          <w:lang w:val="sr-Cyrl-RS"/>
        </w:rPr>
      </w:pPr>
      <w:r w:rsidRPr="001D20C4">
        <w:rPr>
          <w:rFonts w:asciiTheme="minorHAnsi" w:hAnsiTheme="minorHAnsi" w:cstheme="minorHAnsi"/>
          <w:lang w:val="sr-Cyrl-RS"/>
        </w:rPr>
        <w:t>Административну контролу, односно испуњеност обавеза из уговора прати и контролише ресорни сектор Покрајинског секретаријата.</w:t>
      </w:r>
    </w:p>
    <w:p w14:paraId="14F8F7EC" w14:textId="77777777" w:rsidR="00154C53" w:rsidRPr="001D20C4" w:rsidRDefault="00FA72E5">
      <w:pPr>
        <w:pStyle w:val="BodyText"/>
        <w:tabs>
          <w:tab w:val="left" w:pos="9214"/>
        </w:tabs>
        <w:spacing w:before="4" w:line="249" w:lineRule="auto"/>
        <w:ind w:left="113" w:right="117" w:firstLine="607"/>
        <w:jc w:val="both"/>
        <w:rPr>
          <w:rFonts w:asciiTheme="minorHAnsi" w:hAnsiTheme="minorHAnsi" w:cstheme="minorHAnsi"/>
          <w:lang w:val="sr-Cyrl-RS"/>
        </w:rPr>
      </w:pPr>
      <w:r w:rsidRPr="001D20C4">
        <w:rPr>
          <w:rFonts w:asciiTheme="minorHAnsi" w:hAnsiTheme="minorHAnsi" w:cstheme="minorHAnsi"/>
          <w:lang w:val="sr-Cyrl-RS"/>
        </w:rPr>
        <w:t>Провера</w:t>
      </w:r>
      <w:r w:rsidRPr="001D20C4">
        <w:rPr>
          <w:rFonts w:asciiTheme="minorHAnsi" w:hAnsiTheme="minorHAnsi" w:cstheme="minorHAnsi"/>
          <w:spacing w:val="-6"/>
          <w:lang w:val="sr-Cyrl-RS"/>
        </w:rPr>
        <w:t xml:space="preserve"> </w:t>
      </w:r>
      <w:r w:rsidRPr="001D20C4">
        <w:rPr>
          <w:rFonts w:asciiTheme="minorHAnsi" w:hAnsiTheme="minorHAnsi" w:cstheme="minorHAnsi"/>
          <w:lang w:val="sr-Cyrl-RS"/>
        </w:rPr>
        <w:t>стања</w:t>
      </w:r>
      <w:r w:rsidRPr="001D20C4">
        <w:rPr>
          <w:rFonts w:asciiTheme="minorHAnsi" w:hAnsiTheme="minorHAnsi" w:cstheme="minorHAnsi"/>
          <w:spacing w:val="-6"/>
          <w:lang w:val="sr-Cyrl-RS"/>
        </w:rPr>
        <w:t xml:space="preserve"> </w:t>
      </w:r>
      <w:r w:rsidRPr="001D20C4">
        <w:rPr>
          <w:rFonts w:asciiTheme="minorHAnsi" w:hAnsiTheme="minorHAnsi" w:cstheme="minorHAnsi"/>
          <w:lang w:val="sr-Cyrl-RS"/>
        </w:rPr>
        <w:t>на</w:t>
      </w:r>
      <w:r w:rsidRPr="001D20C4">
        <w:rPr>
          <w:rFonts w:asciiTheme="minorHAnsi" w:hAnsiTheme="minorHAnsi" w:cstheme="minorHAnsi"/>
          <w:spacing w:val="-4"/>
          <w:lang w:val="sr-Cyrl-RS"/>
        </w:rPr>
        <w:t xml:space="preserve"> </w:t>
      </w:r>
      <w:r w:rsidRPr="001D20C4">
        <w:rPr>
          <w:rFonts w:asciiTheme="minorHAnsi" w:hAnsiTheme="minorHAnsi" w:cstheme="minorHAnsi"/>
          <w:lang w:val="sr-Cyrl-RS"/>
        </w:rPr>
        <w:t>терену</w:t>
      </w:r>
      <w:r w:rsidRPr="001D20C4">
        <w:rPr>
          <w:rFonts w:asciiTheme="minorHAnsi" w:hAnsiTheme="minorHAnsi" w:cstheme="minorHAnsi"/>
          <w:spacing w:val="-6"/>
          <w:lang w:val="sr-Cyrl-RS"/>
        </w:rPr>
        <w:t xml:space="preserve"> </w:t>
      </w:r>
      <w:r w:rsidRPr="001D20C4">
        <w:rPr>
          <w:rFonts w:asciiTheme="minorHAnsi" w:hAnsiTheme="minorHAnsi" w:cstheme="minorHAnsi"/>
          <w:lang w:val="sr-Cyrl-RS"/>
        </w:rPr>
        <w:t>обавља</w:t>
      </w:r>
      <w:r w:rsidRPr="001D20C4">
        <w:rPr>
          <w:rFonts w:asciiTheme="minorHAnsi" w:hAnsiTheme="minorHAnsi" w:cstheme="minorHAnsi"/>
          <w:spacing w:val="-6"/>
          <w:lang w:val="sr-Cyrl-RS"/>
        </w:rPr>
        <w:t xml:space="preserve"> </w:t>
      </w:r>
      <w:r w:rsidRPr="001D20C4">
        <w:rPr>
          <w:rFonts w:asciiTheme="minorHAnsi" w:hAnsiTheme="minorHAnsi" w:cstheme="minorHAnsi"/>
          <w:lang w:val="sr-Cyrl-RS"/>
        </w:rPr>
        <w:t>се</w:t>
      </w:r>
      <w:r w:rsidRPr="001D20C4">
        <w:rPr>
          <w:rFonts w:asciiTheme="minorHAnsi" w:hAnsiTheme="minorHAnsi" w:cstheme="minorHAnsi"/>
          <w:spacing w:val="-5"/>
          <w:lang w:val="sr-Cyrl-RS"/>
        </w:rPr>
        <w:t xml:space="preserve"> </w:t>
      </w:r>
      <w:r w:rsidRPr="001D20C4">
        <w:rPr>
          <w:rFonts w:asciiTheme="minorHAnsi" w:hAnsiTheme="minorHAnsi" w:cstheme="minorHAnsi"/>
          <w:lang w:val="sr-Cyrl-RS"/>
        </w:rPr>
        <w:t>и</w:t>
      </w:r>
      <w:r w:rsidRPr="001D20C4">
        <w:rPr>
          <w:rFonts w:asciiTheme="minorHAnsi" w:hAnsiTheme="minorHAnsi" w:cstheme="minorHAnsi"/>
          <w:spacing w:val="-6"/>
          <w:lang w:val="sr-Cyrl-RS"/>
        </w:rPr>
        <w:t xml:space="preserve"> </w:t>
      </w:r>
      <w:r w:rsidRPr="001D20C4">
        <w:rPr>
          <w:rFonts w:asciiTheme="minorHAnsi" w:hAnsiTheme="minorHAnsi" w:cstheme="minorHAnsi"/>
          <w:lang w:val="sr-Cyrl-RS"/>
        </w:rPr>
        <w:t>у</w:t>
      </w:r>
      <w:r w:rsidRPr="001D20C4">
        <w:rPr>
          <w:rFonts w:asciiTheme="minorHAnsi" w:hAnsiTheme="minorHAnsi" w:cstheme="minorHAnsi"/>
          <w:spacing w:val="-6"/>
          <w:lang w:val="sr-Cyrl-RS"/>
        </w:rPr>
        <w:t xml:space="preserve"> </w:t>
      </w:r>
      <w:r w:rsidRPr="001D20C4">
        <w:rPr>
          <w:rFonts w:asciiTheme="minorHAnsi" w:hAnsiTheme="minorHAnsi" w:cstheme="minorHAnsi"/>
          <w:lang w:val="sr-Cyrl-RS"/>
        </w:rPr>
        <w:t>току</w:t>
      </w:r>
      <w:r w:rsidRPr="001D20C4">
        <w:rPr>
          <w:rFonts w:asciiTheme="minorHAnsi" w:hAnsiTheme="minorHAnsi" w:cstheme="minorHAnsi"/>
          <w:spacing w:val="-6"/>
          <w:lang w:val="sr-Cyrl-RS"/>
        </w:rPr>
        <w:t xml:space="preserve"> </w:t>
      </w:r>
      <w:r w:rsidRPr="001D20C4">
        <w:rPr>
          <w:rFonts w:asciiTheme="minorHAnsi" w:hAnsiTheme="minorHAnsi" w:cstheme="minorHAnsi"/>
          <w:lang w:val="sr-Cyrl-RS"/>
        </w:rPr>
        <w:t>пет</w:t>
      </w:r>
      <w:r w:rsidRPr="001D20C4">
        <w:rPr>
          <w:rFonts w:asciiTheme="minorHAnsi" w:hAnsiTheme="minorHAnsi" w:cstheme="minorHAnsi"/>
          <w:spacing w:val="-7"/>
          <w:lang w:val="sr-Cyrl-RS"/>
        </w:rPr>
        <w:t xml:space="preserve"> </w:t>
      </w:r>
      <w:r w:rsidRPr="001D20C4">
        <w:rPr>
          <w:rFonts w:asciiTheme="minorHAnsi" w:hAnsiTheme="minorHAnsi" w:cstheme="minorHAnsi"/>
          <w:lang w:val="sr-Cyrl-RS"/>
        </w:rPr>
        <w:t>(5)</w:t>
      </w:r>
      <w:r w:rsidRPr="001D20C4">
        <w:rPr>
          <w:rFonts w:asciiTheme="minorHAnsi" w:hAnsiTheme="minorHAnsi" w:cstheme="minorHAnsi"/>
          <w:spacing w:val="-6"/>
          <w:lang w:val="sr-Cyrl-RS"/>
        </w:rPr>
        <w:t xml:space="preserve"> </w:t>
      </w:r>
      <w:r w:rsidRPr="001D20C4">
        <w:rPr>
          <w:rFonts w:asciiTheme="minorHAnsi" w:hAnsiTheme="minorHAnsi" w:cstheme="minorHAnsi"/>
          <w:lang w:val="sr-Cyrl-RS"/>
        </w:rPr>
        <w:t>година</w:t>
      </w:r>
      <w:r w:rsidRPr="001D20C4">
        <w:rPr>
          <w:rFonts w:asciiTheme="minorHAnsi" w:hAnsiTheme="minorHAnsi" w:cstheme="minorHAnsi"/>
          <w:spacing w:val="-6"/>
          <w:lang w:val="sr-Cyrl-RS"/>
        </w:rPr>
        <w:t xml:space="preserve"> </w:t>
      </w:r>
      <w:r w:rsidRPr="001D20C4">
        <w:rPr>
          <w:rFonts w:asciiTheme="minorHAnsi" w:hAnsiTheme="minorHAnsi" w:cstheme="minorHAnsi"/>
          <w:lang w:val="sr-Cyrl-RS"/>
        </w:rPr>
        <w:t>након</w:t>
      </w:r>
      <w:r w:rsidRPr="001D20C4">
        <w:rPr>
          <w:rFonts w:asciiTheme="minorHAnsi" w:hAnsiTheme="minorHAnsi" w:cstheme="minorHAnsi"/>
          <w:spacing w:val="-6"/>
          <w:lang w:val="sr-Cyrl-RS"/>
        </w:rPr>
        <w:t xml:space="preserve"> </w:t>
      </w:r>
      <w:r w:rsidRPr="001D20C4">
        <w:rPr>
          <w:rFonts w:asciiTheme="minorHAnsi" w:hAnsiTheme="minorHAnsi" w:cstheme="minorHAnsi"/>
          <w:lang w:val="sr-Cyrl-RS"/>
        </w:rPr>
        <w:t>преноса</w:t>
      </w:r>
      <w:r w:rsidRPr="001D20C4">
        <w:rPr>
          <w:rFonts w:asciiTheme="minorHAnsi" w:hAnsiTheme="minorHAnsi" w:cstheme="minorHAnsi"/>
          <w:spacing w:val="-7"/>
          <w:lang w:val="sr-Cyrl-RS"/>
        </w:rPr>
        <w:t xml:space="preserve"> </w:t>
      </w:r>
      <w:r w:rsidRPr="001D20C4">
        <w:rPr>
          <w:rFonts w:asciiTheme="minorHAnsi" w:hAnsiTheme="minorHAnsi" w:cstheme="minorHAnsi"/>
          <w:lang w:val="sr-Cyrl-RS"/>
        </w:rPr>
        <w:t>средстава,</w:t>
      </w:r>
      <w:r w:rsidRPr="001D20C4">
        <w:rPr>
          <w:rFonts w:asciiTheme="minorHAnsi" w:hAnsiTheme="minorHAnsi" w:cstheme="minorHAnsi"/>
          <w:spacing w:val="-6"/>
          <w:lang w:val="sr-Cyrl-RS"/>
        </w:rPr>
        <w:t xml:space="preserve"> </w:t>
      </w:r>
      <w:r w:rsidRPr="001D20C4">
        <w:rPr>
          <w:rFonts w:asciiTheme="minorHAnsi" w:hAnsiTheme="minorHAnsi" w:cstheme="minorHAnsi"/>
          <w:lang w:val="sr-Cyrl-RS"/>
        </w:rPr>
        <w:t>осим</w:t>
      </w:r>
      <w:r w:rsidRPr="001D20C4">
        <w:rPr>
          <w:rFonts w:asciiTheme="minorHAnsi" w:hAnsiTheme="minorHAnsi" w:cstheme="minorHAnsi"/>
          <w:spacing w:val="-6"/>
          <w:lang w:val="sr-Cyrl-RS"/>
        </w:rPr>
        <w:t xml:space="preserve"> </w:t>
      </w:r>
      <w:r w:rsidRPr="001D20C4">
        <w:rPr>
          <w:rFonts w:asciiTheme="minorHAnsi" w:hAnsiTheme="minorHAnsi" w:cstheme="minorHAnsi"/>
          <w:lang w:val="sr-Cyrl-RS"/>
        </w:rPr>
        <w:t>за</w:t>
      </w:r>
      <w:r w:rsidRPr="001D20C4">
        <w:rPr>
          <w:rFonts w:asciiTheme="minorHAnsi" w:hAnsiTheme="minorHAnsi" w:cstheme="minorHAnsi"/>
          <w:spacing w:val="-4"/>
          <w:lang w:val="sr-Cyrl-RS"/>
        </w:rPr>
        <w:t xml:space="preserve"> </w:t>
      </w:r>
      <w:r w:rsidRPr="001D20C4">
        <w:rPr>
          <w:rFonts w:asciiTheme="minorHAnsi" w:hAnsiTheme="minorHAnsi" w:cstheme="minorHAnsi"/>
          <w:lang w:val="sr-Cyrl-RS"/>
        </w:rPr>
        <w:t>опрему чији</w:t>
      </w:r>
      <w:r w:rsidRPr="001D20C4">
        <w:rPr>
          <w:rFonts w:asciiTheme="minorHAnsi" w:hAnsiTheme="minorHAnsi" w:cstheme="minorHAnsi"/>
          <w:spacing w:val="-11"/>
          <w:lang w:val="sr-Cyrl-RS"/>
        </w:rPr>
        <w:t xml:space="preserve"> </w:t>
      </w:r>
      <w:r w:rsidRPr="001D20C4">
        <w:rPr>
          <w:rFonts w:asciiTheme="minorHAnsi" w:hAnsiTheme="minorHAnsi" w:cstheme="minorHAnsi"/>
          <w:lang w:val="sr-Cyrl-RS"/>
        </w:rPr>
        <w:t>је</w:t>
      </w:r>
      <w:r w:rsidRPr="001D20C4">
        <w:rPr>
          <w:rFonts w:asciiTheme="minorHAnsi" w:hAnsiTheme="minorHAnsi" w:cstheme="minorHAnsi"/>
          <w:spacing w:val="-11"/>
          <w:lang w:val="sr-Cyrl-RS"/>
        </w:rPr>
        <w:t xml:space="preserve"> </w:t>
      </w:r>
      <w:r w:rsidRPr="001D20C4">
        <w:rPr>
          <w:rFonts w:asciiTheme="minorHAnsi" w:hAnsiTheme="minorHAnsi" w:cstheme="minorHAnsi"/>
          <w:lang w:val="sr-Cyrl-RS"/>
        </w:rPr>
        <w:t>век</w:t>
      </w:r>
      <w:r w:rsidRPr="001D20C4">
        <w:rPr>
          <w:rFonts w:asciiTheme="minorHAnsi" w:hAnsiTheme="minorHAnsi" w:cstheme="minorHAnsi"/>
          <w:spacing w:val="-9"/>
          <w:lang w:val="sr-Cyrl-RS"/>
        </w:rPr>
        <w:t xml:space="preserve"> </w:t>
      </w:r>
      <w:r w:rsidRPr="001D20C4">
        <w:rPr>
          <w:rFonts w:asciiTheme="minorHAnsi" w:hAnsiTheme="minorHAnsi" w:cstheme="minorHAnsi"/>
          <w:lang w:val="sr-Cyrl-RS"/>
        </w:rPr>
        <w:t>експлоатације</w:t>
      </w:r>
      <w:r w:rsidRPr="001D20C4">
        <w:rPr>
          <w:rFonts w:asciiTheme="minorHAnsi" w:hAnsiTheme="minorHAnsi" w:cstheme="minorHAnsi"/>
          <w:spacing w:val="-12"/>
          <w:lang w:val="sr-Cyrl-RS"/>
        </w:rPr>
        <w:t xml:space="preserve"> </w:t>
      </w:r>
      <w:r w:rsidRPr="001D20C4">
        <w:rPr>
          <w:rFonts w:asciiTheme="minorHAnsi" w:hAnsiTheme="minorHAnsi" w:cstheme="minorHAnsi"/>
          <w:lang w:val="sr-Cyrl-RS"/>
        </w:rPr>
        <w:t>краћи</w:t>
      </w:r>
      <w:r w:rsidRPr="001D20C4">
        <w:rPr>
          <w:rFonts w:asciiTheme="minorHAnsi" w:hAnsiTheme="minorHAnsi" w:cstheme="minorHAnsi"/>
          <w:spacing w:val="-11"/>
          <w:lang w:val="sr-Cyrl-RS"/>
        </w:rPr>
        <w:t xml:space="preserve"> </w:t>
      </w:r>
      <w:r w:rsidRPr="001D20C4">
        <w:rPr>
          <w:rFonts w:asciiTheme="minorHAnsi" w:hAnsiTheme="minorHAnsi" w:cstheme="minorHAnsi"/>
          <w:lang w:val="sr-Cyrl-RS"/>
        </w:rPr>
        <w:t>од</w:t>
      </w:r>
      <w:r w:rsidRPr="001D20C4">
        <w:rPr>
          <w:rFonts w:asciiTheme="minorHAnsi" w:hAnsiTheme="minorHAnsi" w:cstheme="minorHAnsi"/>
          <w:spacing w:val="-11"/>
          <w:lang w:val="sr-Cyrl-RS"/>
        </w:rPr>
        <w:t xml:space="preserve"> </w:t>
      </w:r>
      <w:r w:rsidRPr="001D20C4">
        <w:rPr>
          <w:rFonts w:asciiTheme="minorHAnsi" w:hAnsiTheme="minorHAnsi" w:cstheme="minorHAnsi"/>
          <w:lang w:val="sr-Cyrl-RS"/>
        </w:rPr>
        <w:t>годину</w:t>
      </w:r>
      <w:r w:rsidRPr="001D20C4">
        <w:rPr>
          <w:rFonts w:asciiTheme="minorHAnsi" w:hAnsiTheme="minorHAnsi" w:cstheme="minorHAnsi"/>
          <w:spacing w:val="-9"/>
          <w:lang w:val="sr-Cyrl-RS"/>
        </w:rPr>
        <w:t xml:space="preserve"> </w:t>
      </w:r>
      <w:r w:rsidRPr="001D20C4">
        <w:rPr>
          <w:rFonts w:asciiTheme="minorHAnsi" w:hAnsiTheme="minorHAnsi" w:cstheme="minorHAnsi"/>
          <w:lang w:val="sr-Cyrl-RS"/>
        </w:rPr>
        <w:t>дана</w:t>
      </w:r>
      <w:r w:rsidRPr="001D20C4">
        <w:rPr>
          <w:rFonts w:asciiTheme="minorHAnsi" w:hAnsiTheme="minorHAnsi" w:cstheme="minorHAnsi"/>
          <w:spacing w:val="-11"/>
          <w:lang w:val="sr-Cyrl-RS"/>
        </w:rPr>
        <w:t xml:space="preserve"> </w:t>
      </w:r>
      <w:r w:rsidRPr="001D20C4">
        <w:rPr>
          <w:rFonts w:asciiTheme="minorHAnsi" w:hAnsiTheme="minorHAnsi" w:cstheme="minorHAnsi"/>
          <w:lang w:val="sr-Cyrl-RS"/>
        </w:rPr>
        <w:t>а</w:t>
      </w:r>
      <w:r w:rsidRPr="001D20C4">
        <w:rPr>
          <w:rFonts w:asciiTheme="minorHAnsi" w:hAnsiTheme="minorHAnsi" w:cstheme="minorHAnsi"/>
          <w:spacing w:val="-10"/>
          <w:lang w:val="sr-Cyrl-RS"/>
        </w:rPr>
        <w:t xml:space="preserve"> </w:t>
      </w:r>
      <w:r w:rsidRPr="001D20C4">
        <w:rPr>
          <w:rFonts w:asciiTheme="minorHAnsi" w:hAnsiTheme="minorHAnsi" w:cstheme="minorHAnsi"/>
          <w:lang w:val="sr-Cyrl-RS"/>
        </w:rPr>
        <w:t>прати</w:t>
      </w:r>
      <w:r w:rsidRPr="001D20C4">
        <w:rPr>
          <w:rFonts w:asciiTheme="minorHAnsi" w:hAnsiTheme="minorHAnsi" w:cstheme="minorHAnsi"/>
          <w:spacing w:val="-11"/>
          <w:lang w:val="sr-Cyrl-RS"/>
        </w:rPr>
        <w:t xml:space="preserve"> </w:t>
      </w:r>
      <w:r w:rsidRPr="001D20C4">
        <w:rPr>
          <w:rFonts w:asciiTheme="minorHAnsi" w:hAnsiTheme="minorHAnsi" w:cstheme="minorHAnsi"/>
          <w:lang w:val="sr-Cyrl-RS"/>
        </w:rPr>
        <w:t>је</w:t>
      </w:r>
      <w:r w:rsidRPr="001D20C4">
        <w:rPr>
          <w:rFonts w:asciiTheme="minorHAnsi" w:hAnsiTheme="minorHAnsi" w:cstheme="minorHAnsi"/>
          <w:spacing w:val="-13"/>
          <w:lang w:val="sr-Cyrl-RS"/>
        </w:rPr>
        <w:t xml:space="preserve"> </w:t>
      </w:r>
      <w:r w:rsidRPr="001D20C4">
        <w:rPr>
          <w:rFonts w:asciiTheme="minorHAnsi" w:hAnsiTheme="minorHAnsi" w:cstheme="minorHAnsi"/>
          <w:lang w:val="sr-Cyrl-RS"/>
        </w:rPr>
        <w:t>овлашћени</w:t>
      </w:r>
      <w:r w:rsidRPr="001D20C4">
        <w:rPr>
          <w:rFonts w:asciiTheme="minorHAnsi" w:hAnsiTheme="minorHAnsi" w:cstheme="minorHAnsi"/>
          <w:spacing w:val="-11"/>
          <w:lang w:val="sr-Cyrl-RS"/>
        </w:rPr>
        <w:t xml:space="preserve"> </w:t>
      </w:r>
      <w:r w:rsidRPr="001D20C4">
        <w:rPr>
          <w:rFonts w:asciiTheme="minorHAnsi" w:hAnsiTheme="minorHAnsi" w:cstheme="minorHAnsi"/>
          <w:lang w:val="sr-Cyrl-RS"/>
        </w:rPr>
        <w:t>сектор</w:t>
      </w:r>
      <w:r w:rsidRPr="001D20C4">
        <w:rPr>
          <w:rFonts w:asciiTheme="minorHAnsi" w:hAnsiTheme="minorHAnsi" w:cstheme="minorHAnsi"/>
          <w:spacing w:val="-9"/>
          <w:lang w:val="sr-Cyrl-RS"/>
        </w:rPr>
        <w:t xml:space="preserve"> </w:t>
      </w:r>
      <w:r w:rsidRPr="001D20C4">
        <w:rPr>
          <w:rFonts w:asciiTheme="minorHAnsi" w:hAnsiTheme="minorHAnsi" w:cstheme="minorHAnsi"/>
          <w:lang w:val="sr-Cyrl-RS"/>
        </w:rPr>
        <w:t>Покрајинског</w:t>
      </w:r>
      <w:r w:rsidRPr="001D20C4">
        <w:rPr>
          <w:rFonts w:asciiTheme="minorHAnsi" w:hAnsiTheme="minorHAnsi" w:cstheme="minorHAnsi"/>
          <w:spacing w:val="-10"/>
          <w:lang w:val="sr-Cyrl-RS"/>
        </w:rPr>
        <w:t xml:space="preserve"> </w:t>
      </w:r>
      <w:r w:rsidRPr="001D20C4">
        <w:rPr>
          <w:rFonts w:asciiTheme="minorHAnsi" w:hAnsiTheme="minorHAnsi" w:cstheme="minorHAnsi"/>
          <w:lang w:val="sr-Cyrl-RS"/>
        </w:rPr>
        <w:t>секретаријата,</w:t>
      </w:r>
      <w:r w:rsidRPr="001D20C4">
        <w:rPr>
          <w:rFonts w:asciiTheme="minorHAnsi" w:hAnsiTheme="minorHAnsi" w:cstheme="minorHAnsi"/>
          <w:spacing w:val="-11"/>
          <w:lang w:val="sr-Cyrl-RS"/>
        </w:rPr>
        <w:t xml:space="preserve"> </w:t>
      </w:r>
      <w:r w:rsidRPr="001D20C4">
        <w:rPr>
          <w:rFonts w:asciiTheme="minorHAnsi" w:hAnsiTheme="minorHAnsi" w:cstheme="minorHAnsi"/>
          <w:lang w:val="sr-Cyrl-RS"/>
        </w:rPr>
        <w:t>путем извештаја надлежне Пољопривредне стручне и саветодавне служби са терена или теренском контролом (ванредни мониторинг).</w:t>
      </w:r>
    </w:p>
    <w:p w14:paraId="2E4BE0AB" w14:textId="77777777" w:rsidR="00154C53" w:rsidRPr="001D20C4" w:rsidRDefault="00154C53">
      <w:pPr>
        <w:pStyle w:val="BodyText"/>
        <w:spacing w:before="7"/>
        <w:rPr>
          <w:rFonts w:asciiTheme="minorHAnsi" w:hAnsiTheme="minorHAnsi" w:cstheme="minorHAnsi"/>
          <w:lang w:val="sr-Cyrl-RS"/>
        </w:rPr>
      </w:pPr>
    </w:p>
    <w:p w14:paraId="2FF6C1FC" w14:textId="77777777" w:rsidR="00154C53" w:rsidRPr="001D20C4" w:rsidRDefault="00FA72E5" w:rsidP="00A52044">
      <w:pPr>
        <w:pStyle w:val="Heading1"/>
        <w:ind w:left="0"/>
        <w:rPr>
          <w:rFonts w:asciiTheme="minorHAnsi" w:hAnsiTheme="minorHAnsi" w:cstheme="minorHAnsi"/>
          <w:lang w:val="sr-Cyrl-RS"/>
        </w:rPr>
      </w:pPr>
      <w:r w:rsidRPr="001D20C4">
        <w:rPr>
          <w:rFonts w:asciiTheme="minorHAnsi" w:hAnsiTheme="minorHAnsi" w:cstheme="minorHAnsi"/>
          <w:lang w:val="sr-Cyrl-RS"/>
        </w:rPr>
        <w:t>Завршне одредбе</w:t>
      </w:r>
    </w:p>
    <w:p w14:paraId="287CAD6D" w14:textId="77777777" w:rsidR="00154C53" w:rsidRPr="001D20C4" w:rsidRDefault="00154C53">
      <w:pPr>
        <w:pStyle w:val="BodyText"/>
        <w:spacing w:before="3"/>
        <w:rPr>
          <w:rFonts w:asciiTheme="minorHAnsi" w:hAnsiTheme="minorHAnsi" w:cstheme="minorHAnsi"/>
          <w:b/>
          <w:lang w:val="sr-Cyrl-RS"/>
        </w:rPr>
      </w:pPr>
    </w:p>
    <w:p w14:paraId="5215F002" w14:textId="77777777" w:rsidR="00154C53" w:rsidRPr="001D20C4" w:rsidRDefault="00AB4B84">
      <w:pPr>
        <w:pStyle w:val="BodyText"/>
        <w:ind w:left="721" w:right="715"/>
        <w:jc w:val="center"/>
        <w:rPr>
          <w:rFonts w:asciiTheme="minorHAnsi" w:hAnsiTheme="minorHAnsi" w:cstheme="minorHAnsi"/>
          <w:lang w:val="sr-Cyrl-RS"/>
        </w:rPr>
      </w:pPr>
      <w:r w:rsidRPr="001D20C4">
        <w:rPr>
          <w:rFonts w:asciiTheme="minorHAnsi" w:hAnsiTheme="minorHAnsi" w:cstheme="minorHAnsi"/>
          <w:lang w:val="sr-Cyrl-RS"/>
        </w:rPr>
        <w:t>Члан 23</w:t>
      </w:r>
      <w:r w:rsidR="00FA72E5" w:rsidRPr="001D20C4">
        <w:rPr>
          <w:rFonts w:asciiTheme="minorHAnsi" w:hAnsiTheme="minorHAnsi" w:cstheme="minorHAnsi"/>
          <w:lang w:val="sr-Cyrl-RS"/>
        </w:rPr>
        <w:t>.</w:t>
      </w:r>
    </w:p>
    <w:p w14:paraId="2EA56C85" w14:textId="77777777" w:rsidR="00154C53" w:rsidRPr="001D20C4" w:rsidRDefault="00154C53">
      <w:pPr>
        <w:pStyle w:val="BodyText"/>
        <w:spacing w:before="8"/>
        <w:rPr>
          <w:rFonts w:asciiTheme="minorHAnsi" w:hAnsiTheme="minorHAnsi" w:cstheme="minorHAnsi"/>
          <w:lang w:val="sr-Cyrl-RS"/>
        </w:rPr>
      </w:pPr>
    </w:p>
    <w:p w14:paraId="1B410475" w14:textId="77777777" w:rsidR="00154C53" w:rsidRPr="001D20C4" w:rsidRDefault="00FA72E5">
      <w:pPr>
        <w:pStyle w:val="BodyText"/>
        <w:spacing w:before="1" w:line="247" w:lineRule="auto"/>
        <w:ind w:left="113" w:right="110" w:firstLine="607"/>
        <w:jc w:val="both"/>
        <w:rPr>
          <w:rFonts w:asciiTheme="minorHAnsi" w:hAnsiTheme="minorHAnsi" w:cstheme="minorHAnsi"/>
          <w:lang w:val="sr-Cyrl-RS"/>
        </w:rPr>
      </w:pPr>
      <w:r w:rsidRPr="001D20C4">
        <w:rPr>
          <w:rFonts w:asciiTheme="minorHAnsi" w:hAnsiTheme="minorHAnsi" w:cstheme="minorHAnsi"/>
          <w:lang w:val="sr-Cyrl-RS"/>
        </w:rPr>
        <w:t>Правилник</w:t>
      </w:r>
      <w:r w:rsidRPr="001D20C4">
        <w:rPr>
          <w:rFonts w:asciiTheme="minorHAnsi" w:hAnsiTheme="minorHAnsi" w:cstheme="minorHAnsi"/>
          <w:spacing w:val="-12"/>
          <w:lang w:val="sr-Cyrl-RS"/>
        </w:rPr>
        <w:t xml:space="preserve"> </w:t>
      </w:r>
      <w:r w:rsidRPr="001D20C4">
        <w:rPr>
          <w:rFonts w:asciiTheme="minorHAnsi" w:hAnsiTheme="minorHAnsi" w:cstheme="minorHAnsi"/>
          <w:lang w:val="sr-Cyrl-RS"/>
        </w:rPr>
        <w:t>ступа</w:t>
      </w:r>
      <w:r w:rsidRPr="001D20C4">
        <w:rPr>
          <w:rFonts w:asciiTheme="minorHAnsi" w:hAnsiTheme="minorHAnsi" w:cstheme="minorHAnsi"/>
          <w:spacing w:val="-12"/>
          <w:lang w:val="sr-Cyrl-RS"/>
        </w:rPr>
        <w:t xml:space="preserve"> </w:t>
      </w:r>
      <w:r w:rsidRPr="001D20C4">
        <w:rPr>
          <w:rFonts w:asciiTheme="minorHAnsi" w:hAnsiTheme="minorHAnsi" w:cstheme="minorHAnsi"/>
          <w:lang w:val="sr-Cyrl-RS"/>
        </w:rPr>
        <w:t>на</w:t>
      </w:r>
      <w:r w:rsidRPr="001D20C4">
        <w:rPr>
          <w:rFonts w:asciiTheme="minorHAnsi" w:hAnsiTheme="minorHAnsi" w:cstheme="minorHAnsi"/>
          <w:spacing w:val="-12"/>
          <w:lang w:val="sr-Cyrl-RS"/>
        </w:rPr>
        <w:t xml:space="preserve"> </w:t>
      </w:r>
      <w:r w:rsidRPr="001D20C4">
        <w:rPr>
          <w:rFonts w:asciiTheme="minorHAnsi" w:hAnsiTheme="minorHAnsi" w:cstheme="minorHAnsi"/>
          <w:lang w:val="sr-Cyrl-RS"/>
        </w:rPr>
        <w:t>снагу</w:t>
      </w:r>
      <w:r w:rsidRPr="001D20C4">
        <w:rPr>
          <w:rFonts w:asciiTheme="minorHAnsi" w:hAnsiTheme="minorHAnsi" w:cstheme="minorHAnsi"/>
          <w:spacing w:val="-12"/>
          <w:lang w:val="sr-Cyrl-RS"/>
        </w:rPr>
        <w:t xml:space="preserve"> </w:t>
      </w:r>
      <w:r w:rsidRPr="001D20C4">
        <w:rPr>
          <w:rFonts w:asciiTheme="minorHAnsi" w:hAnsiTheme="minorHAnsi" w:cstheme="minorHAnsi"/>
          <w:lang w:val="sr-Cyrl-RS"/>
        </w:rPr>
        <w:t>даном</w:t>
      </w:r>
      <w:r w:rsidRPr="001D20C4">
        <w:rPr>
          <w:rFonts w:asciiTheme="minorHAnsi" w:hAnsiTheme="minorHAnsi" w:cstheme="minorHAnsi"/>
          <w:spacing w:val="-13"/>
          <w:lang w:val="sr-Cyrl-RS"/>
        </w:rPr>
        <w:t xml:space="preserve"> </w:t>
      </w:r>
      <w:r w:rsidRPr="001D20C4">
        <w:rPr>
          <w:rFonts w:asciiTheme="minorHAnsi" w:hAnsiTheme="minorHAnsi" w:cstheme="minorHAnsi"/>
          <w:lang w:val="sr-Cyrl-RS"/>
        </w:rPr>
        <w:t>објављивања</w:t>
      </w:r>
      <w:r w:rsidRPr="001D20C4">
        <w:rPr>
          <w:rFonts w:asciiTheme="minorHAnsi" w:hAnsiTheme="minorHAnsi" w:cstheme="minorHAnsi"/>
          <w:spacing w:val="-12"/>
          <w:lang w:val="sr-Cyrl-RS"/>
        </w:rPr>
        <w:t xml:space="preserve"> </w:t>
      </w:r>
      <w:r w:rsidRPr="001D20C4">
        <w:rPr>
          <w:rFonts w:asciiTheme="minorHAnsi" w:hAnsiTheme="minorHAnsi" w:cstheme="minorHAnsi"/>
          <w:lang w:val="sr-Cyrl-RS"/>
        </w:rPr>
        <w:t>у</w:t>
      </w:r>
      <w:r w:rsidRPr="001D20C4">
        <w:rPr>
          <w:rFonts w:asciiTheme="minorHAnsi" w:hAnsiTheme="minorHAnsi" w:cstheme="minorHAnsi"/>
          <w:spacing w:val="-12"/>
          <w:lang w:val="sr-Cyrl-RS"/>
        </w:rPr>
        <w:t xml:space="preserve"> </w:t>
      </w:r>
      <w:r w:rsidRPr="001D20C4">
        <w:rPr>
          <w:rFonts w:asciiTheme="minorHAnsi" w:hAnsiTheme="minorHAnsi" w:cstheme="minorHAnsi"/>
          <w:lang w:val="sr-Cyrl-RS"/>
        </w:rPr>
        <w:t>„Службеном</w:t>
      </w:r>
      <w:r w:rsidRPr="001D20C4">
        <w:rPr>
          <w:rFonts w:asciiTheme="minorHAnsi" w:hAnsiTheme="minorHAnsi" w:cstheme="minorHAnsi"/>
          <w:spacing w:val="-13"/>
          <w:lang w:val="sr-Cyrl-RS"/>
        </w:rPr>
        <w:t xml:space="preserve"> </w:t>
      </w:r>
      <w:r w:rsidRPr="001D20C4">
        <w:rPr>
          <w:rFonts w:asciiTheme="minorHAnsi" w:hAnsiTheme="minorHAnsi" w:cstheme="minorHAnsi"/>
          <w:lang w:val="sr-Cyrl-RS"/>
        </w:rPr>
        <w:t>листу</w:t>
      </w:r>
      <w:r w:rsidRPr="001D20C4">
        <w:rPr>
          <w:rFonts w:asciiTheme="minorHAnsi" w:hAnsiTheme="minorHAnsi" w:cstheme="minorHAnsi"/>
          <w:spacing w:val="-12"/>
          <w:lang w:val="sr-Cyrl-RS"/>
        </w:rPr>
        <w:t xml:space="preserve"> </w:t>
      </w:r>
      <w:r w:rsidRPr="001D20C4">
        <w:rPr>
          <w:rFonts w:asciiTheme="minorHAnsi" w:hAnsiTheme="minorHAnsi" w:cstheme="minorHAnsi"/>
          <w:lang w:val="sr-Cyrl-RS"/>
        </w:rPr>
        <w:t>Аутономне</w:t>
      </w:r>
      <w:r w:rsidRPr="001D20C4">
        <w:rPr>
          <w:rFonts w:asciiTheme="minorHAnsi" w:hAnsiTheme="minorHAnsi" w:cstheme="minorHAnsi"/>
          <w:spacing w:val="-14"/>
          <w:lang w:val="sr-Cyrl-RS"/>
        </w:rPr>
        <w:t xml:space="preserve"> </w:t>
      </w:r>
      <w:r w:rsidRPr="001D20C4">
        <w:rPr>
          <w:rFonts w:asciiTheme="minorHAnsi" w:hAnsiTheme="minorHAnsi" w:cstheme="minorHAnsi"/>
          <w:lang w:val="sr-Cyrl-RS"/>
        </w:rPr>
        <w:t>покрајине</w:t>
      </w:r>
      <w:r w:rsidRPr="001D20C4">
        <w:rPr>
          <w:rFonts w:asciiTheme="minorHAnsi" w:hAnsiTheme="minorHAnsi" w:cstheme="minorHAnsi"/>
          <w:spacing w:val="-13"/>
          <w:lang w:val="sr-Cyrl-RS"/>
        </w:rPr>
        <w:t xml:space="preserve"> </w:t>
      </w:r>
      <w:r w:rsidRPr="001D20C4">
        <w:rPr>
          <w:rFonts w:asciiTheme="minorHAnsi" w:hAnsiTheme="minorHAnsi" w:cstheme="minorHAnsi"/>
          <w:lang w:val="sr-Cyrl-RS"/>
        </w:rPr>
        <w:t>Војводине“.</w:t>
      </w:r>
    </w:p>
    <w:p w14:paraId="2854C3B0" w14:textId="77777777" w:rsidR="00154C53" w:rsidRPr="001D20C4" w:rsidRDefault="00154C53">
      <w:pPr>
        <w:pStyle w:val="BodyText"/>
        <w:spacing w:before="1" w:line="247" w:lineRule="auto"/>
        <w:ind w:left="113" w:right="110" w:firstLine="708"/>
        <w:jc w:val="both"/>
        <w:rPr>
          <w:rFonts w:asciiTheme="minorHAnsi" w:hAnsiTheme="minorHAnsi" w:cstheme="minorHAnsi"/>
          <w:lang w:val="sr-Cyrl-RS"/>
        </w:rPr>
      </w:pPr>
    </w:p>
    <w:p w14:paraId="56E3FFD7" w14:textId="77777777" w:rsidR="00154C53" w:rsidRPr="001D20C4" w:rsidRDefault="00154C53">
      <w:pPr>
        <w:pStyle w:val="BodyText"/>
        <w:spacing w:before="1" w:line="247" w:lineRule="auto"/>
        <w:ind w:left="113" w:right="110" w:firstLine="708"/>
        <w:jc w:val="both"/>
        <w:rPr>
          <w:rFonts w:asciiTheme="minorHAnsi" w:hAnsiTheme="minorHAnsi" w:cstheme="minorHAnsi"/>
          <w:lang w:val="sr-Cyrl-RS"/>
        </w:rPr>
      </w:pPr>
    </w:p>
    <w:p w14:paraId="03DAD132" w14:textId="77777777" w:rsidR="00154C53" w:rsidRPr="00872C88" w:rsidRDefault="00FA72E5">
      <w:pPr>
        <w:pStyle w:val="BodyText"/>
        <w:spacing w:before="1" w:line="247" w:lineRule="auto"/>
        <w:ind w:left="113" w:right="110" w:firstLine="6367"/>
        <w:jc w:val="center"/>
        <w:rPr>
          <w:rFonts w:asciiTheme="minorHAnsi" w:hAnsiTheme="minorHAnsi" w:cstheme="minorHAnsi"/>
          <w:b/>
        </w:rPr>
      </w:pPr>
      <w:r w:rsidRPr="00872C88">
        <w:rPr>
          <w:rFonts w:asciiTheme="minorHAnsi" w:hAnsiTheme="minorHAnsi" w:cstheme="minorHAnsi"/>
          <w:b/>
        </w:rPr>
        <w:t>ПОКРАЈИНСКИ СЕКРЕТАР</w:t>
      </w:r>
    </w:p>
    <w:p w14:paraId="7C9828D4" w14:textId="77777777" w:rsidR="00154C53" w:rsidRPr="00872C88" w:rsidRDefault="00154C53">
      <w:pPr>
        <w:pStyle w:val="BodyText"/>
        <w:spacing w:before="1" w:line="247" w:lineRule="auto"/>
        <w:ind w:left="113" w:right="110" w:firstLine="6367"/>
        <w:jc w:val="center"/>
        <w:rPr>
          <w:rFonts w:asciiTheme="minorHAnsi" w:hAnsiTheme="minorHAnsi" w:cstheme="minorHAnsi"/>
          <w:b/>
        </w:rPr>
      </w:pPr>
    </w:p>
    <w:p w14:paraId="746339A9" w14:textId="77777777" w:rsidR="00154C53" w:rsidRPr="00872C88" w:rsidRDefault="00FA72E5">
      <w:pPr>
        <w:pStyle w:val="BodyText"/>
        <w:spacing w:before="1" w:line="247" w:lineRule="auto"/>
        <w:ind w:left="113" w:right="110" w:firstLine="6367"/>
        <w:jc w:val="center"/>
        <w:rPr>
          <w:rFonts w:asciiTheme="minorHAnsi" w:hAnsiTheme="minorHAnsi" w:cstheme="minorHAnsi"/>
          <w:b/>
        </w:rPr>
      </w:pPr>
      <w:r w:rsidRPr="00872C88">
        <w:rPr>
          <w:rFonts w:asciiTheme="minorHAnsi" w:hAnsiTheme="minorHAnsi" w:cstheme="minorHAnsi"/>
          <w:b/>
        </w:rPr>
        <w:t>Владимир Галић</w:t>
      </w:r>
    </w:p>
    <w:p w14:paraId="1DA7F0EC" w14:textId="77777777" w:rsidR="00154C53" w:rsidRDefault="00154C53">
      <w:pPr>
        <w:pStyle w:val="BodyText"/>
        <w:spacing w:before="1" w:line="247" w:lineRule="auto"/>
        <w:ind w:left="113" w:right="110" w:firstLine="6367"/>
        <w:jc w:val="center"/>
        <w:rPr>
          <w:rFonts w:asciiTheme="minorHAnsi" w:hAnsiTheme="minorHAnsi" w:cstheme="minorHAnsi"/>
          <w:b/>
        </w:rPr>
      </w:pPr>
    </w:p>
    <w:p w14:paraId="4ED25032" w14:textId="77777777" w:rsidR="00D96F5A" w:rsidRDefault="00D96F5A">
      <w:pPr>
        <w:pStyle w:val="BodyText"/>
        <w:spacing w:before="1" w:line="247" w:lineRule="auto"/>
        <w:ind w:left="113" w:right="110" w:firstLine="6367"/>
        <w:jc w:val="center"/>
        <w:rPr>
          <w:rFonts w:asciiTheme="minorHAnsi" w:hAnsiTheme="minorHAnsi" w:cstheme="minorHAnsi"/>
          <w:b/>
        </w:rPr>
      </w:pPr>
    </w:p>
    <w:p w14:paraId="755B6C6C" w14:textId="77777777" w:rsidR="00D96F5A" w:rsidRDefault="00D96F5A" w:rsidP="00D96F5A">
      <w:pPr>
        <w:jc w:val="both"/>
        <w:rPr>
          <w:rFonts w:ascii="Verdana" w:eastAsia="Times New Roman" w:hAnsi="Verdana" w:cstheme="minorHAnsi"/>
          <w:sz w:val="20"/>
          <w:szCs w:val="20"/>
        </w:rPr>
      </w:pPr>
    </w:p>
    <w:p w14:paraId="667920CE" w14:textId="77777777" w:rsidR="00D96F5A" w:rsidRPr="00872C88" w:rsidRDefault="00D96F5A">
      <w:pPr>
        <w:pStyle w:val="BodyText"/>
        <w:spacing w:before="1" w:line="247" w:lineRule="auto"/>
        <w:ind w:left="113" w:right="110" w:firstLine="6367"/>
        <w:jc w:val="center"/>
        <w:rPr>
          <w:rFonts w:asciiTheme="minorHAnsi" w:hAnsiTheme="minorHAnsi" w:cstheme="minorHAnsi"/>
          <w:b/>
        </w:rPr>
      </w:pPr>
    </w:p>
    <w:sectPr w:rsidR="00D96F5A" w:rsidRPr="00872C88" w:rsidSect="00493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2"/>
    <w:multiLevelType w:val="multilevel"/>
    <w:tmpl w:val="BDA2845E"/>
    <w:lvl w:ilvl="0" w:tentative="1">
      <w:start w:val="4"/>
      <w:numFmt w:val="decimal"/>
      <w:lvlText w:val="%1."/>
      <w:lvlJc w:val="left"/>
    </w:lvl>
    <w:lvl w:ilvl="1">
      <w:numFmt w:val="bullet"/>
      <w:lvlText w:val="-"/>
      <w:lvlJc w:val="left"/>
      <w:rPr>
        <w:rFonts w:ascii="Calibri" w:eastAsia="Calibri" w:hAnsi="Calibri" w:cs="Calibri" w:hint="default"/>
        <w:w w:val="100"/>
        <w:sz w:val="22"/>
        <w:szCs w:val="22"/>
        <w:lang w:eastAsia="en-US" w:bidi="ar-SA"/>
      </w:rPr>
    </w:lvl>
    <w:lvl w:ilvl="2">
      <w:start w:val="1"/>
      <w:numFmt w:val="bullet"/>
      <w:lvlText w:val=""/>
      <w:lvlJc w:val="left"/>
    </w:lvl>
    <w:lvl w:ilvl="3" w:tentative="1">
      <w:start w:val="1"/>
      <w:numFmt w:val="bullet"/>
      <w:lvlText w:val=""/>
      <w:lvlJc w:val="left"/>
    </w:lvl>
    <w:lvl w:ilvl="4" w:tentative="1">
      <w:start w:val="1"/>
      <w:numFmt w:val="bullet"/>
      <w:lvlText w:val=""/>
      <w:lvlJc w:val="left"/>
    </w:lvl>
    <w:lvl w:ilvl="5" w:tentative="1">
      <w:start w:val="1"/>
      <w:numFmt w:val="bullet"/>
      <w:lvlText w:val=""/>
      <w:lvlJc w:val="left"/>
    </w:lvl>
    <w:lvl w:ilvl="6" w:tentative="1">
      <w:start w:val="1"/>
      <w:numFmt w:val="bullet"/>
      <w:lvlText w:val=""/>
      <w:lvlJc w:val="left"/>
    </w:lvl>
    <w:lvl w:ilvl="7" w:tentative="1">
      <w:start w:val="1"/>
      <w:numFmt w:val="bullet"/>
      <w:lvlText w:val=""/>
      <w:lvlJc w:val="left"/>
    </w:lvl>
    <w:lvl w:ilvl="8" w:tentative="1">
      <w:start w:val="1"/>
      <w:numFmt w:val="bullet"/>
      <w:lvlText w:val=""/>
      <w:lvlJc w:val="left"/>
    </w:lvl>
  </w:abstractNum>
  <w:abstractNum w:abstractNumId="1">
    <w:nsid w:val="00880529"/>
    <w:multiLevelType w:val="hybridMultilevel"/>
    <w:tmpl w:val="E6D2C98C"/>
    <w:lvl w:ilvl="0" w:tplc="95AA4768">
      <w:start w:val="1"/>
      <w:numFmt w:val="decimal"/>
      <w:lvlText w:val="%1."/>
      <w:lvlJc w:val="left"/>
      <w:pPr>
        <w:ind w:left="1206" w:hanging="360"/>
      </w:pPr>
      <w:rPr>
        <w:rFonts w:ascii="Calibri" w:eastAsia="Calibri" w:hAnsi="Calibri" w:cs="Times New Roman"/>
        <w:sz w:val="20"/>
        <w:szCs w:val="20"/>
      </w:rPr>
    </w:lvl>
    <w:lvl w:ilvl="1" w:tplc="241A0003">
      <w:start w:val="1"/>
      <w:numFmt w:val="bullet"/>
      <w:lvlText w:val="o"/>
      <w:lvlJc w:val="left"/>
      <w:pPr>
        <w:ind w:left="1926" w:hanging="360"/>
      </w:pPr>
      <w:rPr>
        <w:rFonts w:ascii="Courier New" w:hAnsi="Courier New" w:cs="Courier New" w:hint="default"/>
      </w:rPr>
    </w:lvl>
    <w:lvl w:ilvl="2" w:tplc="241A0005" w:tentative="1">
      <w:start w:val="1"/>
      <w:numFmt w:val="bullet"/>
      <w:lvlText w:val=""/>
      <w:lvlJc w:val="left"/>
      <w:pPr>
        <w:ind w:left="2646" w:hanging="360"/>
      </w:pPr>
      <w:rPr>
        <w:rFonts w:ascii="Wingdings" w:hAnsi="Wingdings" w:hint="default"/>
      </w:rPr>
    </w:lvl>
    <w:lvl w:ilvl="3" w:tplc="241A0001" w:tentative="1">
      <w:start w:val="1"/>
      <w:numFmt w:val="bullet"/>
      <w:lvlText w:val=""/>
      <w:lvlJc w:val="left"/>
      <w:pPr>
        <w:ind w:left="3366" w:hanging="360"/>
      </w:pPr>
      <w:rPr>
        <w:rFonts w:ascii="Symbol" w:hAnsi="Symbol" w:hint="default"/>
      </w:rPr>
    </w:lvl>
    <w:lvl w:ilvl="4" w:tplc="241A0003" w:tentative="1">
      <w:start w:val="1"/>
      <w:numFmt w:val="bullet"/>
      <w:lvlText w:val="o"/>
      <w:lvlJc w:val="left"/>
      <w:pPr>
        <w:ind w:left="4086" w:hanging="360"/>
      </w:pPr>
      <w:rPr>
        <w:rFonts w:ascii="Courier New" w:hAnsi="Courier New" w:cs="Courier New" w:hint="default"/>
      </w:rPr>
    </w:lvl>
    <w:lvl w:ilvl="5" w:tplc="241A0005" w:tentative="1">
      <w:start w:val="1"/>
      <w:numFmt w:val="bullet"/>
      <w:lvlText w:val=""/>
      <w:lvlJc w:val="left"/>
      <w:pPr>
        <w:ind w:left="4806" w:hanging="360"/>
      </w:pPr>
      <w:rPr>
        <w:rFonts w:ascii="Wingdings" w:hAnsi="Wingdings" w:hint="default"/>
      </w:rPr>
    </w:lvl>
    <w:lvl w:ilvl="6" w:tplc="241A0001" w:tentative="1">
      <w:start w:val="1"/>
      <w:numFmt w:val="bullet"/>
      <w:lvlText w:val=""/>
      <w:lvlJc w:val="left"/>
      <w:pPr>
        <w:ind w:left="5526" w:hanging="360"/>
      </w:pPr>
      <w:rPr>
        <w:rFonts w:ascii="Symbol" w:hAnsi="Symbol" w:hint="default"/>
      </w:rPr>
    </w:lvl>
    <w:lvl w:ilvl="7" w:tplc="241A0003" w:tentative="1">
      <w:start w:val="1"/>
      <w:numFmt w:val="bullet"/>
      <w:lvlText w:val="o"/>
      <w:lvlJc w:val="left"/>
      <w:pPr>
        <w:ind w:left="6246" w:hanging="360"/>
      </w:pPr>
      <w:rPr>
        <w:rFonts w:ascii="Courier New" w:hAnsi="Courier New" w:cs="Courier New" w:hint="default"/>
      </w:rPr>
    </w:lvl>
    <w:lvl w:ilvl="8" w:tplc="241A0005" w:tentative="1">
      <w:start w:val="1"/>
      <w:numFmt w:val="bullet"/>
      <w:lvlText w:val=""/>
      <w:lvlJc w:val="left"/>
      <w:pPr>
        <w:ind w:left="6966" w:hanging="360"/>
      </w:pPr>
      <w:rPr>
        <w:rFonts w:ascii="Wingdings" w:hAnsi="Wingdings" w:hint="default"/>
      </w:rPr>
    </w:lvl>
  </w:abstractNum>
  <w:abstractNum w:abstractNumId="2">
    <w:nsid w:val="0FA73178"/>
    <w:multiLevelType w:val="multilevel"/>
    <w:tmpl w:val="0756BEEC"/>
    <w:lvl w:ilvl="0" w:tentative="1">
      <w:start w:val="4"/>
      <w:numFmt w:val="decimal"/>
      <w:lvlText w:val="%1."/>
      <w:lvlJc w:val="left"/>
    </w:lvl>
    <w:lvl w:ilvl="1">
      <w:start w:val="1"/>
      <w:numFmt w:val="decimal"/>
      <w:lvlText w:val="%2."/>
      <w:lvlJc w:val="left"/>
      <w:rPr>
        <w:rFonts w:hint="default"/>
        <w:w w:val="100"/>
        <w:sz w:val="22"/>
        <w:szCs w:val="22"/>
        <w:lang w:eastAsia="en-US" w:bidi="ar-SA"/>
      </w:rPr>
    </w:lvl>
    <w:lvl w:ilvl="2">
      <w:start w:val="1"/>
      <w:numFmt w:val="bullet"/>
      <w:lvlText w:val=""/>
      <w:lvlJc w:val="left"/>
    </w:lvl>
    <w:lvl w:ilvl="3" w:tentative="1">
      <w:start w:val="1"/>
      <w:numFmt w:val="bullet"/>
      <w:lvlText w:val=""/>
      <w:lvlJc w:val="left"/>
    </w:lvl>
    <w:lvl w:ilvl="4" w:tentative="1">
      <w:start w:val="1"/>
      <w:numFmt w:val="bullet"/>
      <w:lvlText w:val=""/>
      <w:lvlJc w:val="left"/>
    </w:lvl>
    <w:lvl w:ilvl="5" w:tentative="1">
      <w:start w:val="1"/>
      <w:numFmt w:val="bullet"/>
      <w:lvlText w:val=""/>
      <w:lvlJc w:val="left"/>
    </w:lvl>
    <w:lvl w:ilvl="6" w:tentative="1">
      <w:start w:val="1"/>
      <w:numFmt w:val="bullet"/>
      <w:lvlText w:val=""/>
      <w:lvlJc w:val="left"/>
    </w:lvl>
    <w:lvl w:ilvl="7" w:tentative="1">
      <w:start w:val="1"/>
      <w:numFmt w:val="bullet"/>
      <w:lvlText w:val=""/>
      <w:lvlJc w:val="left"/>
    </w:lvl>
    <w:lvl w:ilvl="8" w:tentative="1">
      <w:start w:val="1"/>
      <w:numFmt w:val="bullet"/>
      <w:lvlText w:val=""/>
      <w:lvlJc w:val="left"/>
    </w:lvl>
  </w:abstractNum>
  <w:abstractNum w:abstractNumId="3">
    <w:nsid w:val="10AC526D"/>
    <w:multiLevelType w:val="hybridMultilevel"/>
    <w:tmpl w:val="CB2E33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16C30"/>
    <w:multiLevelType w:val="multilevel"/>
    <w:tmpl w:val="D7C669AE"/>
    <w:lvl w:ilvl="0">
      <w:start w:val="4"/>
      <w:numFmt w:val="decimal"/>
      <w:lvlText w:val="%1."/>
      <w:lvlJc w:val="left"/>
    </w:lvl>
    <w:lvl w:ilvl="1">
      <w:start w:val="1"/>
      <w:numFmt w:val="decimal"/>
      <w:lvlText w:val="%2."/>
      <w:lvlJc w:val="left"/>
      <w:rPr>
        <w:rFonts w:hint="default"/>
        <w:w w:val="100"/>
        <w:sz w:val="22"/>
        <w:szCs w:val="22"/>
        <w:lang w:eastAsia="en-US" w:bidi="ar-SA"/>
      </w:rPr>
    </w:lvl>
    <w:lvl w:ilvl="2">
      <w:start w:val="1"/>
      <w:numFmt w:val="bullet"/>
      <w:lvlText w:val=""/>
      <w:lvlJc w:val="left"/>
    </w:lvl>
    <w:lvl w:ilvl="3">
      <w:start w:val="14"/>
      <w:numFmt w:val="decimal"/>
      <w:lvlText w:val="%4"/>
      <w:lvlJc w:val="left"/>
      <w:pPr>
        <w:ind w:left="360" w:hanging="360"/>
      </w:pPr>
      <w:rPr>
        <w:rFonts w:hint="default"/>
      </w:rPr>
    </w:lvl>
    <w:lvl w:ilvl="4" w:tentative="1">
      <w:start w:val="1"/>
      <w:numFmt w:val="bullet"/>
      <w:lvlText w:val=""/>
      <w:lvlJc w:val="left"/>
    </w:lvl>
    <w:lvl w:ilvl="5" w:tentative="1">
      <w:start w:val="1"/>
      <w:numFmt w:val="bullet"/>
      <w:lvlText w:val=""/>
      <w:lvlJc w:val="left"/>
    </w:lvl>
    <w:lvl w:ilvl="6" w:tentative="1">
      <w:start w:val="1"/>
      <w:numFmt w:val="bullet"/>
      <w:lvlText w:val=""/>
      <w:lvlJc w:val="left"/>
    </w:lvl>
    <w:lvl w:ilvl="7" w:tentative="1">
      <w:start w:val="1"/>
      <w:numFmt w:val="bullet"/>
      <w:lvlText w:val=""/>
      <w:lvlJc w:val="left"/>
    </w:lvl>
    <w:lvl w:ilvl="8" w:tentative="1">
      <w:start w:val="1"/>
      <w:numFmt w:val="bullet"/>
      <w:lvlText w:val=""/>
      <w:lvlJc w:val="left"/>
    </w:lvl>
  </w:abstractNum>
  <w:abstractNum w:abstractNumId="5">
    <w:nsid w:val="12167BE0"/>
    <w:multiLevelType w:val="hybridMultilevel"/>
    <w:tmpl w:val="D45C7E06"/>
    <w:lvl w:ilvl="0" w:tplc="B9F45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EF28D3"/>
    <w:multiLevelType w:val="multilevel"/>
    <w:tmpl w:val="0576F9DC"/>
    <w:lvl w:ilvl="0" w:tentative="1">
      <w:start w:val="4"/>
      <w:numFmt w:val="decimal"/>
      <w:lvlText w:val="%1."/>
      <w:lvlJc w:val="left"/>
    </w:lvl>
    <w:lvl w:ilvl="1">
      <w:start w:val="1"/>
      <w:numFmt w:val="decimal"/>
      <w:lvlText w:val="%2."/>
      <w:lvlJc w:val="left"/>
      <w:rPr>
        <w:rFonts w:asciiTheme="minorHAnsi" w:eastAsia="Calibri" w:hAnsiTheme="minorHAnsi" w:cstheme="minorHAnsi"/>
        <w:w w:val="100"/>
        <w:sz w:val="22"/>
        <w:szCs w:val="22"/>
        <w:lang w:eastAsia="en-US" w:bidi="ar-SA"/>
      </w:rPr>
    </w:lvl>
    <w:lvl w:ilvl="2">
      <w:start w:val="1"/>
      <w:numFmt w:val="bullet"/>
      <w:lvlText w:val=""/>
      <w:lvlJc w:val="left"/>
    </w:lvl>
    <w:lvl w:ilvl="3" w:tentative="1">
      <w:start w:val="1"/>
      <w:numFmt w:val="bullet"/>
      <w:lvlText w:val=""/>
      <w:lvlJc w:val="left"/>
    </w:lvl>
    <w:lvl w:ilvl="4" w:tentative="1">
      <w:start w:val="1"/>
      <w:numFmt w:val="bullet"/>
      <w:lvlText w:val=""/>
      <w:lvlJc w:val="left"/>
    </w:lvl>
    <w:lvl w:ilvl="5" w:tentative="1">
      <w:start w:val="1"/>
      <w:numFmt w:val="bullet"/>
      <w:lvlText w:val=""/>
      <w:lvlJc w:val="left"/>
    </w:lvl>
    <w:lvl w:ilvl="6" w:tentative="1">
      <w:start w:val="1"/>
      <w:numFmt w:val="bullet"/>
      <w:lvlText w:val=""/>
      <w:lvlJc w:val="left"/>
    </w:lvl>
    <w:lvl w:ilvl="7" w:tentative="1">
      <w:start w:val="1"/>
      <w:numFmt w:val="bullet"/>
      <w:lvlText w:val=""/>
      <w:lvlJc w:val="left"/>
    </w:lvl>
    <w:lvl w:ilvl="8" w:tentative="1">
      <w:start w:val="1"/>
      <w:numFmt w:val="bullet"/>
      <w:lvlText w:val=""/>
      <w:lvlJc w:val="left"/>
    </w:lvl>
  </w:abstractNum>
  <w:abstractNum w:abstractNumId="7">
    <w:nsid w:val="174D0D6C"/>
    <w:multiLevelType w:val="multilevel"/>
    <w:tmpl w:val="174D0D6C"/>
    <w:lvl w:ilvl="0" w:tentative="1">
      <w:start w:val="1"/>
      <w:numFmt w:val="decimal"/>
      <w:lvlText w:val="%1."/>
      <w:lvlJc w:val="left"/>
      <w:pPr>
        <w:ind w:left="848" w:hanging="360"/>
      </w:pPr>
      <w:rPr>
        <w:rFonts w:ascii="Calibri" w:eastAsia="Calibri" w:hAnsi="Calibri" w:cs="Calibri" w:hint="default"/>
        <w:w w:val="100"/>
        <w:sz w:val="22"/>
        <w:szCs w:val="22"/>
        <w:lang w:eastAsia="en-US" w:bidi="ar-SA"/>
      </w:rPr>
    </w:lvl>
    <w:lvl w:ilvl="1">
      <w:numFmt w:val="bullet"/>
      <w:lvlText w:val="­"/>
      <w:lvlJc w:val="left"/>
      <w:pPr>
        <w:ind w:left="1208" w:hanging="360"/>
      </w:pPr>
      <w:rPr>
        <w:rFonts w:ascii="Calibri" w:eastAsia="Calibri" w:hAnsi="Calibri" w:cs="Calibri" w:hint="default"/>
        <w:w w:val="99"/>
        <w:sz w:val="20"/>
        <w:szCs w:val="20"/>
        <w:lang w:eastAsia="en-US" w:bidi="ar-SA"/>
      </w:rPr>
    </w:lvl>
    <w:lvl w:ilvl="2" w:tentative="1">
      <w:numFmt w:val="bullet"/>
      <w:lvlText w:val="•"/>
      <w:lvlJc w:val="left"/>
      <w:pPr>
        <w:ind w:left="2140" w:hanging="360"/>
      </w:pPr>
      <w:rPr>
        <w:rFonts w:hint="default"/>
        <w:lang w:eastAsia="en-US" w:bidi="ar-SA"/>
      </w:rPr>
    </w:lvl>
    <w:lvl w:ilvl="3" w:tentative="1">
      <w:numFmt w:val="bullet"/>
      <w:lvlText w:val="•"/>
      <w:lvlJc w:val="left"/>
      <w:pPr>
        <w:ind w:left="3081" w:hanging="360"/>
      </w:pPr>
      <w:rPr>
        <w:rFonts w:hint="default"/>
        <w:lang w:eastAsia="en-US" w:bidi="ar-SA"/>
      </w:rPr>
    </w:lvl>
    <w:lvl w:ilvl="4" w:tentative="1">
      <w:numFmt w:val="bullet"/>
      <w:lvlText w:val="•"/>
      <w:lvlJc w:val="left"/>
      <w:pPr>
        <w:ind w:left="4022" w:hanging="360"/>
      </w:pPr>
      <w:rPr>
        <w:rFonts w:hint="default"/>
        <w:lang w:eastAsia="en-US" w:bidi="ar-SA"/>
      </w:rPr>
    </w:lvl>
    <w:lvl w:ilvl="5" w:tentative="1">
      <w:numFmt w:val="bullet"/>
      <w:lvlText w:val="•"/>
      <w:lvlJc w:val="left"/>
      <w:pPr>
        <w:ind w:left="4962" w:hanging="360"/>
      </w:pPr>
      <w:rPr>
        <w:rFonts w:hint="default"/>
        <w:lang w:eastAsia="en-US" w:bidi="ar-SA"/>
      </w:rPr>
    </w:lvl>
    <w:lvl w:ilvl="6" w:tentative="1">
      <w:numFmt w:val="bullet"/>
      <w:lvlText w:val="•"/>
      <w:lvlJc w:val="left"/>
      <w:pPr>
        <w:ind w:left="5903" w:hanging="360"/>
      </w:pPr>
      <w:rPr>
        <w:rFonts w:hint="default"/>
        <w:lang w:eastAsia="en-US" w:bidi="ar-SA"/>
      </w:rPr>
    </w:lvl>
    <w:lvl w:ilvl="7" w:tentative="1">
      <w:numFmt w:val="bullet"/>
      <w:lvlText w:val="•"/>
      <w:lvlJc w:val="left"/>
      <w:pPr>
        <w:ind w:left="6844" w:hanging="360"/>
      </w:pPr>
      <w:rPr>
        <w:rFonts w:hint="default"/>
        <w:lang w:eastAsia="en-US" w:bidi="ar-SA"/>
      </w:rPr>
    </w:lvl>
    <w:lvl w:ilvl="8" w:tentative="1">
      <w:numFmt w:val="bullet"/>
      <w:lvlText w:val="•"/>
      <w:lvlJc w:val="left"/>
      <w:pPr>
        <w:ind w:left="7784" w:hanging="360"/>
      </w:pPr>
      <w:rPr>
        <w:rFonts w:hint="default"/>
        <w:lang w:eastAsia="en-US" w:bidi="ar-SA"/>
      </w:rPr>
    </w:lvl>
  </w:abstractNum>
  <w:abstractNum w:abstractNumId="8">
    <w:nsid w:val="1E316562"/>
    <w:multiLevelType w:val="hybridMultilevel"/>
    <w:tmpl w:val="567C676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6391E42"/>
    <w:multiLevelType w:val="multilevel"/>
    <w:tmpl w:val="26391E42"/>
    <w:lvl w:ilvl="0" w:tentative="1">
      <w:start w:val="1"/>
      <w:numFmt w:val="decimal"/>
      <w:lvlText w:val="%1."/>
      <w:lvlJc w:val="left"/>
      <w:pPr>
        <w:ind w:left="848" w:hanging="360"/>
      </w:pPr>
      <w:rPr>
        <w:rFonts w:ascii="Calibri" w:eastAsia="Calibri" w:hAnsi="Calibri" w:cs="Calibri" w:hint="default"/>
        <w:w w:val="100"/>
        <w:sz w:val="22"/>
        <w:szCs w:val="22"/>
        <w:lang w:eastAsia="en-US" w:bidi="ar-SA"/>
      </w:rPr>
    </w:lvl>
    <w:lvl w:ilvl="1">
      <w:numFmt w:val="bullet"/>
      <w:lvlText w:val="­"/>
      <w:lvlJc w:val="left"/>
      <w:pPr>
        <w:ind w:left="1208" w:hanging="360"/>
      </w:pPr>
      <w:rPr>
        <w:rFonts w:ascii="Calibri" w:eastAsia="Calibri" w:hAnsi="Calibri" w:cs="Calibri" w:hint="default"/>
        <w:w w:val="99"/>
        <w:sz w:val="20"/>
        <w:szCs w:val="20"/>
        <w:lang w:eastAsia="en-US" w:bidi="ar-SA"/>
      </w:rPr>
    </w:lvl>
    <w:lvl w:ilvl="2" w:tentative="1">
      <w:numFmt w:val="bullet"/>
      <w:lvlText w:val="•"/>
      <w:lvlJc w:val="left"/>
      <w:pPr>
        <w:ind w:left="2140" w:hanging="360"/>
      </w:pPr>
      <w:rPr>
        <w:rFonts w:hint="default"/>
        <w:lang w:eastAsia="en-US" w:bidi="ar-SA"/>
      </w:rPr>
    </w:lvl>
    <w:lvl w:ilvl="3" w:tentative="1">
      <w:numFmt w:val="bullet"/>
      <w:lvlText w:val="•"/>
      <w:lvlJc w:val="left"/>
      <w:pPr>
        <w:ind w:left="3081" w:hanging="360"/>
      </w:pPr>
      <w:rPr>
        <w:rFonts w:hint="default"/>
        <w:lang w:eastAsia="en-US" w:bidi="ar-SA"/>
      </w:rPr>
    </w:lvl>
    <w:lvl w:ilvl="4" w:tentative="1">
      <w:numFmt w:val="bullet"/>
      <w:lvlText w:val="•"/>
      <w:lvlJc w:val="left"/>
      <w:pPr>
        <w:ind w:left="4022" w:hanging="360"/>
      </w:pPr>
      <w:rPr>
        <w:rFonts w:hint="default"/>
        <w:lang w:eastAsia="en-US" w:bidi="ar-SA"/>
      </w:rPr>
    </w:lvl>
    <w:lvl w:ilvl="5" w:tentative="1">
      <w:numFmt w:val="bullet"/>
      <w:lvlText w:val="•"/>
      <w:lvlJc w:val="left"/>
      <w:pPr>
        <w:ind w:left="4962" w:hanging="360"/>
      </w:pPr>
      <w:rPr>
        <w:rFonts w:hint="default"/>
        <w:lang w:eastAsia="en-US" w:bidi="ar-SA"/>
      </w:rPr>
    </w:lvl>
    <w:lvl w:ilvl="6" w:tentative="1">
      <w:numFmt w:val="bullet"/>
      <w:lvlText w:val="•"/>
      <w:lvlJc w:val="left"/>
      <w:pPr>
        <w:ind w:left="5903" w:hanging="360"/>
      </w:pPr>
      <w:rPr>
        <w:rFonts w:hint="default"/>
        <w:lang w:eastAsia="en-US" w:bidi="ar-SA"/>
      </w:rPr>
    </w:lvl>
    <w:lvl w:ilvl="7" w:tentative="1">
      <w:numFmt w:val="bullet"/>
      <w:lvlText w:val="•"/>
      <w:lvlJc w:val="left"/>
      <w:pPr>
        <w:ind w:left="6844" w:hanging="360"/>
      </w:pPr>
      <w:rPr>
        <w:rFonts w:hint="default"/>
        <w:lang w:eastAsia="en-US" w:bidi="ar-SA"/>
      </w:rPr>
    </w:lvl>
    <w:lvl w:ilvl="8" w:tentative="1">
      <w:numFmt w:val="bullet"/>
      <w:lvlText w:val="•"/>
      <w:lvlJc w:val="left"/>
      <w:pPr>
        <w:ind w:left="7784" w:hanging="360"/>
      </w:pPr>
      <w:rPr>
        <w:rFonts w:hint="default"/>
        <w:lang w:eastAsia="en-US" w:bidi="ar-SA"/>
      </w:rPr>
    </w:lvl>
  </w:abstractNum>
  <w:abstractNum w:abstractNumId="10">
    <w:nsid w:val="28D701C0"/>
    <w:multiLevelType w:val="multilevel"/>
    <w:tmpl w:val="28D701C0"/>
    <w:lvl w:ilvl="0">
      <w:start w:val="1"/>
      <w:numFmt w:val="decimal"/>
      <w:lvlText w:val="%1."/>
      <w:lvlJc w:val="left"/>
      <w:pPr>
        <w:ind w:left="834" w:hanging="360"/>
      </w:pPr>
      <w:rPr>
        <w:rFonts w:ascii="Calibri" w:eastAsia="Calibri" w:hAnsi="Calibri" w:cs="Calibri" w:hint="default"/>
        <w:b/>
        <w:bCs/>
        <w:w w:val="100"/>
        <w:sz w:val="22"/>
        <w:szCs w:val="22"/>
        <w:lang w:eastAsia="en-US" w:bidi="ar-SA"/>
      </w:rPr>
    </w:lvl>
    <w:lvl w:ilvl="1" w:tentative="1">
      <w:start w:val="1"/>
      <w:numFmt w:val="decimal"/>
      <w:lvlText w:val="%2."/>
      <w:lvlJc w:val="left"/>
      <w:pPr>
        <w:ind w:left="1208" w:hanging="360"/>
      </w:pPr>
      <w:rPr>
        <w:rFonts w:ascii="Calibri" w:eastAsia="Calibri" w:hAnsi="Calibri" w:cs="Calibri" w:hint="default"/>
        <w:w w:val="100"/>
        <w:sz w:val="22"/>
        <w:szCs w:val="22"/>
        <w:lang w:eastAsia="en-US" w:bidi="ar-SA"/>
      </w:rPr>
    </w:lvl>
    <w:lvl w:ilvl="2" w:tentative="1">
      <w:numFmt w:val="bullet"/>
      <w:lvlText w:val="•"/>
      <w:lvlJc w:val="left"/>
      <w:pPr>
        <w:ind w:left="2140" w:hanging="360"/>
      </w:pPr>
      <w:rPr>
        <w:rFonts w:hint="default"/>
        <w:lang w:eastAsia="en-US" w:bidi="ar-SA"/>
      </w:rPr>
    </w:lvl>
    <w:lvl w:ilvl="3" w:tentative="1">
      <w:numFmt w:val="bullet"/>
      <w:lvlText w:val="•"/>
      <w:lvlJc w:val="left"/>
      <w:pPr>
        <w:ind w:left="3081" w:hanging="360"/>
      </w:pPr>
      <w:rPr>
        <w:rFonts w:hint="default"/>
        <w:lang w:eastAsia="en-US" w:bidi="ar-SA"/>
      </w:rPr>
    </w:lvl>
    <w:lvl w:ilvl="4" w:tentative="1">
      <w:numFmt w:val="bullet"/>
      <w:lvlText w:val="•"/>
      <w:lvlJc w:val="left"/>
      <w:pPr>
        <w:ind w:left="4022" w:hanging="360"/>
      </w:pPr>
      <w:rPr>
        <w:rFonts w:hint="default"/>
        <w:lang w:eastAsia="en-US" w:bidi="ar-SA"/>
      </w:rPr>
    </w:lvl>
    <w:lvl w:ilvl="5" w:tentative="1">
      <w:numFmt w:val="bullet"/>
      <w:lvlText w:val="•"/>
      <w:lvlJc w:val="left"/>
      <w:pPr>
        <w:ind w:left="4962" w:hanging="360"/>
      </w:pPr>
      <w:rPr>
        <w:rFonts w:hint="default"/>
        <w:lang w:eastAsia="en-US" w:bidi="ar-SA"/>
      </w:rPr>
    </w:lvl>
    <w:lvl w:ilvl="6" w:tentative="1">
      <w:numFmt w:val="bullet"/>
      <w:lvlText w:val="•"/>
      <w:lvlJc w:val="left"/>
      <w:pPr>
        <w:ind w:left="5903" w:hanging="360"/>
      </w:pPr>
      <w:rPr>
        <w:rFonts w:hint="default"/>
        <w:lang w:eastAsia="en-US" w:bidi="ar-SA"/>
      </w:rPr>
    </w:lvl>
    <w:lvl w:ilvl="7" w:tentative="1">
      <w:numFmt w:val="bullet"/>
      <w:lvlText w:val="•"/>
      <w:lvlJc w:val="left"/>
      <w:pPr>
        <w:ind w:left="6844" w:hanging="360"/>
      </w:pPr>
      <w:rPr>
        <w:rFonts w:hint="default"/>
        <w:lang w:eastAsia="en-US" w:bidi="ar-SA"/>
      </w:rPr>
    </w:lvl>
    <w:lvl w:ilvl="8" w:tentative="1">
      <w:numFmt w:val="bullet"/>
      <w:lvlText w:val="•"/>
      <w:lvlJc w:val="left"/>
      <w:pPr>
        <w:ind w:left="7784" w:hanging="360"/>
      </w:pPr>
      <w:rPr>
        <w:rFonts w:hint="default"/>
        <w:lang w:eastAsia="en-US" w:bidi="ar-SA"/>
      </w:rPr>
    </w:lvl>
  </w:abstractNum>
  <w:abstractNum w:abstractNumId="11">
    <w:nsid w:val="2AA66FF2"/>
    <w:multiLevelType w:val="hybridMultilevel"/>
    <w:tmpl w:val="F3800C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FF146D"/>
    <w:multiLevelType w:val="hybridMultilevel"/>
    <w:tmpl w:val="651C519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nsid w:val="2C462CDD"/>
    <w:multiLevelType w:val="multilevel"/>
    <w:tmpl w:val="64A2F72A"/>
    <w:lvl w:ilvl="0">
      <w:numFmt w:val="bullet"/>
      <w:lvlText w:val="-"/>
      <w:lvlJc w:val="left"/>
      <w:pPr>
        <w:ind w:left="1206" w:hanging="360"/>
      </w:pPr>
      <w:rPr>
        <w:rFonts w:ascii="Calibri" w:eastAsia="Calibri" w:hAnsi="Calibri" w:cs="Calibri" w:hint="default"/>
        <w:w w:val="100"/>
        <w:sz w:val="22"/>
        <w:szCs w:val="22"/>
        <w:lang w:eastAsia="en-US" w:bidi="ar-SA"/>
      </w:rPr>
    </w:lvl>
    <w:lvl w:ilvl="1" w:tentative="1">
      <w:start w:val="1"/>
      <w:numFmt w:val="bullet"/>
      <w:lvlText w:val="o"/>
      <w:lvlJc w:val="left"/>
      <w:pPr>
        <w:ind w:left="1926" w:hanging="360"/>
      </w:pPr>
      <w:rPr>
        <w:rFonts w:ascii="Courier New" w:hAnsi="Courier New" w:cs="Courier New" w:hint="default"/>
      </w:rPr>
    </w:lvl>
    <w:lvl w:ilvl="2" w:tentative="1">
      <w:start w:val="1"/>
      <w:numFmt w:val="bullet"/>
      <w:lvlText w:val=""/>
      <w:lvlJc w:val="left"/>
      <w:pPr>
        <w:ind w:left="2646" w:hanging="360"/>
      </w:pPr>
      <w:rPr>
        <w:rFonts w:ascii="Wingdings" w:hAnsi="Wingdings" w:hint="default"/>
      </w:rPr>
    </w:lvl>
    <w:lvl w:ilvl="3" w:tentative="1">
      <w:start w:val="1"/>
      <w:numFmt w:val="bullet"/>
      <w:lvlText w:val=""/>
      <w:lvlJc w:val="left"/>
      <w:pPr>
        <w:ind w:left="3366" w:hanging="360"/>
      </w:pPr>
      <w:rPr>
        <w:rFonts w:ascii="Symbol" w:hAnsi="Symbol" w:hint="default"/>
      </w:rPr>
    </w:lvl>
    <w:lvl w:ilvl="4" w:tentative="1">
      <w:start w:val="1"/>
      <w:numFmt w:val="bullet"/>
      <w:lvlText w:val="o"/>
      <w:lvlJc w:val="left"/>
      <w:pPr>
        <w:ind w:left="4086" w:hanging="360"/>
      </w:pPr>
      <w:rPr>
        <w:rFonts w:ascii="Courier New" w:hAnsi="Courier New" w:cs="Courier New" w:hint="default"/>
      </w:rPr>
    </w:lvl>
    <w:lvl w:ilvl="5" w:tentative="1">
      <w:start w:val="1"/>
      <w:numFmt w:val="bullet"/>
      <w:lvlText w:val=""/>
      <w:lvlJc w:val="left"/>
      <w:pPr>
        <w:ind w:left="4806" w:hanging="360"/>
      </w:pPr>
      <w:rPr>
        <w:rFonts w:ascii="Wingdings" w:hAnsi="Wingdings" w:hint="default"/>
      </w:rPr>
    </w:lvl>
    <w:lvl w:ilvl="6" w:tentative="1">
      <w:start w:val="1"/>
      <w:numFmt w:val="bullet"/>
      <w:lvlText w:val=""/>
      <w:lvlJc w:val="left"/>
      <w:pPr>
        <w:ind w:left="5526" w:hanging="360"/>
      </w:pPr>
      <w:rPr>
        <w:rFonts w:ascii="Symbol" w:hAnsi="Symbol" w:hint="default"/>
      </w:rPr>
    </w:lvl>
    <w:lvl w:ilvl="7" w:tentative="1">
      <w:start w:val="1"/>
      <w:numFmt w:val="bullet"/>
      <w:lvlText w:val="o"/>
      <w:lvlJc w:val="left"/>
      <w:pPr>
        <w:ind w:left="6246" w:hanging="360"/>
      </w:pPr>
      <w:rPr>
        <w:rFonts w:ascii="Courier New" w:hAnsi="Courier New" w:cs="Courier New" w:hint="default"/>
      </w:rPr>
    </w:lvl>
    <w:lvl w:ilvl="8" w:tentative="1">
      <w:start w:val="1"/>
      <w:numFmt w:val="bullet"/>
      <w:lvlText w:val=""/>
      <w:lvlJc w:val="left"/>
      <w:pPr>
        <w:ind w:left="6966" w:hanging="360"/>
      </w:pPr>
      <w:rPr>
        <w:rFonts w:ascii="Wingdings" w:hAnsi="Wingdings" w:hint="default"/>
      </w:rPr>
    </w:lvl>
  </w:abstractNum>
  <w:abstractNum w:abstractNumId="14">
    <w:nsid w:val="2DFA7B02"/>
    <w:multiLevelType w:val="multilevel"/>
    <w:tmpl w:val="D7C669AE"/>
    <w:lvl w:ilvl="0">
      <w:start w:val="4"/>
      <w:numFmt w:val="decimal"/>
      <w:lvlText w:val="%1."/>
      <w:lvlJc w:val="left"/>
    </w:lvl>
    <w:lvl w:ilvl="1">
      <w:start w:val="1"/>
      <w:numFmt w:val="decimal"/>
      <w:lvlText w:val="%2."/>
      <w:lvlJc w:val="left"/>
      <w:rPr>
        <w:rFonts w:hint="default"/>
        <w:w w:val="100"/>
        <w:sz w:val="22"/>
        <w:szCs w:val="22"/>
        <w:lang w:eastAsia="en-US" w:bidi="ar-SA"/>
      </w:rPr>
    </w:lvl>
    <w:lvl w:ilvl="2">
      <w:start w:val="1"/>
      <w:numFmt w:val="bullet"/>
      <w:lvlText w:val=""/>
      <w:lvlJc w:val="left"/>
    </w:lvl>
    <w:lvl w:ilvl="3">
      <w:start w:val="14"/>
      <w:numFmt w:val="decimal"/>
      <w:lvlText w:val="%4"/>
      <w:lvlJc w:val="left"/>
      <w:pPr>
        <w:ind w:left="360" w:hanging="360"/>
      </w:pPr>
      <w:rPr>
        <w:rFonts w:hint="default"/>
      </w:rPr>
    </w:lvl>
    <w:lvl w:ilvl="4" w:tentative="1">
      <w:start w:val="1"/>
      <w:numFmt w:val="bullet"/>
      <w:lvlText w:val=""/>
      <w:lvlJc w:val="left"/>
    </w:lvl>
    <w:lvl w:ilvl="5" w:tentative="1">
      <w:start w:val="1"/>
      <w:numFmt w:val="bullet"/>
      <w:lvlText w:val=""/>
      <w:lvlJc w:val="left"/>
    </w:lvl>
    <w:lvl w:ilvl="6" w:tentative="1">
      <w:start w:val="1"/>
      <w:numFmt w:val="bullet"/>
      <w:lvlText w:val=""/>
      <w:lvlJc w:val="left"/>
    </w:lvl>
    <w:lvl w:ilvl="7" w:tentative="1">
      <w:start w:val="1"/>
      <w:numFmt w:val="bullet"/>
      <w:lvlText w:val=""/>
      <w:lvlJc w:val="left"/>
    </w:lvl>
    <w:lvl w:ilvl="8" w:tentative="1">
      <w:start w:val="1"/>
      <w:numFmt w:val="bullet"/>
      <w:lvlText w:val=""/>
      <w:lvlJc w:val="left"/>
    </w:lvl>
  </w:abstractNum>
  <w:abstractNum w:abstractNumId="15">
    <w:nsid w:val="3062535D"/>
    <w:multiLevelType w:val="multilevel"/>
    <w:tmpl w:val="3062535D"/>
    <w:lvl w:ilvl="0">
      <w:start w:val="1"/>
      <w:numFmt w:val="decimal"/>
      <w:lvlText w:val="%1."/>
      <w:lvlJc w:val="left"/>
      <w:pPr>
        <w:ind w:left="834" w:hanging="360"/>
      </w:pPr>
      <w:rPr>
        <w:rFonts w:ascii="Calibri" w:eastAsia="Calibri" w:hAnsi="Calibri" w:cs="Calibri" w:hint="default"/>
        <w:w w:val="100"/>
        <w:sz w:val="22"/>
        <w:szCs w:val="22"/>
        <w:lang w:eastAsia="en-US" w:bidi="ar-SA"/>
      </w:rPr>
    </w:lvl>
    <w:lvl w:ilvl="1">
      <w:numFmt w:val="bullet"/>
      <w:lvlText w:val="-"/>
      <w:lvlJc w:val="left"/>
      <w:pPr>
        <w:ind w:left="1261" w:hanging="360"/>
      </w:pPr>
      <w:rPr>
        <w:rFonts w:ascii="Calibri" w:eastAsia="Calibri" w:hAnsi="Calibri" w:cs="Calibri" w:hint="default"/>
        <w:w w:val="100"/>
        <w:sz w:val="22"/>
        <w:szCs w:val="22"/>
        <w:lang w:eastAsia="en-US" w:bidi="ar-SA"/>
      </w:rPr>
    </w:lvl>
    <w:lvl w:ilvl="2" w:tentative="1">
      <w:numFmt w:val="bullet"/>
      <w:lvlText w:val="•"/>
      <w:lvlJc w:val="left"/>
      <w:pPr>
        <w:ind w:left="2194" w:hanging="360"/>
      </w:pPr>
      <w:rPr>
        <w:rFonts w:hint="default"/>
        <w:lang w:eastAsia="en-US" w:bidi="ar-SA"/>
      </w:rPr>
    </w:lvl>
    <w:lvl w:ilvl="3" w:tentative="1">
      <w:numFmt w:val="bullet"/>
      <w:lvlText w:val="•"/>
      <w:lvlJc w:val="left"/>
      <w:pPr>
        <w:ind w:left="3128" w:hanging="360"/>
      </w:pPr>
      <w:rPr>
        <w:rFonts w:hint="default"/>
        <w:lang w:eastAsia="en-US" w:bidi="ar-SA"/>
      </w:rPr>
    </w:lvl>
    <w:lvl w:ilvl="4" w:tentative="1">
      <w:numFmt w:val="bullet"/>
      <w:lvlText w:val="•"/>
      <w:lvlJc w:val="left"/>
      <w:pPr>
        <w:ind w:left="4062" w:hanging="360"/>
      </w:pPr>
      <w:rPr>
        <w:rFonts w:hint="default"/>
        <w:lang w:eastAsia="en-US" w:bidi="ar-SA"/>
      </w:rPr>
    </w:lvl>
    <w:lvl w:ilvl="5" w:tentative="1">
      <w:numFmt w:val="bullet"/>
      <w:lvlText w:val="•"/>
      <w:lvlJc w:val="left"/>
      <w:pPr>
        <w:ind w:left="4996" w:hanging="360"/>
      </w:pPr>
      <w:rPr>
        <w:rFonts w:hint="default"/>
        <w:lang w:eastAsia="en-US" w:bidi="ar-SA"/>
      </w:rPr>
    </w:lvl>
    <w:lvl w:ilvl="6" w:tentative="1">
      <w:numFmt w:val="bullet"/>
      <w:lvlText w:val="•"/>
      <w:lvlJc w:val="left"/>
      <w:pPr>
        <w:ind w:left="5930" w:hanging="360"/>
      </w:pPr>
      <w:rPr>
        <w:rFonts w:hint="default"/>
        <w:lang w:eastAsia="en-US" w:bidi="ar-SA"/>
      </w:rPr>
    </w:lvl>
    <w:lvl w:ilvl="7" w:tentative="1">
      <w:numFmt w:val="bullet"/>
      <w:lvlText w:val="•"/>
      <w:lvlJc w:val="left"/>
      <w:pPr>
        <w:ind w:left="6864" w:hanging="360"/>
      </w:pPr>
      <w:rPr>
        <w:rFonts w:hint="default"/>
        <w:lang w:eastAsia="en-US" w:bidi="ar-SA"/>
      </w:rPr>
    </w:lvl>
    <w:lvl w:ilvl="8" w:tentative="1">
      <w:numFmt w:val="bullet"/>
      <w:lvlText w:val="•"/>
      <w:lvlJc w:val="left"/>
      <w:pPr>
        <w:ind w:left="7798" w:hanging="360"/>
      </w:pPr>
      <w:rPr>
        <w:rFonts w:hint="default"/>
        <w:lang w:eastAsia="en-US" w:bidi="ar-SA"/>
      </w:rPr>
    </w:lvl>
  </w:abstractNum>
  <w:abstractNum w:abstractNumId="16">
    <w:nsid w:val="36DF3E69"/>
    <w:multiLevelType w:val="multilevel"/>
    <w:tmpl w:val="36DF3E69"/>
    <w:lvl w:ilvl="0">
      <w:start w:val="1"/>
      <w:numFmt w:val="decimal"/>
      <w:lvlText w:val="%1."/>
      <w:lvlJc w:val="left"/>
      <w:pPr>
        <w:ind w:left="836" w:hanging="360"/>
      </w:pPr>
      <w:rPr>
        <w:rFonts w:ascii="Calibri" w:eastAsia="Calibri" w:hAnsi="Calibri" w:cs="Calibri" w:hint="default"/>
        <w:w w:val="100"/>
        <w:sz w:val="20"/>
        <w:szCs w:val="20"/>
      </w:rPr>
    </w:lvl>
    <w:lvl w:ilvl="1" w:tentative="1">
      <w:numFmt w:val="bullet"/>
      <w:lvlText w:val=""/>
      <w:lvlJc w:val="left"/>
      <w:pPr>
        <w:ind w:left="1558" w:hanging="360"/>
      </w:pPr>
      <w:rPr>
        <w:rFonts w:ascii="Symbol" w:eastAsia="Symbol" w:hAnsi="Symbol" w:cs="Symbol" w:hint="default"/>
        <w:w w:val="99"/>
        <w:sz w:val="20"/>
        <w:szCs w:val="20"/>
      </w:rPr>
    </w:lvl>
    <w:lvl w:ilvl="2" w:tentative="1">
      <w:numFmt w:val="bullet"/>
      <w:lvlText w:val="•"/>
      <w:lvlJc w:val="left"/>
      <w:pPr>
        <w:ind w:left="2431" w:hanging="360"/>
      </w:pPr>
    </w:lvl>
    <w:lvl w:ilvl="3" w:tentative="1">
      <w:numFmt w:val="bullet"/>
      <w:lvlText w:val="•"/>
      <w:lvlJc w:val="left"/>
      <w:pPr>
        <w:ind w:left="3303" w:hanging="360"/>
      </w:pPr>
    </w:lvl>
    <w:lvl w:ilvl="4" w:tentative="1">
      <w:numFmt w:val="bullet"/>
      <w:lvlText w:val="•"/>
      <w:lvlJc w:val="left"/>
      <w:pPr>
        <w:ind w:left="4175" w:hanging="360"/>
      </w:pPr>
    </w:lvl>
    <w:lvl w:ilvl="5" w:tentative="1">
      <w:numFmt w:val="bullet"/>
      <w:lvlText w:val="•"/>
      <w:lvlJc w:val="left"/>
      <w:pPr>
        <w:ind w:left="5047" w:hanging="360"/>
      </w:pPr>
    </w:lvl>
    <w:lvl w:ilvl="6" w:tentative="1">
      <w:numFmt w:val="bullet"/>
      <w:lvlText w:val="•"/>
      <w:lvlJc w:val="left"/>
      <w:pPr>
        <w:ind w:left="5919" w:hanging="360"/>
      </w:pPr>
    </w:lvl>
    <w:lvl w:ilvl="7" w:tentative="1">
      <w:numFmt w:val="bullet"/>
      <w:lvlText w:val="•"/>
      <w:lvlJc w:val="left"/>
      <w:pPr>
        <w:ind w:left="6790" w:hanging="360"/>
      </w:pPr>
    </w:lvl>
    <w:lvl w:ilvl="8" w:tentative="1">
      <w:numFmt w:val="bullet"/>
      <w:lvlText w:val="•"/>
      <w:lvlJc w:val="left"/>
      <w:pPr>
        <w:ind w:left="7662" w:hanging="360"/>
      </w:pPr>
    </w:lvl>
  </w:abstractNum>
  <w:abstractNum w:abstractNumId="17">
    <w:nsid w:val="389028B8"/>
    <w:multiLevelType w:val="multilevel"/>
    <w:tmpl w:val="389028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48D160A"/>
    <w:multiLevelType w:val="hybridMultilevel"/>
    <w:tmpl w:val="2CAE6BBA"/>
    <w:lvl w:ilvl="0" w:tplc="0409000F">
      <w:start w:val="2"/>
      <w:numFmt w:val="decimal"/>
      <w:lvlText w:val="%1."/>
      <w:lvlJc w:val="left"/>
      <w:pPr>
        <w:ind w:left="720" w:hanging="360"/>
      </w:pPr>
      <w:rPr>
        <w:rFonts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84641A"/>
    <w:multiLevelType w:val="multilevel"/>
    <w:tmpl w:val="D7C669AE"/>
    <w:lvl w:ilvl="0">
      <w:start w:val="4"/>
      <w:numFmt w:val="decimal"/>
      <w:lvlText w:val="%1."/>
      <w:lvlJc w:val="left"/>
    </w:lvl>
    <w:lvl w:ilvl="1">
      <w:start w:val="1"/>
      <w:numFmt w:val="decimal"/>
      <w:lvlText w:val="%2."/>
      <w:lvlJc w:val="left"/>
      <w:rPr>
        <w:rFonts w:hint="default"/>
        <w:w w:val="100"/>
        <w:sz w:val="22"/>
        <w:szCs w:val="22"/>
        <w:lang w:eastAsia="en-US" w:bidi="ar-SA"/>
      </w:rPr>
    </w:lvl>
    <w:lvl w:ilvl="2">
      <w:start w:val="1"/>
      <w:numFmt w:val="bullet"/>
      <w:lvlText w:val=""/>
      <w:lvlJc w:val="left"/>
    </w:lvl>
    <w:lvl w:ilvl="3">
      <w:start w:val="14"/>
      <w:numFmt w:val="decimal"/>
      <w:lvlText w:val="%4"/>
      <w:lvlJc w:val="left"/>
      <w:pPr>
        <w:ind w:left="360" w:hanging="360"/>
      </w:pPr>
      <w:rPr>
        <w:rFonts w:hint="default"/>
      </w:rPr>
    </w:lvl>
    <w:lvl w:ilvl="4" w:tentative="1">
      <w:start w:val="1"/>
      <w:numFmt w:val="bullet"/>
      <w:lvlText w:val=""/>
      <w:lvlJc w:val="left"/>
    </w:lvl>
    <w:lvl w:ilvl="5" w:tentative="1">
      <w:start w:val="1"/>
      <w:numFmt w:val="bullet"/>
      <w:lvlText w:val=""/>
      <w:lvlJc w:val="left"/>
    </w:lvl>
    <w:lvl w:ilvl="6" w:tentative="1">
      <w:start w:val="1"/>
      <w:numFmt w:val="bullet"/>
      <w:lvlText w:val=""/>
      <w:lvlJc w:val="left"/>
    </w:lvl>
    <w:lvl w:ilvl="7" w:tentative="1">
      <w:start w:val="1"/>
      <w:numFmt w:val="bullet"/>
      <w:lvlText w:val=""/>
      <w:lvlJc w:val="left"/>
    </w:lvl>
    <w:lvl w:ilvl="8" w:tentative="1">
      <w:start w:val="1"/>
      <w:numFmt w:val="bullet"/>
      <w:lvlText w:val=""/>
      <w:lvlJc w:val="left"/>
    </w:lvl>
  </w:abstractNum>
  <w:abstractNum w:abstractNumId="20">
    <w:nsid w:val="505C2794"/>
    <w:multiLevelType w:val="hybridMultilevel"/>
    <w:tmpl w:val="359AE432"/>
    <w:lvl w:ilvl="0" w:tplc="EF145904">
      <w:numFmt w:val="bullet"/>
      <w:lvlText w:val="-"/>
      <w:lvlJc w:val="left"/>
      <w:pPr>
        <w:ind w:left="1440" w:hanging="36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89F1D5C"/>
    <w:multiLevelType w:val="multilevel"/>
    <w:tmpl w:val="589F1D5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8D4079A"/>
    <w:multiLevelType w:val="hybridMultilevel"/>
    <w:tmpl w:val="8250A816"/>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5B5E7ACC"/>
    <w:multiLevelType w:val="hybridMultilevel"/>
    <w:tmpl w:val="EEBE7A78"/>
    <w:lvl w:ilvl="0" w:tplc="A0428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3B1C8F"/>
    <w:multiLevelType w:val="hybridMultilevel"/>
    <w:tmpl w:val="10BEA440"/>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973188"/>
    <w:multiLevelType w:val="multilevel"/>
    <w:tmpl w:val="65973188"/>
    <w:lvl w:ilvl="0">
      <w:start w:val="1"/>
      <w:numFmt w:val="decimal"/>
      <w:lvlText w:val="%1."/>
      <w:lvlJc w:val="left"/>
      <w:pPr>
        <w:ind w:left="834" w:hanging="360"/>
      </w:pPr>
      <w:rPr>
        <w:rFonts w:ascii="Calibri" w:eastAsia="Calibri" w:hAnsi="Calibri" w:cs="Calibri" w:hint="default"/>
        <w:b/>
        <w:bCs/>
        <w:w w:val="100"/>
        <w:sz w:val="22"/>
        <w:szCs w:val="22"/>
        <w:lang w:eastAsia="en-US" w:bidi="ar-SA"/>
      </w:rPr>
    </w:lvl>
    <w:lvl w:ilvl="1" w:tentative="1">
      <w:numFmt w:val="bullet"/>
      <w:lvlText w:val="•"/>
      <w:lvlJc w:val="left"/>
      <w:pPr>
        <w:ind w:left="1722" w:hanging="360"/>
      </w:pPr>
      <w:rPr>
        <w:rFonts w:hint="default"/>
        <w:lang w:eastAsia="en-US" w:bidi="ar-SA"/>
      </w:rPr>
    </w:lvl>
    <w:lvl w:ilvl="2" w:tentative="1">
      <w:numFmt w:val="bullet"/>
      <w:lvlText w:val="•"/>
      <w:lvlJc w:val="left"/>
      <w:pPr>
        <w:ind w:left="2605" w:hanging="360"/>
      </w:pPr>
      <w:rPr>
        <w:rFonts w:hint="default"/>
        <w:lang w:eastAsia="en-US" w:bidi="ar-SA"/>
      </w:rPr>
    </w:lvl>
    <w:lvl w:ilvl="3" w:tentative="1">
      <w:numFmt w:val="bullet"/>
      <w:lvlText w:val="•"/>
      <w:lvlJc w:val="left"/>
      <w:pPr>
        <w:ind w:left="3487" w:hanging="360"/>
      </w:pPr>
      <w:rPr>
        <w:rFonts w:hint="default"/>
        <w:lang w:eastAsia="en-US" w:bidi="ar-SA"/>
      </w:rPr>
    </w:lvl>
    <w:lvl w:ilvl="4" w:tentative="1">
      <w:numFmt w:val="bullet"/>
      <w:lvlText w:val="•"/>
      <w:lvlJc w:val="left"/>
      <w:pPr>
        <w:ind w:left="4370" w:hanging="360"/>
      </w:pPr>
      <w:rPr>
        <w:rFonts w:hint="default"/>
        <w:lang w:eastAsia="en-US" w:bidi="ar-SA"/>
      </w:rPr>
    </w:lvl>
    <w:lvl w:ilvl="5" w:tentative="1">
      <w:numFmt w:val="bullet"/>
      <w:lvlText w:val="•"/>
      <w:lvlJc w:val="left"/>
      <w:pPr>
        <w:ind w:left="5253" w:hanging="360"/>
      </w:pPr>
      <w:rPr>
        <w:rFonts w:hint="default"/>
        <w:lang w:eastAsia="en-US" w:bidi="ar-SA"/>
      </w:rPr>
    </w:lvl>
    <w:lvl w:ilvl="6" w:tentative="1">
      <w:numFmt w:val="bullet"/>
      <w:lvlText w:val="•"/>
      <w:lvlJc w:val="left"/>
      <w:pPr>
        <w:ind w:left="6135" w:hanging="360"/>
      </w:pPr>
      <w:rPr>
        <w:rFonts w:hint="default"/>
        <w:lang w:eastAsia="en-US" w:bidi="ar-SA"/>
      </w:rPr>
    </w:lvl>
    <w:lvl w:ilvl="7" w:tentative="1">
      <w:numFmt w:val="bullet"/>
      <w:lvlText w:val="•"/>
      <w:lvlJc w:val="left"/>
      <w:pPr>
        <w:ind w:left="7018" w:hanging="360"/>
      </w:pPr>
      <w:rPr>
        <w:rFonts w:hint="default"/>
        <w:lang w:eastAsia="en-US" w:bidi="ar-SA"/>
      </w:rPr>
    </w:lvl>
    <w:lvl w:ilvl="8" w:tentative="1">
      <w:numFmt w:val="bullet"/>
      <w:lvlText w:val="•"/>
      <w:lvlJc w:val="left"/>
      <w:pPr>
        <w:ind w:left="7901" w:hanging="360"/>
      </w:pPr>
      <w:rPr>
        <w:rFonts w:hint="default"/>
        <w:lang w:eastAsia="en-US" w:bidi="ar-SA"/>
      </w:rPr>
    </w:lvl>
  </w:abstractNum>
  <w:abstractNum w:abstractNumId="26">
    <w:nsid w:val="68514AE0"/>
    <w:multiLevelType w:val="multilevel"/>
    <w:tmpl w:val="36DF3E69"/>
    <w:lvl w:ilvl="0">
      <w:start w:val="1"/>
      <w:numFmt w:val="decimal"/>
      <w:lvlText w:val="%1."/>
      <w:lvlJc w:val="left"/>
      <w:pPr>
        <w:ind w:left="836" w:hanging="360"/>
      </w:pPr>
      <w:rPr>
        <w:rFonts w:ascii="Calibri" w:eastAsia="Calibri" w:hAnsi="Calibri" w:cs="Calibri" w:hint="default"/>
        <w:w w:val="100"/>
        <w:sz w:val="20"/>
        <w:szCs w:val="20"/>
      </w:rPr>
    </w:lvl>
    <w:lvl w:ilvl="1" w:tentative="1">
      <w:numFmt w:val="bullet"/>
      <w:lvlText w:val=""/>
      <w:lvlJc w:val="left"/>
      <w:pPr>
        <w:ind w:left="1558" w:hanging="360"/>
      </w:pPr>
      <w:rPr>
        <w:rFonts w:ascii="Symbol" w:eastAsia="Symbol" w:hAnsi="Symbol" w:cs="Symbol" w:hint="default"/>
        <w:w w:val="99"/>
        <w:sz w:val="20"/>
        <w:szCs w:val="20"/>
      </w:rPr>
    </w:lvl>
    <w:lvl w:ilvl="2" w:tentative="1">
      <w:numFmt w:val="bullet"/>
      <w:lvlText w:val="•"/>
      <w:lvlJc w:val="left"/>
      <w:pPr>
        <w:ind w:left="2431" w:hanging="360"/>
      </w:pPr>
    </w:lvl>
    <w:lvl w:ilvl="3" w:tentative="1">
      <w:numFmt w:val="bullet"/>
      <w:lvlText w:val="•"/>
      <w:lvlJc w:val="left"/>
      <w:pPr>
        <w:ind w:left="3303" w:hanging="360"/>
      </w:pPr>
    </w:lvl>
    <w:lvl w:ilvl="4" w:tentative="1">
      <w:numFmt w:val="bullet"/>
      <w:lvlText w:val="•"/>
      <w:lvlJc w:val="left"/>
      <w:pPr>
        <w:ind w:left="4175" w:hanging="360"/>
      </w:pPr>
    </w:lvl>
    <w:lvl w:ilvl="5" w:tentative="1">
      <w:numFmt w:val="bullet"/>
      <w:lvlText w:val="•"/>
      <w:lvlJc w:val="left"/>
      <w:pPr>
        <w:ind w:left="5047" w:hanging="360"/>
      </w:pPr>
    </w:lvl>
    <w:lvl w:ilvl="6" w:tentative="1">
      <w:numFmt w:val="bullet"/>
      <w:lvlText w:val="•"/>
      <w:lvlJc w:val="left"/>
      <w:pPr>
        <w:ind w:left="5919" w:hanging="360"/>
      </w:pPr>
    </w:lvl>
    <w:lvl w:ilvl="7" w:tentative="1">
      <w:numFmt w:val="bullet"/>
      <w:lvlText w:val="•"/>
      <w:lvlJc w:val="left"/>
      <w:pPr>
        <w:ind w:left="6790" w:hanging="360"/>
      </w:pPr>
    </w:lvl>
    <w:lvl w:ilvl="8" w:tentative="1">
      <w:numFmt w:val="bullet"/>
      <w:lvlText w:val="•"/>
      <w:lvlJc w:val="left"/>
      <w:pPr>
        <w:ind w:left="7662" w:hanging="360"/>
      </w:pPr>
    </w:lvl>
  </w:abstractNum>
  <w:abstractNum w:abstractNumId="27">
    <w:nsid w:val="6FDC225F"/>
    <w:multiLevelType w:val="multilevel"/>
    <w:tmpl w:val="AFCA4BC6"/>
    <w:lvl w:ilvl="0" w:tentative="1">
      <w:start w:val="4"/>
      <w:numFmt w:val="decimal"/>
      <w:lvlText w:val="%1."/>
      <w:lvlJc w:val="left"/>
    </w:lvl>
    <w:lvl w:ilvl="1">
      <w:start w:val="1"/>
      <w:numFmt w:val="decimal"/>
      <w:lvlText w:val="%2."/>
      <w:lvlJc w:val="left"/>
      <w:rPr>
        <w:rFonts w:hint="default"/>
        <w:w w:val="100"/>
        <w:sz w:val="22"/>
        <w:szCs w:val="22"/>
        <w:lang w:eastAsia="en-US" w:bidi="ar-SA"/>
      </w:rPr>
    </w:lvl>
    <w:lvl w:ilvl="2">
      <w:start w:val="1"/>
      <w:numFmt w:val="bullet"/>
      <w:lvlText w:val=""/>
      <w:lvlJc w:val="left"/>
    </w:lvl>
    <w:lvl w:ilvl="3" w:tentative="1">
      <w:start w:val="1"/>
      <w:numFmt w:val="bullet"/>
      <w:lvlText w:val=""/>
      <w:lvlJc w:val="left"/>
    </w:lvl>
    <w:lvl w:ilvl="4" w:tentative="1">
      <w:start w:val="1"/>
      <w:numFmt w:val="bullet"/>
      <w:lvlText w:val=""/>
      <w:lvlJc w:val="left"/>
    </w:lvl>
    <w:lvl w:ilvl="5" w:tentative="1">
      <w:start w:val="1"/>
      <w:numFmt w:val="bullet"/>
      <w:lvlText w:val=""/>
      <w:lvlJc w:val="left"/>
    </w:lvl>
    <w:lvl w:ilvl="6" w:tentative="1">
      <w:start w:val="1"/>
      <w:numFmt w:val="bullet"/>
      <w:lvlText w:val=""/>
      <w:lvlJc w:val="left"/>
    </w:lvl>
    <w:lvl w:ilvl="7" w:tentative="1">
      <w:start w:val="1"/>
      <w:numFmt w:val="bullet"/>
      <w:lvlText w:val=""/>
      <w:lvlJc w:val="left"/>
    </w:lvl>
    <w:lvl w:ilvl="8" w:tentative="1">
      <w:start w:val="1"/>
      <w:numFmt w:val="bullet"/>
      <w:lvlText w:val=""/>
      <w:lvlJc w:val="left"/>
    </w:lvl>
  </w:abstractNum>
  <w:abstractNum w:abstractNumId="28">
    <w:nsid w:val="7B2D48BB"/>
    <w:multiLevelType w:val="multilevel"/>
    <w:tmpl w:val="7B2D48BB"/>
    <w:lvl w:ilvl="0">
      <w:start w:val="1"/>
      <w:numFmt w:val="decimal"/>
      <w:lvlText w:val="%1."/>
      <w:lvlJc w:val="left"/>
      <w:pPr>
        <w:ind w:left="848" w:hanging="360"/>
      </w:pPr>
      <w:rPr>
        <w:rFonts w:ascii="Calibri" w:eastAsia="Calibri" w:hAnsi="Calibri" w:cs="Calibri" w:hint="default"/>
        <w:w w:val="100"/>
        <w:sz w:val="22"/>
        <w:szCs w:val="22"/>
        <w:lang w:eastAsia="en-US" w:bidi="ar-SA"/>
      </w:rPr>
    </w:lvl>
    <w:lvl w:ilvl="1">
      <w:numFmt w:val="bullet"/>
      <w:lvlText w:val="­"/>
      <w:lvlJc w:val="left"/>
      <w:pPr>
        <w:ind w:left="1208" w:hanging="360"/>
      </w:pPr>
      <w:rPr>
        <w:rFonts w:ascii="Calibri" w:eastAsia="Calibri" w:hAnsi="Calibri" w:cs="Calibri" w:hint="default"/>
        <w:w w:val="99"/>
        <w:sz w:val="20"/>
        <w:szCs w:val="20"/>
        <w:lang w:eastAsia="en-US" w:bidi="ar-SA"/>
      </w:rPr>
    </w:lvl>
    <w:lvl w:ilvl="2" w:tentative="1">
      <w:numFmt w:val="bullet"/>
      <w:lvlText w:val="•"/>
      <w:lvlJc w:val="left"/>
      <w:pPr>
        <w:ind w:left="2140" w:hanging="360"/>
      </w:pPr>
      <w:rPr>
        <w:rFonts w:hint="default"/>
        <w:lang w:eastAsia="en-US" w:bidi="ar-SA"/>
      </w:rPr>
    </w:lvl>
    <w:lvl w:ilvl="3" w:tentative="1">
      <w:numFmt w:val="bullet"/>
      <w:lvlText w:val="•"/>
      <w:lvlJc w:val="left"/>
      <w:pPr>
        <w:ind w:left="3081" w:hanging="360"/>
      </w:pPr>
      <w:rPr>
        <w:rFonts w:hint="default"/>
        <w:lang w:eastAsia="en-US" w:bidi="ar-SA"/>
      </w:rPr>
    </w:lvl>
    <w:lvl w:ilvl="4" w:tentative="1">
      <w:numFmt w:val="bullet"/>
      <w:lvlText w:val="•"/>
      <w:lvlJc w:val="left"/>
      <w:pPr>
        <w:ind w:left="4022" w:hanging="360"/>
      </w:pPr>
      <w:rPr>
        <w:rFonts w:hint="default"/>
        <w:lang w:eastAsia="en-US" w:bidi="ar-SA"/>
      </w:rPr>
    </w:lvl>
    <w:lvl w:ilvl="5" w:tentative="1">
      <w:numFmt w:val="bullet"/>
      <w:lvlText w:val="•"/>
      <w:lvlJc w:val="left"/>
      <w:pPr>
        <w:ind w:left="4962" w:hanging="360"/>
      </w:pPr>
      <w:rPr>
        <w:rFonts w:hint="default"/>
        <w:lang w:eastAsia="en-US" w:bidi="ar-SA"/>
      </w:rPr>
    </w:lvl>
    <w:lvl w:ilvl="6" w:tentative="1">
      <w:numFmt w:val="bullet"/>
      <w:lvlText w:val="•"/>
      <w:lvlJc w:val="left"/>
      <w:pPr>
        <w:ind w:left="5903" w:hanging="360"/>
      </w:pPr>
      <w:rPr>
        <w:rFonts w:hint="default"/>
        <w:lang w:eastAsia="en-US" w:bidi="ar-SA"/>
      </w:rPr>
    </w:lvl>
    <w:lvl w:ilvl="7" w:tentative="1">
      <w:numFmt w:val="bullet"/>
      <w:lvlText w:val="•"/>
      <w:lvlJc w:val="left"/>
      <w:pPr>
        <w:ind w:left="6844" w:hanging="360"/>
      </w:pPr>
      <w:rPr>
        <w:rFonts w:hint="default"/>
        <w:lang w:eastAsia="en-US" w:bidi="ar-SA"/>
      </w:rPr>
    </w:lvl>
    <w:lvl w:ilvl="8" w:tentative="1">
      <w:numFmt w:val="bullet"/>
      <w:lvlText w:val="•"/>
      <w:lvlJc w:val="left"/>
      <w:pPr>
        <w:ind w:left="7784" w:hanging="360"/>
      </w:pPr>
      <w:rPr>
        <w:rFonts w:hint="default"/>
        <w:lang w:eastAsia="en-US" w:bidi="ar-SA"/>
      </w:rPr>
    </w:lvl>
  </w:abstractNum>
  <w:num w:numId="1">
    <w:abstractNumId w:val="17"/>
  </w:num>
  <w:num w:numId="2">
    <w:abstractNumId w:val="28"/>
  </w:num>
  <w:num w:numId="3">
    <w:abstractNumId w:val="15"/>
  </w:num>
  <w:num w:numId="4">
    <w:abstractNumId w:val="7"/>
  </w:num>
  <w:num w:numId="5">
    <w:abstractNumId w:val="9"/>
  </w:num>
  <w:num w:numId="6">
    <w:abstractNumId w:val="10"/>
  </w:num>
  <w:num w:numId="7">
    <w:abstractNumId w:val="0"/>
  </w:num>
  <w:num w:numId="8">
    <w:abstractNumId w:val="25"/>
  </w:num>
  <w:num w:numId="9">
    <w:abstractNumId w:val="16"/>
  </w:num>
  <w:num w:numId="10">
    <w:abstractNumId w:val="13"/>
  </w:num>
  <w:num w:numId="11">
    <w:abstractNumId w:val="21"/>
  </w:num>
  <w:num w:numId="12">
    <w:abstractNumId w:val="24"/>
  </w:num>
  <w:num w:numId="13">
    <w:abstractNumId w:val="20"/>
  </w:num>
  <w:num w:numId="14">
    <w:abstractNumId w:val="18"/>
  </w:num>
  <w:num w:numId="15">
    <w:abstractNumId w:val="26"/>
  </w:num>
  <w:num w:numId="16">
    <w:abstractNumId w:val="14"/>
  </w:num>
  <w:num w:numId="17">
    <w:abstractNumId w:val="27"/>
  </w:num>
  <w:num w:numId="18">
    <w:abstractNumId w:val="2"/>
  </w:num>
  <w:num w:numId="19">
    <w:abstractNumId w:val="6"/>
  </w:num>
  <w:num w:numId="20">
    <w:abstractNumId w:val="3"/>
  </w:num>
  <w:num w:numId="21">
    <w:abstractNumId w:val="23"/>
  </w:num>
  <w:num w:numId="22">
    <w:abstractNumId w:val="8"/>
  </w:num>
  <w:num w:numId="23">
    <w:abstractNumId w:val="11"/>
  </w:num>
  <w:num w:numId="24">
    <w:abstractNumId w:val="19"/>
  </w:num>
  <w:num w:numId="25">
    <w:abstractNumId w:val="12"/>
  </w:num>
  <w:num w:numId="26">
    <w:abstractNumId w:val="22"/>
  </w:num>
  <w:num w:numId="27">
    <w:abstractNumId w:val="1"/>
  </w:num>
  <w:num w:numId="28">
    <w:abstractNumId w:val="4"/>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720"/>
  <w:hyphenationZone w:val="425"/>
  <w:characterSpacingControl w:val="doNotCompres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C53"/>
    <w:rsid w:val="000128F0"/>
    <w:rsid w:val="000451D8"/>
    <w:rsid w:val="000558F2"/>
    <w:rsid w:val="0006081E"/>
    <w:rsid w:val="00077404"/>
    <w:rsid w:val="000A6B28"/>
    <w:rsid w:val="000B33AA"/>
    <w:rsid w:val="000B36AF"/>
    <w:rsid w:val="000B5DB9"/>
    <w:rsid w:val="000F21D4"/>
    <w:rsid w:val="00125839"/>
    <w:rsid w:val="00130C8C"/>
    <w:rsid w:val="001456CA"/>
    <w:rsid w:val="00154C53"/>
    <w:rsid w:val="001A62C6"/>
    <w:rsid w:val="001C48E8"/>
    <w:rsid w:val="001D20C4"/>
    <w:rsid w:val="0021742F"/>
    <w:rsid w:val="002648AD"/>
    <w:rsid w:val="00266E70"/>
    <w:rsid w:val="002875C4"/>
    <w:rsid w:val="00287B2C"/>
    <w:rsid w:val="002F1DFB"/>
    <w:rsid w:val="002F35FE"/>
    <w:rsid w:val="003073D8"/>
    <w:rsid w:val="00307CC5"/>
    <w:rsid w:val="00337384"/>
    <w:rsid w:val="00351975"/>
    <w:rsid w:val="00360A59"/>
    <w:rsid w:val="003629A4"/>
    <w:rsid w:val="00375923"/>
    <w:rsid w:val="003E4C88"/>
    <w:rsid w:val="003E52EA"/>
    <w:rsid w:val="003E6D76"/>
    <w:rsid w:val="00405754"/>
    <w:rsid w:val="0042308B"/>
    <w:rsid w:val="00432A07"/>
    <w:rsid w:val="00472CE6"/>
    <w:rsid w:val="0047303E"/>
    <w:rsid w:val="0049123F"/>
    <w:rsid w:val="00493DF9"/>
    <w:rsid w:val="004B2923"/>
    <w:rsid w:val="004C0213"/>
    <w:rsid w:val="004D4AFD"/>
    <w:rsid w:val="00531C4D"/>
    <w:rsid w:val="00551A4C"/>
    <w:rsid w:val="00564E3E"/>
    <w:rsid w:val="005800DA"/>
    <w:rsid w:val="00596932"/>
    <w:rsid w:val="00693E4F"/>
    <w:rsid w:val="00696F47"/>
    <w:rsid w:val="00697B51"/>
    <w:rsid w:val="006B447F"/>
    <w:rsid w:val="00727B42"/>
    <w:rsid w:val="0073319C"/>
    <w:rsid w:val="00740AF4"/>
    <w:rsid w:val="00755C7A"/>
    <w:rsid w:val="0076717F"/>
    <w:rsid w:val="00773F8C"/>
    <w:rsid w:val="0078000B"/>
    <w:rsid w:val="007876A1"/>
    <w:rsid w:val="007B36A6"/>
    <w:rsid w:val="007C3FC6"/>
    <w:rsid w:val="007D012A"/>
    <w:rsid w:val="007E54DA"/>
    <w:rsid w:val="007E6A5A"/>
    <w:rsid w:val="00804F8D"/>
    <w:rsid w:val="00805ED2"/>
    <w:rsid w:val="00856F31"/>
    <w:rsid w:val="00872C88"/>
    <w:rsid w:val="00876A86"/>
    <w:rsid w:val="00890655"/>
    <w:rsid w:val="008E2654"/>
    <w:rsid w:val="008E62B7"/>
    <w:rsid w:val="008F208A"/>
    <w:rsid w:val="00923D89"/>
    <w:rsid w:val="00935206"/>
    <w:rsid w:val="00941C9E"/>
    <w:rsid w:val="00967F69"/>
    <w:rsid w:val="009F3BDD"/>
    <w:rsid w:val="00A51F2C"/>
    <w:rsid w:val="00A52044"/>
    <w:rsid w:val="00A859AD"/>
    <w:rsid w:val="00AB4B84"/>
    <w:rsid w:val="00B07F1C"/>
    <w:rsid w:val="00B40FD8"/>
    <w:rsid w:val="00B5772C"/>
    <w:rsid w:val="00B7707A"/>
    <w:rsid w:val="00BA23E9"/>
    <w:rsid w:val="00BA2E53"/>
    <w:rsid w:val="00C15459"/>
    <w:rsid w:val="00C7466E"/>
    <w:rsid w:val="00D33F6E"/>
    <w:rsid w:val="00D957D4"/>
    <w:rsid w:val="00D96F5A"/>
    <w:rsid w:val="00DB19CA"/>
    <w:rsid w:val="00E36186"/>
    <w:rsid w:val="00E57259"/>
    <w:rsid w:val="00E764A5"/>
    <w:rsid w:val="00EB5CA8"/>
    <w:rsid w:val="00EC3819"/>
    <w:rsid w:val="00EE262B"/>
    <w:rsid w:val="00EE4A28"/>
    <w:rsid w:val="00EF5DC0"/>
    <w:rsid w:val="00F66046"/>
    <w:rsid w:val="00F7237D"/>
    <w:rsid w:val="00FA09B5"/>
    <w:rsid w:val="00FA72E5"/>
    <w:rsid w:val="00FB523C"/>
    <w:rsid w:val="00FE3C60"/>
    <w:rsid w:val="00FE7CE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0511336"/>
  <w15:docId w15:val="{FC70769F-17FE-43FF-B4A4-C796ED4F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66E70"/>
    <w:pPr>
      <w:widowControl w:val="0"/>
      <w:autoSpaceDE w:val="0"/>
      <w:autoSpaceDN w:val="0"/>
      <w:spacing w:after="0" w:line="240" w:lineRule="auto"/>
    </w:pPr>
    <w:rPr>
      <w:rFonts w:ascii="Calibri" w:eastAsia="Calibri" w:hAnsi="Calibri" w:cs="Calibri"/>
      <w:sz w:val="22"/>
      <w:szCs w:val="22"/>
      <w:lang w:eastAsia="en-US"/>
    </w:rPr>
  </w:style>
  <w:style w:type="paragraph" w:styleId="Heading1">
    <w:name w:val="heading 1"/>
    <w:basedOn w:val="Normal"/>
    <w:link w:val="Heading1Char"/>
    <w:uiPriority w:val="1"/>
    <w:qFormat/>
    <w:pPr>
      <w:ind w:left="834"/>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link w:val="BodyTextChar"/>
    <w:uiPriority w:val="1"/>
    <w:qFormat/>
    <w:rPr>
      <w:sz w:val="20"/>
      <w:szCs w:val="20"/>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NormalWeb">
    <w:name w:val="Normal (Web)"/>
    <w:basedOn w:val="Normal"/>
    <w:uiPriority w:val="99"/>
    <w:semiHidden/>
    <w:unhideWhenUsed/>
    <w:pPr>
      <w:widowControl/>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563C1"/>
      <w:u w:val="single"/>
    </w:rPr>
  </w:style>
  <w:style w:type="paragraph" w:customStyle="1" w:styleId="ListParagraph1">
    <w:name w:val="List Paragraph1"/>
    <w:basedOn w:val="Normal"/>
    <w:uiPriority w:val="1"/>
    <w:qFormat/>
    <w:pPr>
      <w:spacing w:before="37"/>
      <w:ind w:left="1208" w:hanging="361"/>
    </w:pPr>
  </w:style>
  <w:style w:type="paragraph" w:customStyle="1" w:styleId="xmsonormal">
    <w:name w:val="x_msonormal"/>
    <w:basedOn w:val="Normal"/>
    <w:pPr>
      <w:widowControl/>
      <w:spacing w:before="100" w:beforeAutospacing="1" w:after="100" w:afterAutospacing="1"/>
    </w:pPr>
    <w:rPr>
      <w:rFonts w:ascii="Times New Roman" w:eastAsia="Times New Roman" w:hAnsi="Times New Roman" w:cs="Times New Roman"/>
      <w:sz w:val="24"/>
      <w:szCs w:val="24"/>
    </w:rPr>
  </w:style>
  <w:style w:type="paragraph" w:customStyle="1" w:styleId="NoSpacing1">
    <w:name w:val="No Spacing1"/>
    <w:qFormat/>
    <w:pPr>
      <w:spacing w:after="0" w:line="240" w:lineRule="auto"/>
    </w:pPr>
    <w:rPr>
      <w:rFonts w:ascii="Calibri" w:eastAsia="Calibri" w:hAnsi="Calibri"/>
      <w:sz w:val="22"/>
      <w:szCs w:val="22"/>
      <w:lang w:eastAsia="en-US"/>
    </w:rPr>
  </w:style>
  <w:style w:type="character" w:customStyle="1" w:styleId="Heading1Char">
    <w:name w:val="Heading 1 Char"/>
    <w:basedOn w:val="DefaultParagraphFont"/>
    <w:link w:val="Heading1"/>
    <w:uiPriority w:val="1"/>
    <w:rPr>
      <w:rFonts w:ascii="Calibri" w:eastAsia="Calibri" w:hAnsi="Calibri" w:cs="Calibri"/>
      <w:b/>
      <w:bCs/>
      <w:sz w:val="20"/>
      <w:szCs w:val="20"/>
    </w:rPr>
  </w:style>
  <w:style w:type="character" w:customStyle="1" w:styleId="BodyTextChar">
    <w:name w:val="Body Text Char"/>
    <w:basedOn w:val="DefaultParagraphFont"/>
    <w:link w:val="BodyText"/>
    <w:uiPriority w:val="1"/>
    <w:rPr>
      <w:rFonts w:ascii="Calibri" w:eastAsia="Calibri" w:hAnsi="Calibri" w:cs="Calibri"/>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character" w:customStyle="1" w:styleId="CommentSubjectChar">
    <w:name w:val="Comment Subject Char"/>
    <w:basedOn w:val="CommentTextChar"/>
    <w:link w:val="CommentSubject"/>
    <w:uiPriority w:val="99"/>
    <w:semiHidden/>
    <w:rPr>
      <w:rFonts w:ascii="Calibri" w:eastAsia="Calibri" w:hAnsi="Calibri" w:cs="Calibri"/>
      <w:b/>
      <w:bCs/>
      <w:sz w:val="20"/>
      <w:szCs w:val="20"/>
    </w:rPr>
  </w:style>
  <w:style w:type="paragraph" w:styleId="ListParagraph">
    <w:name w:val="List Paragraph"/>
    <w:basedOn w:val="Normal"/>
    <w:uiPriority w:val="34"/>
    <w:qFormat/>
    <w:rsid w:val="00596932"/>
    <w:pPr>
      <w:widowControl/>
      <w:autoSpaceDE/>
      <w:autoSpaceDN/>
      <w:ind w:left="720"/>
      <w:jc w:val="both"/>
    </w:pPr>
    <w:rPr>
      <w:rFonts w:ascii="Verdana" w:eastAsia="Times New Roman" w:hAnsi="Verdana"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923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vojvodina.gov.rs" TargetMode="External"/><Relationship Id="rId3" Type="http://schemas.openxmlformats.org/officeDocument/2006/relationships/styles" Target="styles.xml"/><Relationship Id="rId7" Type="http://schemas.openxmlformats.org/officeDocument/2006/relationships/hyperlink" Target="http://we2.cekos.com/ce/servlet/pdf-document?17884701-0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5698</Words>
  <Characters>32481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На основу чл. 16, 24. и 33. Покрајинске скупштинске одлуке о покрајинској управи („Службени лист АПВ“, бр. 37/14 и 54/14 - др.одлука, 37/15, 29/17, 24/19, 66/20 и 38/21), чл. 11. и 23. став 4. Покрајинске скупштинске одлуке о буџету АП Војводине за 2023.</vt:lpstr>
    </vt:vector>
  </TitlesOfParts>
  <Company>Uprava za zajednicke poslove pokrajinskih organa</Company>
  <LinksUpToDate>false</LinksUpToDate>
  <CharactersWithSpaces>38103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 16, 24. и 33. Покрајинске скупштинске одлуке о покрајинској управи („Службени лист АПВ“, бр. 37/14 и 54/14 - др.одлука, 37/15, 29/17, 24/19, 66/20 и 38/21), чл. 11. и 23. став 4. Покрајинске скупштинске одлуке о буџету АП Војводине за 2023.</dc:title>
  <dc:creator>Andrej</dc:creator>
  <cp:lastModifiedBy>BOBAN MILOSAVLJEVIC</cp:lastModifiedBy>
  <cp:revision>2</cp:revision>
  <cp:lastPrinted>2024-04-25T06:29:00Z</cp:lastPrinted>
  <dcterms:created xsi:type="dcterms:W3CDTF">2025-03-27T09:31:00Z</dcterms:created>
  <dcterms:modified xsi:type="dcterms:W3CDTF">2025-03-27T09:31:00Z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