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71"/>
        <w:gridCol w:w="4135"/>
        <w:gridCol w:w="3520"/>
      </w:tblGrid>
      <w:tr w:rsidR="00421A85" w:rsidRPr="007B7725" w14:paraId="02834C4E" w14:textId="77777777" w:rsidTr="00252A1E">
        <w:trPr>
          <w:trHeight w:val="1975"/>
        </w:trPr>
        <w:tc>
          <w:tcPr>
            <w:tcW w:w="2671" w:type="dxa"/>
          </w:tcPr>
          <w:p w14:paraId="71DD2BEE" w14:textId="77777777" w:rsidR="00421A85" w:rsidRPr="007B7725" w:rsidRDefault="00421A85" w:rsidP="00252A1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ind w:left="-198" w:firstLine="108"/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</w:pPr>
            <w:bookmarkStart w:id="0" w:name="_GoBack"/>
            <w:bookmarkEnd w:id="0"/>
            <w:r w:rsidRPr="007B7725">
              <w:rPr>
                <w:rFonts w:ascii="Verdana" w:eastAsia="Calibri" w:hAnsi="Verdana" w:cs="Calibri"/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 wp14:anchorId="1FAF3A60" wp14:editId="205F37F0">
                  <wp:extent cx="1489710" cy="965835"/>
                  <wp:effectExtent l="0" t="0" r="0" b="5715"/>
                  <wp:docPr id="2" name="Picture 2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14:paraId="4CEB422C" w14:textId="77777777" w:rsidR="00421A85" w:rsidRPr="007B7725" w:rsidRDefault="00421A85" w:rsidP="00252A1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</w:pPr>
          </w:p>
          <w:p w14:paraId="78565D6F" w14:textId="77777777" w:rsidR="00421A85" w:rsidRPr="007B7725" w:rsidRDefault="00421A85" w:rsidP="00252A1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</w:pPr>
          </w:p>
          <w:p w14:paraId="244B6828" w14:textId="77777777" w:rsidR="00421A85" w:rsidRPr="007B7725" w:rsidRDefault="00421A85" w:rsidP="00252A1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</w:pPr>
            <w:r w:rsidRPr="007B7725"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  <w:t>Република Србија</w:t>
            </w:r>
          </w:p>
          <w:p w14:paraId="7BE791AE" w14:textId="77777777" w:rsidR="00421A85" w:rsidRPr="007B7725" w:rsidRDefault="00421A85" w:rsidP="00252A1E">
            <w:pPr>
              <w:widowControl w:val="0"/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</w:pPr>
            <w:r w:rsidRPr="007B7725"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  <w:t>Аутономна покрајина Војводина</w:t>
            </w:r>
          </w:p>
          <w:p w14:paraId="7DCCC787" w14:textId="77777777" w:rsidR="00421A85" w:rsidRPr="007B7725" w:rsidRDefault="00421A85" w:rsidP="00252A1E">
            <w:pPr>
              <w:widowControl w:val="0"/>
              <w:autoSpaceDE w:val="0"/>
              <w:autoSpaceDN w:val="0"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ru-RU"/>
              </w:rPr>
            </w:pPr>
            <w:r w:rsidRPr="007B7725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ru-RU"/>
              </w:rPr>
              <w:t>Покрајински секретаријат за</w:t>
            </w:r>
          </w:p>
          <w:p w14:paraId="340F880B" w14:textId="77777777" w:rsidR="00421A85" w:rsidRPr="007B7725" w:rsidRDefault="00421A85" w:rsidP="00252A1E">
            <w:pPr>
              <w:widowControl w:val="0"/>
              <w:autoSpaceDE w:val="0"/>
              <w:autoSpaceDN w:val="0"/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ru-RU"/>
              </w:rPr>
            </w:pPr>
            <w:r w:rsidRPr="007B7725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14:paraId="52E2ED87" w14:textId="77777777" w:rsidR="00421A85" w:rsidRPr="007B7725" w:rsidRDefault="00421A85" w:rsidP="00252A1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</w:pPr>
          </w:p>
          <w:p w14:paraId="66BF4495" w14:textId="77777777" w:rsidR="00421A85" w:rsidRPr="007B7725" w:rsidRDefault="00421A85" w:rsidP="00252A1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</w:pPr>
            <w:r w:rsidRPr="007B7725"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14:paraId="52B70196" w14:textId="77777777" w:rsidR="00421A85" w:rsidRPr="007B7725" w:rsidRDefault="00421A85" w:rsidP="00252A1E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</w:pPr>
            <w:r w:rsidRPr="007B7725"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  <w:t xml:space="preserve">Т: +381 21 487 44 11; 456 721 F: +381 21 456 040  </w:t>
            </w:r>
          </w:p>
          <w:p w14:paraId="51C4C230" w14:textId="77777777" w:rsidR="00421A85" w:rsidRDefault="0000428E" w:rsidP="00252A1E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</w:pPr>
            <w:hyperlink r:id="rId8" w:history="1">
              <w:r w:rsidR="00421A85" w:rsidRPr="00D34BBE">
                <w:rPr>
                  <w:rStyle w:val="Hyperlink"/>
                  <w:rFonts w:ascii="Verdana" w:eastAsia="Calibri" w:hAnsi="Verdana" w:cs="Calibri"/>
                  <w:sz w:val="20"/>
                  <w:szCs w:val="20"/>
                  <w:lang w:val="sr-Latn-RS"/>
                </w:rPr>
                <w:t>psp@vojvodina.gov.rs</w:t>
              </w:r>
            </w:hyperlink>
          </w:p>
          <w:p w14:paraId="045A9E75" w14:textId="77777777" w:rsidR="00421A85" w:rsidRDefault="00421A85" w:rsidP="00252A1E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</w:pPr>
          </w:p>
          <w:p w14:paraId="237D9B03" w14:textId="77777777" w:rsidR="00421A85" w:rsidRPr="007B7725" w:rsidRDefault="00421A85" w:rsidP="00252A1E">
            <w:pPr>
              <w:tabs>
                <w:tab w:val="left" w:pos="7667"/>
                <w:tab w:val="left" w:pos="8415"/>
              </w:tabs>
              <w:jc w:val="both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7B7725">
              <w:rPr>
                <w:rFonts w:ascii="Verdana" w:eastAsia="Calibri" w:hAnsi="Verdana" w:cs="Calibri"/>
                <w:color w:val="000000"/>
                <w:sz w:val="20"/>
                <w:szCs w:val="20"/>
                <w:lang w:val="sr-Cyrl-RS"/>
              </w:rPr>
              <w:t xml:space="preserve">Број: </w:t>
            </w:r>
            <w:r w:rsidRPr="007B7725">
              <w:rPr>
                <w:rFonts w:ascii="Verdana" w:hAnsi="Verdana" w:cstheme="minorHAnsi"/>
                <w:noProof/>
                <w:sz w:val="20"/>
                <w:szCs w:val="20"/>
              </w:rPr>
              <w:t>000427434 2024 09419 000 000 000 001</w:t>
            </w:r>
          </w:p>
          <w:p w14:paraId="24B097E2" w14:textId="77777777" w:rsidR="00421A85" w:rsidRPr="007B7725" w:rsidRDefault="00421A85" w:rsidP="00252A1E">
            <w:pPr>
              <w:tabs>
                <w:tab w:val="left" w:pos="7667"/>
                <w:tab w:val="left" w:pos="8415"/>
              </w:tabs>
              <w:jc w:val="both"/>
              <w:rPr>
                <w:rFonts w:ascii="Verdana" w:hAnsi="Verdana" w:cstheme="minorHAnsi"/>
                <w:noProof/>
                <w:sz w:val="20"/>
                <w:szCs w:val="20"/>
                <w:lang w:val="sr-Cyrl-RS"/>
              </w:rPr>
            </w:pPr>
            <w:r w:rsidRPr="007B7725">
              <w:rPr>
                <w:rFonts w:ascii="Verdana" w:hAnsi="Verdana" w:cstheme="minorHAnsi"/>
                <w:noProof/>
                <w:sz w:val="20"/>
                <w:szCs w:val="20"/>
                <w:lang w:val="sr-Cyrl-RS"/>
              </w:rPr>
              <w:t>Дана: 12.02.2024. године</w:t>
            </w:r>
          </w:p>
          <w:p w14:paraId="25BF921E" w14:textId="77777777" w:rsidR="00421A85" w:rsidRPr="007B7725" w:rsidRDefault="00421A85" w:rsidP="00252A1E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val="sr-Cyrl-RS"/>
              </w:rPr>
            </w:pPr>
          </w:p>
          <w:p w14:paraId="41555AA5" w14:textId="77777777" w:rsidR="00421A85" w:rsidRPr="007B7725" w:rsidRDefault="00421A85" w:rsidP="00252A1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val="ru-RU"/>
              </w:rPr>
            </w:pPr>
            <w:r w:rsidRPr="007B7725">
              <w:rPr>
                <w:rFonts w:ascii="Verdana" w:eastAsia="Calibri" w:hAnsi="Verdana" w:cs="Calibri"/>
                <w:color w:val="FF0000"/>
                <w:sz w:val="20"/>
                <w:szCs w:val="20"/>
                <w:lang w:val="ru-RU"/>
              </w:rPr>
              <w:br/>
            </w:r>
          </w:p>
        </w:tc>
      </w:tr>
      <w:tr w:rsidR="00421A85" w:rsidRPr="007B7725" w14:paraId="74093124" w14:textId="77777777" w:rsidTr="00252A1E">
        <w:trPr>
          <w:trHeight w:val="305"/>
        </w:trPr>
        <w:tc>
          <w:tcPr>
            <w:tcW w:w="6806" w:type="dxa"/>
            <w:gridSpan w:val="2"/>
          </w:tcPr>
          <w:p w14:paraId="0212F015" w14:textId="77777777" w:rsidR="00421A85" w:rsidRPr="007B7725" w:rsidRDefault="00421A85" w:rsidP="00252A1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520" w:type="dxa"/>
          </w:tcPr>
          <w:p w14:paraId="2B90FB66" w14:textId="77777777" w:rsidR="00421A85" w:rsidRPr="007B7725" w:rsidRDefault="00421A85" w:rsidP="00252A1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rPr>
                <w:rFonts w:ascii="Verdana" w:eastAsia="Calibri" w:hAnsi="Verdana" w:cs="Calibri"/>
                <w:color w:val="000000"/>
                <w:sz w:val="20"/>
                <w:szCs w:val="20"/>
                <w:lang w:val="sr-Latn-RS"/>
              </w:rPr>
            </w:pPr>
          </w:p>
        </w:tc>
      </w:tr>
    </w:tbl>
    <w:p w14:paraId="6EAC660D" w14:textId="1F775E73" w:rsidR="00C7503F" w:rsidRPr="00F861F8" w:rsidRDefault="00C7503F" w:rsidP="00F20A5C">
      <w:pPr>
        <w:widowControl w:val="0"/>
        <w:autoSpaceDE w:val="0"/>
        <w:autoSpaceDN w:val="0"/>
        <w:spacing w:before="48" w:line="244" w:lineRule="auto"/>
        <w:ind w:right="109"/>
        <w:jc w:val="both"/>
        <w:rPr>
          <w:rFonts w:ascii="Verdana" w:eastAsia="Calibri" w:hAnsi="Verdana" w:cstheme="minorHAnsi"/>
          <w:sz w:val="20"/>
          <w:szCs w:val="20"/>
        </w:rPr>
      </w:pPr>
      <w:r w:rsidRPr="00F861F8">
        <w:rPr>
          <w:rFonts w:ascii="Verdana" w:eastAsia="Calibri" w:hAnsi="Verdana" w:cstheme="minorHAnsi"/>
          <w:sz w:val="20"/>
          <w:szCs w:val="20"/>
        </w:rPr>
        <w:t>На основу чл. 16, 24. и 33. Покрајинске скупштинске одлуке о покрајинској управи („Службени лист АПВ“,</w:t>
      </w:r>
      <w:r w:rsidRPr="00F861F8">
        <w:rPr>
          <w:rFonts w:ascii="Verdana" w:eastAsia="Calibri" w:hAnsi="Verdana" w:cstheme="minorHAnsi"/>
          <w:spacing w:val="-4"/>
          <w:sz w:val="20"/>
          <w:szCs w:val="20"/>
        </w:rPr>
        <w:t xml:space="preserve"> </w:t>
      </w:r>
      <w:r w:rsidRPr="00F861F8">
        <w:rPr>
          <w:rFonts w:ascii="Verdana" w:eastAsia="Calibri" w:hAnsi="Verdana" w:cstheme="minorHAnsi"/>
          <w:sz w:val="20"/>
          <w:szCs w:val="20"/>
        </w:rPr>
        <w:t>бр.</w:t>
      </w:r>
      <w:r w:rsidRPr="00F861F8">
        <w:rPr>
          <w:rFonts w:ascii="Verdana" w:eastAsia="Calibri" w:hAnsi="Verdana" w:cstheme="minorHAnsi"/>
          <w:spacing w:val="-4"/>
          <w:sz w:val="20"/>
          <w:szCs w:val="20"/>
        </w:rPr>
        <w:t xml:space="preserve"> </w:t>
      </w:r>
      <w:r w:rsidRPr="00F861F8">
        <w:rPr>
          <w:rFonts w:ascii="Verdana" w:eastAsia="Calibri" w:hAnsi="Verdana" w:cstheme="minorHAnsi"/>
          <w:sz w:val="20"/>
          <w:szCs w:val="20"/>
        </w:rPr>
        <w:t>37/14</w:t>
      </w:r>
      <w:r w:rsidRPr="00F861F8">
        <w:rPr>
          <w:rFonts w:ascii="Verdana" w:eastAsia="Calibri" w:hAnsi="Verdana" w:cstheme="minorHAnsi"/>
          <w:spacing w:val="-5"/>
          <w:sz w:val="20"/>
          <w:szCs w:val="20"/>
        </w:rPr>
        <w:t xml:space="preserve"> </w:t>
      </w:r>
      <w:r w:rsidRPr="00F861F8">
        <w:rPr>
          <w:rFonts w:ascii="Verdana" w:eastAsia="Calibri" w:hAnsi="Verdana" w:cstheme="minorHAnsi"/>
          <w:sz w:val="20"/>
          <w:szCs w:val="20"/>
        </w:rPr>
        <w:t>и</w:t>
      </w:r>
      <w:r w:rsidRPr="00F861F8">
        <w:rPr>
          <w:rFonts w:ascii="Verdana" w:eastAsia="Calibri" w:hAnsi="Verdana" w:cstheme="minorHAnsi"/>
          <w:spacing w:val="-4"/>
          <w:sz w:val="20"/>
          <w:szCs w:val="20"/>
        </w:rPr>
        <w:t xml:space="preserve"> </w:t>
      </w:r>
      <w:r w:rsidRPr="00F861F8">
        <w:rPr>
          <w:rFonts w:ascii="Verdana" w:eastAsia="Calibri" w:hAnsi="Verdana" w:cstheme="minorHAnsi"/>
          <w:sz w:val="20"/>
          <w:szCs w:val="20"/>
        </w:rPr>
        <w:t>54/14</w:t>
      </w:r>
      <w:r w:rsidRPr="00F861F8">
        <w:rPr>
          <w:rFonts w:ascii="Verdana" w:eastAsia="Calibri" w:hAnsi="Verdana" w:cstheme="minorHAnsi"/>
          <w:spacing w:val="-4"/>
          <w:sz w:val="20"/>
          <w:szCs w:val="20"/>
        </w:rPr>
        <w:t xml:space="preserve"> </w:t>
      </w:r>
      <w:r w:rsidRPr="00F861F8">
        <w:rPr>
          <w:rFonts w:ascii="Verdana" w:eastAsia="Calibri" w:hAnsi="Verdana" w:cstheme="minorHAnsi"/>
          <w:sz w:val="20"/>
          <w:szCs w:val="20"/>
        </w:rPr>
        <w:t>-</w:t>
      </w:r>
      <w:r w:rsidRPr="00F861F8">
        <w:rPr>
          <w:rFonts w:ascii="Verdana" w:eastAsia="Calibri" w:hAnsi="Verdana" w:cstheme="minorHAnsi"/>
          <w:spacing w:val="-5"/>
          <w:sz w:val="20"/>
          <w:szCs w:val="20"/>
        </w:rPr>
        <w:t xml:space="preserve"> </w:t>
      </w:r>
      <w:r w:rsidRPr="00F861F8">
        <w:rPr>
          <w:rFonts w:ascii="Verdana" w:eastAsia="Calibri" w:hAnsi="Verdana" w:cstheme="minorHAnsi"/>
          <w:sz w:val="20"/>
          <w:szCs w:val="20"/>
        </w:rPr>
        <w:t>др.одлука,</w:t>
      </w:r>
      <w:r w:rsidRPr="00F861F8">
        <w:rPr>
          <w:rFonts w:ascii="Verdana" w:eastAsia="Calibri" w:hAnsi="Verdana" w:cstheme="minorHAnsi"/>
          <w:spacing w:val="-3"/>
          <w:sz w:val="20"/>
          <w:szCs w:val="20"/>
        </w:rPr>
        <w:t xml:space="preserve"> </w:t>
      </w:r>
      <w:r w:rsidRPr="00F861F8">
        <w:rPr>
          <w:rFonts w:ascii="Verdana" w:eastAsia="Calibri" w:hAnsi="Verdana" w:cstheme="minorHAnsi"/>
          <w:sz w:val="20"/>
          <w:szCs w:val="20"/>
        </w:rPr>
        <w:t>37/15,</w:t>
      </w:r>
      <w:r w:rsidRPr="00F861F8">
        <w:rPr>
          <w:rFonts w:ascii="Verdana" w:eastAsia="Calibri" w:hAnsi="Verdana" w:cstheme="minorHAnsi"/>
          <w:spacing w:val="-2"/>
          <w:sz w:val="20"/>
          <w:szCs w:val="20"/>
        </w:rPr>
        <w:t xml:space="preserve"> </w:t>
      </w:r>
      <w:r w:rsidRPr="00F861F8">
        <w:rPr>
          <w:rFonts w:ascii="Verdana" w:eastAsia="Calibri" w:hAnsi="Verdana" w:cstheme="minorHAnsi"/>
          <w:sz w:val="20"/>
          <w:szCs w:val="20"/>
        </w:rPr>
        <w:t>29/17</w:t>
      </w:r>
      <w:r w:rsidRPr="00F861F8">
        <w:rPr>
          <w:rFonts w:ascii="Verdana" w:eastAsia="Calibri" w:hAnsi="Verdana" w:cstheme="minorHAnsi"/>
          <w:spacing w:val="-5"/>
          <w:sz w:val="20"/>
          <w:szCs w:val="20"/>
        </w:rPr>
        <w:t xml:space="preserve">, </w:t>
      </w:r>
      <w:r w:rsidRPr="00F861F8">
        <w:rPr>
          <w:rFonts w:ascii="Verdana" w:eastAsia="Calibri" w:hAnsi="Verdana" w:cstheme="minorHAnsi"/>
          <w:sz w:val="20"/>
          <w:szCs w:val="20"/>
        </w:rPr>
        <w:t>24/19</w:t>
      </w:r>
      <w:r w:rsidRPr="00F861F8">
        <w:rPr>
          <w:rFonts w:ascii="Verdana" w:eastAsia="Calibri" w:hAnsi="Verdana" w:cstheme="minorHAnsi"/>
          <w:sz w:val="20"/>
          <w:szCs w:val="20"/>
          <w:lang w:val="sr-Cyrl-RS"/>
        </w:rPr>
        <w:t>,  66/20 и 38/21</w:t>
      </w:r>
      <w:r w:rsidRPr="00F861F8">
        <w:rPr>
          <w:rFonts w:ascii="Verdana" w:eastAsia="Calibri" w:hAnsi="Verdana" w:cstheme="minorHAnsi"/>
          <w:sz w:val="20"/>
          <w:szCs w:val="20"/>
        </w:rPr>
        <w:t>),</w:t>
      </w:r>
      <w:r w:rsidRPr="00F861F8">
        <w:rPr>
          <w:rFonts w:ascii="Verdana" w:eastAsia="Calibri" w:hAnsi="Verdana" w:cstheme="minorHAnsi"/>
          <w:spacing w:val="-4"/>
          <w:sz w:val="20"/>
          <w:szCs w:val="20"/>
        </w:rPr>
        <w:t xml:space="preserve"> </w:t>
      </w:r>
      <w:r w:rsidRPr="00F861F8">
        <w:rPr>
          <w:rFonts w:ascii="Verdana" w:eastAsia="Calibri" w:hAnsi="Verdana" w:cstheme="minorHAnsi"/>
          <w:sz w:val="20"/>
          <w:szCs w:val="20"/>
        </w:rPr>
        <w:t>чл.</w:t>
      </w:r>
      <w:r w:rsidRPr="00F861F8">
        <w:rPr>
          <w:rFonts w:ascii="Verdana" w:eastAsia="Calibri" w:hAnsi="Verdana" w:cstheme="minorHAnsi"/>
          <w:spacing w:val="-4"/>
          <w:sz w:val="20"/>
          <w:szCs w:val="20"/>
        </w:rPr>
        <w:t xml:space="preserve"> </w:t>
      </w:r>
      <w:r w:rsidRPr="00F861F8">
        <w:rPr>
          <w:rFonts w:ascii="Verdana" w:eastAsia="Calibri" w:hAnsi="Verdana" w:cstheme="minorHAnsi"/>
          <w:sz w:val="20"/>
          <w:szCs w:val="20"/>
        </w:rPr>
        <w:t>11.</w:t>
      </w:r>
      <w:r w:rsidRPr="00F861F8">
        <w:rPr>
          <w:rFonts w:ascii="Verdana" w:eastAsia="Calibri" w:hAnsi="Verdana" w:cstheme="minorHAnsi"/>
          <w:spacing w:val="-5"/>
          <w:sz w:val="20"/>
          <w:szCs w:val="20"/>
        </w:rPr>
        <w:t xml:space="preserve"> </w:t>
      </w:r>
      <w:r w:rsidRPr="00F861F8">
        <w:rPr>
          <w:rFonts w:ascii="Verdana" w:eastAsia="Calibri" w:hAnsi="Verdana" w:cstheme="minorHAnsi"/>
          <w:sz w:val="20"/>
          <w:szCs w:val="20"/>
        </w:rPr>
        <w:t>и</w:t>
      </w:r>
      <w:r w:rsidRPr="00F861F8">
        <w:rPr>
          <w:rFonts w:ascii="Verdana" w:eastAsia="Calibri" w:hAnsi="Verdana" w:cstheme="minorHAnsi"/>
          <w:spacing w:val="-4"/>
          <w:sz w:val="20"/>
          <w:szCs w:val="20"/>
        </w:rPr>
        <w:t xml:space="preserve"> </w:t>
      </w:r>
      <w:r w:rsidRPr="00F861F8">
        <w:rPr>
          <w:rFonts w:ascii="Verdana" w:eastAsia="Calibri" w:hAnsi="Verdana" w:cstheme="minorHAnsi"/>
          <w:sz w:val="20"/>
          <w:szCs w:val="20"/>
        </w:rPr>
        <w:t>23.</w:t>
      </w:r>
      <w:r w:rsidRPr="00F861F8">
        <w:rPr>
          <w:rFonts w:ascii="Verdana" w:eastAsia="Calibri" w:hAnsi="Verdana" w:cstheme="minorHAnsi"/>
          <w:sz w:val="20"/>
          <w:szCs w:val="20"/>
          <w:lang w:val="sr-Cyrl-RS"/>
        </w:rPr>
        <w:t xml:space="preserve"> став 4.</w:t>
      </w:r>
      <w:r w:rsidRPr="00F861F8">
        <w:rPr>
          <w:rFonts w:ascii="Verdana" w:eastAsia="Calibri" w:hAnsi="Verdana" w:cstheme="minorHAnsi"/>
          <w:spacing w:val="-4"/>
          <w:sz w:val="20"/>
          <w:szCs w:val="20"/>
          <w:lang w:val="sr-Cyrl-RS"/>
        </w:rPr>
        <w:t xml:space="preserve"> 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>Покрајинске</w:t>
      </w:r>
      <w:r w:rsidRPr="002B2FFD">
        <w:rPr>
          <w:rFonts w:ascii="Verdana" w:eastAsia="Calibri" w:hAnsi="Verdana" w:cstheme="minorHAnsi"/>
          <w:spacing w:val="-5"/>
          <w:sz w:val="20"/>
          <w:szCs w:val="20"/>
          <w:lang w:val="sr-Cyrl-RS"/>
        </w:rPr>
        <w:t xml:space="preserve"> 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>скупштинске</w:t>
      </w:r>
      <w:r w:rsidRPr="002B2FFD">
        <w:rPr>
          <w:rFonts w:ascii="Verdana" w:eastAsia="Calibri" w:hAnsi="Verdana" w:cstheme="minorHAnsi"/>
          <w:spacing w:val="-5"/>
          <w:sz w:val="20"/>
          <w:szCs w:val="20"/>
          <w:lang w:val="sr-Cyrl-RS"/>
        </w:rPr>
        <w:t xml:space="preserve"> 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>одлуке о</w:t>
      </w:r>
      <w:r w:rsidRPr="002B2FFD">
        <w:rPr>
          <w:rFonts w:ascii="Verdana" w:eastAsia="Calibri" w:hAnsi="Verdana" w:cstheme="minorHAnsi"/>
          <w:spacing w:val="-7"/>
          <w:sz w:val="20"/>
          <w:szCs w:val="20"/>
          <w:lang w:val="sr-Cyrl-RS"/>
        </w:rPr>
        <w:t xml:space="preserve"> 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>буџету</w:t>
      </w:r>
      <w:r w:rsidRPr="002B2FFD">
        <w:rPr>
          <w:rFonts w:ascii="Verdana" w:eastAsia="Calibri" w:hAnsi="Verdana" w:cstheme="minorHAnsi"/>
          <w:spacing w:val="-7"/>
          <w:sz w:val="20"/>
          <w:szCs w:val="20"/>
          <w:lang w:val="sr-Cyrl-RS"/>
        </w:rPr>
        <w:t xml:space="preserve"> 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>АП</w:t>
      </w:r>
      <w:r w:rsidRPr="002B2FFD">
        <w:rPr>
          <w:rFonts w:ascii="Verdana" w:eastAsia="Calibri" w:hAnsi="Verdana" w:cstheme="minorHAnsi"/>
          <w:spacing w:val="-6"/>
          <w:sz w:val="20"/>
          <w:szCs w:val="20"/>
          <w:lang w:val="sr-Cyrl-RS"/>
        </w:rPr>
        <w:t xml:space="preserve"> 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>Војводине</w:t>
      </w:r>
      <w:r w:rsidRPr="002B2FFD">
        <w:rPr>
          <w:rFonts w:ascii="Verdana" w:eastAsia="Calibri" w:hAnsi="Verdana" w:cstheme="minorHAnsi"/>
          <w:spacing w:val="-7"/>
          <w:sz w:val="20"/>
          <w:szCs w:val="20"/>
          <w:lang w:val="sr-Cyrl-RS"/>
        </w:rPr>
        <w:t xml:space="preserve"> 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>за</w:t>
      </w:r>
      <w:r w:rsidRPr="002B2FFD">
        <w:rPr>
          <w:rFonts w:ascii="Verdana" w:eastAsia="Calibri" w:hAnsi="Verdana" w:cstheme="minorHAnsi"/>
          <w:spacing w:val="-4"/>
          <w:sz w:val="20"/>
          <w:szCs w:val="20"/>
          <w:lang w:val="sr-Cyrl-RS"/>
        </w:rPr>
        <w:t xml:space="preserve"> 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>202</w:t>
      </w:r>
      <w:r w:rsidRPr="00F861F8">
        <w:rPr>
          <w:rFonts w:ascii="Verdana" w:eastAsia="Calibri" w:hAnsi="Verdana" w:cstheme="minorHAnsi"/>
          <w:sz w:val="20"/>
          <w:szCs w:val="20"/>
          <w:lang w:val="sr-Cyrl-RS"/>
        </w:rPr>
        <w:t>4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>.</w:t>
      </w:r>
      <w:r w:rsidRPr="002B2FFD">
        <w:rPr>
          <w:rFonts w:ascii="Verdana" w:eastAsia="Calibri" w:hAnsi="Verdana" w:cstheme="minorHAnsi"/>
          <w:spacing w:val="-7"/>
          <w:sz w:val="20"/>
          <w:szCs w:val="20"/>
          <w:lang w:val="sr-Cyrl-RS"/>
        </w:rPr>
        <w:t xml:space="preserve"> 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>годину</w:t>
      </w:r>
      <w:r w:rsidRPr="002B2FFD">
        <w:rPr>
          <w:rFonts w:ascii="Verdana" w:eastAsia="Calibri" w:hAnsi="Verdana" w:cstheme="minorHAnsi"/>
          <w:spacing w:val="-6"/>
          <w:sz w:val="20"/>
          <w:szCs w:val="20"/>
          <w:lang w:val="sr-Cyrl-RS"/>
        </w:rPr>
        <w:t xml:space="preserve"> 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>(„Службени</w:t>
      </w:r>
      <w:r w:rsidRPr="002B2FFD">
        <w:rPr>
          <w:rFonts w:ascii="Verdana" w:eastAsia="Calibri" w:hAnsi="Verdana" w:cstheme="minorHAnsi"/>
          <w:spacing w:val="-4"/>
          <w:sz w:val="20"/>
          <w:szCs w:val="20"/>
          <w:lang w:val="sr-Cyrl-RS"/>
        </w:rPr>
        <w:t xml:space="preserve"> 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>лист</w:t>
      </w:r>
      <w:r w:rsidRPr="002B2FFD">
        <w:rPr>
          <w:rFonts w:ascii="Verdana" w:eastAsia="Calibri" w:hAnsi="Verdana" w:cstheme="minorHAnsi"/>
          <w:spacing w:val="-4"/>
          <w:sz w:val="20"/>
          <w:szCs w:val="20"/>
          <w:lang w:val="sr-Cyrl-RS"/>
        </w:rPr>
        <w:t xml:space="preserve"> 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>АПВ“,</w:t>
      </w:r>
      <w:r w:rsidRPr="002B2FFD">
        <w:rPr>
          <w:rFonts w:ascii="Verdana" w:eastAsia="Calibri" w:hAnsi="Verdana" w:cstheme="minorHAnsi"/>
          <w:spacing w:val="-6"/>
          <w:sz w:val="20"/>
          <w:szCs w:val="20"/>
          <w:lang w:val="sr-Cyrl-RS"/>
        </w:rPr>
        <w:t xml:space="preserve"> 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>бр</w:t>
      </w:r>
      <w:r w:rsidRPr="00F861F8">
        <w:rPr>
          <w:rFonts w:ascii="Verdana" w:eastAsia="Calibri" w:hAnsi="Verdana" w:cstheme="minorHAnsi"/>
          <w:sz w:val="20"/>
          <w:szCs w:val="20"/>
        </w:rPr>
        <w:t>oj</w:t>
      </w:r>
      <w:r w:rsidRPr="002B2FFD">
        <w:rPr>
          <w:rFonts w:ascii="Verdana" w:eastAsia="Calibri" w:hAnsi="Verdana" w:cstheme="minorHAnsi"/>
          <w:spacing w:val="-1"/>
          <w:sz w:val="20"/>
          <w:szCs w:val="20"/>
          <w:lang w:val="sr-Cyrl-RS"/>
        </w:rPr>
        <w:t xml:space="preserve"> </w:t>
      </w:r>
      <w:r w:rsidRPr="00F861F8">
        <w:rPr>
          <w:rFonts w:ascii="Verdana" w:eastAsia="Calibri" w:hAnsi="Verdana" w:cstheme="minorHAnsi"/>
          <w:spacing w:val="-1"/>
          <w:sz w:val="20"/>
          <w:szCs w:val="20"/>
          <w:lang w:val="sr-Cyrl-RS"/>
        </w:rPr>
        <w:t>45</w:t>
      </w:r>
      <w:r w:rsidRPr="00F861F8">
        <w:rPr>
          <w:rFonts w:ascii="Verdana" w:eastAsia="Calibri" w:hAnsi="Verdana" w:cstheme="minorHAnsi"/>
          <w:sz w:val="20"/>
          <w:szCs w:val="20"/>
          <w:lang w:val="sr-Cyrl-RS"/>
        </w:rPr>
        <w:t>/23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>),</w:t>
      </w:r>
      <w:r w:rsidRPr="002B2FFD">
        <w:rPr>
          <w:rFonts w:ascii="Verdana" w:eastAsia="Calibri" w:hAnsi="Verdana" w:cstheme="minorHAnsi"/>
          <w:spacing w:val="-7"/>
          <w:sz w:val="20"/>
          <w:szCs w:val="20"/>
          <w:lang w:val="sr-Cyrl-RS"/>
        </w:rPr>
        <w:t xml:space="preserve"> 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>у</w:t>
      </w:r>
      <w:r w:rsidRPr="002B2FFD">
        <w:rPr>
          <w:rFonts w:ascii="Verdana" w:eastAsia="Calibri" w:hAnsi="Verdana" w:cstheme="minorHAnsi"/>
          <w:spacing w:val="-6"/>
          <w:sz w:val="20"/>
          <w:szCs w:val="20"/>
          <w:lang w:val="sr-Cyrl-RS"/>
        </w:rPr>
        <w:t xml:space="preserve"> 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>вези</w:t>
      </w:r>
      <w:r w:rsidRPr="002B2FFD">
        <w:rPr>
          <w:rFonts w:ascii="Verdana" w:eastAsia="Calibri" w:hAnsi="Verdana" w:cstheme="minorHAnsi"/>
          <w:spacing w:val="-4"/>
          <w:sz w:val="20"/>
          <w:szCs w:val="20"/>
          <w:lang w:val="sr-Cyrl-RS"/>
        </w:rPr>
        <w:t xml:space="preserve"> 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>са</w:t>
      </w:r>
      <w:r w:rsidRPr="002B2FFD">
        <w:rPr>
          <w:rFonts w:ascii="Verdana" w:eastAsia="Calibri" w:hAnsi="Verdana" w:cstheme="minorHAnsi"/>
          <w:spacing w:val="-6"/>
          <w:sz w:val="20"/>
          <w:szCs w:val="20"/>
          <w:lang w:val="sr-Cyrl-RS"/>
        </w:rPr>
        <w:t xml:space="preserve"> </w:t>
      </w:r>
      <w:r w:rsidRPr="00F861F8">
        <w:rPr>
          <w:rFonts w:ascii="Verdana" w:hAnsi="Verdana" w:cstheme="minorHAnsi"/>
          <w:sz w:val="20"/>
          <w:szCs w:val="20"/>
          <w:lang w:val="sr-Cyrl-CS"/>
        </w:rPr>
        <w:t>чланом 4. став 3</w:t>
      </w:r>
      <w:r w:rsidRPr="002B2FFD">
        <w:rPr>
          <w:rFonts w:ascii="Verdana" w:hAnsi="Verdana" w:cstheme="minorHAnsi"/>
          <w:sz w:val="20"/>
          <w:szCs w:val="20"/>
          <w:lang w:val="sr-Cyrl-RS"/>
        </w:rPr>
        <w:t>.</w:t>
      </w:r>
      <w:r w:rsidRPr="00F861F8">
        <w:rPr>
          <w:rFonts w:ascii="Verdana" w:hAnsi="Verdana" w:cstheme="minorHAnsi"/>
          <w:sz w:val="20"/>
          <w:szCs w:val="20"/>
          <w:lang w:val="sr-Cyrl-CS"/>
        </w:rPr>
        <w:t xml:space="preserve"> Закона о обављању саветодавних и стручних послова у области пољопривреде („Службени гласник РС“, број</w:t>
      </w:r>
      <w:r w:rsidRPr="00F861F8">
        <w:rPr>
          <w:rFonts w:ascii="Verdana" w:hAnsi="Verdana" w:cstheme="minorHAnsi"/>
          <w:sz w:val="20"/>
          <w:szCs w:val="20"/>
          <w:lang w:val="sr-Latn-RS"/>
        </w:rPr>
        <w:t xml:space="preserve">: </w:t>
      </w:r>
      <w:r w:rsidRPr="00F861F8">
        <w:rPr>
          <w:rFonts w:ascii="Verdana" w:hAnsi="Verdana" w:cstheme="minorHAnsi"/>
          <w:sz w:val="20"/>
          <w:szCs w:val="20"/>
          <w:lang w:val="sr-Cyrl-CS"/>
        </w:rPr>
        <w:t>30/10)</w:t>
      </w:r>
      <w:r w:rsidRPr="00F861F8">
        <w:rPr>
          <w:rFonts w:ascii="Verdana" w:hAnsi="Verdana" w:cstheme="minorHAnsi"/>
          <w:bCs/>
          <w:sz w:val="20"/>
          <w:szCs w:val="20"/>
          <w:lang w:val="sr-Cyrl-RS"/>
        </w:rPr>
        <w:t xml:space="preserve">; </w:t>
      </w:r>
      <w:r w:rsidRPr="00F861F8">
        <w:rPr>
          <w:rFonts w:ascii="Verdana" w:hAnsi="Verdana" w:cs="Calibri"/>
          <w:sz w:val="20"/>
          <w:szCs w:val="20"/>
          <w:lang w:val="sr-Cyrl-RS"/>
        </w:rPr>
        <w:t>Програмом подршке пољопривредним стручним и саветодавним службама у обављању саветодавних и прогнозно извештајних послова у заштити биља у АП Војводини за 2024. годину</w:t>
      </w:r>
      <w:r w:rsidRPr="00F861F8">
        <w:rPr>
          <w:rFonts w:ascii="Verdana" w:hAnsi="Verdana" w:cs="Calibri"/>
          <w:sz w:val="20"/>
          <w:szCs w:val="20"/>
          <w:lang w:val="sr-Cyrl-CS"/>
        </w:rPr>
        <w:t xml:space="preserve">“ </w:t>
      </w:r>
      <w:r w:rsidRPr="002B2FFD">
        <w:rPr>
          <w:rFonts w:ascii="Verdana" w:hAnsi="Verdana" w:cs="Calibri"/>
          <w:bCs/>
          <w:noProof/>
          <w:sz w:val="20"/>
          <w:szCs w:val="20"/>
          <w:lang w:val="sr-Cyrl-CS"/>
        </w:rPr>
        <w:t>(„Службени лист АПВ”</w:t>
      </w:r>
      <w:r w:rsidRPr="002B2FFD">
        <w:rPr>
          <w:rFonts w:ascii="Verdana" w:hAnsi="Verdana" w:cs="Calibri"/>
          <w:bCs/>
          <w:sz w:val="20"/>
          <w:szCs w:val="20"/>
          <w:lang w:val="sr-Cyrl-CS"/>
        </w:rPr>
        <w:t xml:space="preserve"> бр</w:t>
      </w:r>
      <w:r w:rsidRPr="00F861F8">
        <w:rPr>
          <w:rFonts w:ascii="Verdana" w:hAnsi="Verdana" w:cs="Calibri"/>
          <w:bCs/>
          <w:sz w:val="20"/>
          <w:szCs w:val="20"/>
          <w:lang w:val="sr-Cyrl-RS"/>
        </w:rPr>
        <w:t xml:space="preserve">ој 45/2023) </w:t>
      </w:r>
      <w:r w:rsidRPr="00F861F8">
        <w:rPr>
          <w:rFonts w:ascii="Verdana" w:hAnsi="Verdana" w:cs="Calibri"/>
          <w:sz w:val="20"/>
          <w:szCs w:val="20"/>
          <w:lang w:val="sr-Cyrl-CS"/>
        </w:rPr>
        <w:t xml:space="preserve">и </w:t>
      </w:r>
      <w:r w:rsidRPr="00F861F8">
        <w:rPr>
          <w:rFonts w:ascii="Verdana" w:hAnsi="Verdana" w:cs="Calibri"/>
          <w:sz w:val="20"/>
          <w:szCs w:val="20"/>
          <w:lang w:val="sr-Cyrl-RS"/>
        </w:rPr>
        <w:t xml:space="preserve">у вези са </w:t>
      </w:r>
      <w:r w:rsidRPr="00F861F8">
        <w:rPr>
          <w:rFonts w:ascii="Verdana" w:hAnsi="Verdana" w:cs="Calibri"/>
          <w:sz w:val="20"/>
          <w:szCs w:val="20"/>
          <w:lang w:val="sr-Cyrl-CS"/>
        </w:rPr>
        <w:t>тачк</w:t>
      </w:r>
      <w:r w:rsidRPr="00F861F8">
        <w:rPr>
          <w:rFonts w:ascii="Verdana" w:hAnsi="Verdana" w:cs="Calibri"/>
          <w:sz w:val="20"/>
          <w:szCs w:val="20"/>
          <w:lang w:val="sr-Cyrl-RS"/>
        </w:rPr>
        <w:t>ом</w:t>
      </w:r>
      <w:r w:rsidRPr="00F861F8">
        <w:rPr>
          <w:rFonts w:ascii="Verdana" w:hAnsi="Verdana" w:cs="Calibri"/>
          <w:sz w:val="20"/>
          <w:szCs w:val="20"/>
          <w:lang w:val="sr-Cyrl-CS"/>
        </w:rPr>
        <w:t xml:space="preserve"> </w:t>
      </w:r>
      <w:r w:rsidRPr="00F861F8">
        <w:rPr>
          <w:rFonts w:ascii="Verdana" w:hAnsi="Verdana" w:cs="Calibri"/>
          <w:sz w:val="20"/>
          <w:szCs w:val="20"/>
          <w:lang w:val="sr-Latn-RS"/>
        </w:rPr>
        <w:t>II</w:t>
      </w:r>
      <w:r w:rsidRPr="00F861F8">
        <w:rPr>
          <w:rFonts w:ascii="Verdana" w:hAnsi="Verdana" w:cs="Calibri"/>
          <w:sz w:val="20"/>
          <w:szCs w:val="20"/>
          <w:lang w:val="sr-Cyrl-RS"/>
        </w:rPr>
        <w:t xml:space="preserve"> подтачке 2</w:t>
      </w:r>
      <w:r w:rsidRPr="00F861F8">
        <w:rPr>
          <w:rFonts w:ascii="Verdana" w:hAnsi="Verdana" w:cstheme="minorHAnsi"/>
          <w:sz w:val="20"/>
          <w:szCs w:val="20"/>
          <w:lang w:val="sr-Cyrl-RS"/>
        </w:rPr>
        <w:t xml:space="preserve">.7. мере 306. Подршка пружању савета и информација пољопривредним произвођачима , удружењима , задругама и другим правним лицима у пољопривреди; 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>Покрајинск</w:t>
      </w:r>
      <w:r w:rsidRPr="00F861F8">
        <w:rPr>
          <w:rFonts w:ascii="Verdana" w:eastAsia="Calibri" w:hAnsi="Verdana" w:cstheme="minorHAnsi"/>
          <w:sz w:val="20"/>
          <w:szCs w:val="20"/>
          <w:lang w:val="sr-Cyrl-RS"/>
        </w:rPr>
        <w:t>е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 xml:space="preserve"> скупштинск</w:t>
      </w:r>
      <w:r w:rsidRPr="00F861F8">
        <w:rPr>
          <w:rFonts w:ascii="Verdana" w:eastAsia="Calibri" w:hAnsi="Verdana" w:cstheme="minorHAnsi"/>
          <w:sz w:val="20"/>
          <w:szCs w:val="20"/>
          <w:lang w:val="sr-Cyrl-RS"/>
        </w:rPr>
        <w:t>е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 xml:space="preserve"> одлук</w:t>
      </w:r>
      <w:r w:rsidRPr="00F861F8">
        <w:rPr>
          <w:rFonts w:ascii="Verdana" w:eastAsia="Calibri" w:hAnsi="Verdana" w:cstheme="minorHAnsi"/>
          <w:sz w:val="20"/>
          <w:szCs w:val="20"/>
          <w:lang w:val="sr-Cyrl-RS"/>
        </w:rPr>
        <w:t>е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 xml:space="preserve"> о програму подршке за спровођење пољопривредне политике за </w:t>
      </w:r>
      <w:r w:rsidRPr="00F861F8">
        <w:rPr>
          <w:rFonts w:ascii="Verdana" w:eastAsia="Calibri" w:hAnsi="Verdana" w:cstheme="minorHAnsi"/>
          <w:sz w:val="20"/>
          <w:szCs w:val="20"/>
          <w:lang w:val="sr-Cyrl-RS"/>
        </w:rPr>
        <w:t>развој села и политике руралног развоја за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 xml:space="preserve"> териториј</w:t>
      </w:r>
      <w:r w:rsidRPr="00F861F8">
        <w:rPr>
          <w:rFonts w:ascii="Verdana" w:eastAsia="Calibri" w:hAnsi="Verdana" w:cstheme="minorHAnsi"/>
          <w:sz w:val="20"/>
          <w:szCs w:val="20"/>
          <w:lang w:val="sr-Cyrl-RS"/>
        </w:rPr>
        <w:t>у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 xml:space="preserve"> Аутономне покрајине Војводине у 202</w:t>
      </w:r>
      <w:r w:rsidRPr="00F861F8">
        <w:rPr>
          <w:rFonts w:ascii="Verdana" w:eastAsia="Calibri" w:hAnsi="Verdana" w:cstheme="minorHAnsi"/>
          <w:sz w:val="20"/>
          <w:szCs w:val="20"/>
          <w:lang w:val="sr-Cyrl-RS"/>
        </w:rPr>
        <w:t>4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 xml:space="preserve">. години („Службени лист АПВ“, број </w:t>
      </w:r>
      <w:r w:rsidRPr="00F861F8">
        <w:rPr>
          <w:rFonts w:ascii="Verdana" w:eastAsia="Calibri" w:hAnsi="Verdana" w:cstheme="minorHAnsi"/>
          <w:sz w:val="20"/>
          <w:szCs w:val="20"/>
          <w:lang w:val="sr-Cyrl-RS"/>
        </w:rPr>
        <w:t>45/23</w:t>
      </w:r>
      <w:r w:rsidRPr="002B2FFD">
        <w:rPr>
          <w:rFonts w:ascii="Verdana" w:eastAsia="Calibri" w:hAnsi="Verdana" w:cstheme="minorHAnsi"/>
          <w:sz w:val="20"/>
          <w:szCs w:val="20"/>
          <w:lang w:val="sr-Cyrl-RS"/>
        </w:rPr>
        <w:t>)</w:t>
      </w:r>
      <w:r w:rsidRPr="00F861F8">
        <w:rPr>
          <w:rFonts w:ascii="Verdana" w:eastAsia="Calibri" w:hAnsi="Verdana" w:cstheme="minorHAnsi"/>
          <w:sz w:val="20"/>
          <w:szCs w:val="20"/>
          <w:lang w:val="sr-Cyrl-RS"/>
        </w:rPr>
        <w:t>;</w:t>
      </w:r>
      <w:r w:rsidRPr="00F861F8">
        <w:rPr>
          <w:rFonts w:ascii="Verdana" w:hAnsi="Verdana" w:cstheme="minorHAnsi"/>
          <w:sz w:val="20"/>
          <w:szCs w:val="20"/>
          <w:lang w:val="sr-Cyrl-CS"/>
        </w:rPr>
        <w:t xml:space="preserve"> и тачком </w:t>
      </w:r>
      <w:r w:rsidRPr="00F861F8">
        <w:rPr>
          <w:rFonts w:ascii="Verdana" w:hAnsi="Verdana" w:cstheme="minorHAnsi"/>
          <w:sz w:val="20"/>
          <w:szCs w:val="20"/>
          <w:lang w:val="sr-Latn-RS"/>
        </w:rPr>
        <w:t>II</w:t>
      </w:r>
      <w:r w:rsidRPr="00F861F8">
        <w:rPr>
          <w:rFonts w:ascii="Verdana" w:hAnsi="Verdana" w:cstheme="minorHAnsi"/>
          <w:sz w:val="20"/>
          <w:szCs w:val="20"/>
          <w:lang w:val="sr-Cyrl-RS"/>
        </w:rPr>
        <w:t xml:space="preserve"> подтачком 1.2. </w:t>
      </w:r>
      <w:r w:rsidRPr="00F861F8">
        <w:rPr>
          <w:rFonts w:ascii="Verdana" w:hAnsi="Verdana" w:cstheme="minorHAnsi"/>
          <w:bCs/>
          <w:sz w:val="20"/>
          <w:szCs w:val="20"/>
        </w:rPr>
        <w:t xml:space="preserve">Покрајинском скупштинском одлуком о програму заштите, уређења и коришћења пољопривредног земљишта на територији Аутономне покрајине Војводине у 2024. </w:t>
      </w:r>
      <w:r w:rsidRPr="00F861F8">
        <w:rPr>
          <w:rFonts w:ascii="Verdana" w:hAnsi="Verdana" w:cstheme="minorHAnsi"/>
          <w:bCs/>
          <w:sz w:val="20"/>
          <w:szCs w:val="20"/>
          <w:lang w:val="sr-Cyrl-RS"/>
        </w:rPr>
        <w:t>г</w:t>
      </w:r>
      <w:r w:rsidRPr="00F861F8">
        <w:rPr>
          <w:rFonts w:ascii="Verdana" w:hAnsi="Verdana" w:cstheme="minorHAnsi"/>
          <w:bCs/>
          <w:sz w:val="20"/>
          <w:szCs w:val="20"/>
        </w:rPr>
        <w:t>одини („Службени лист АПВ”, бр</w:t>
      </w:r>
      <w:r w:rsidRPr="00F861F8">
        <w:rPr>
          <w:rFonts w:ascii="Verdana" w:hAnsi="Verdana" w:cstheme="minorHAnsi"/>
          <w:bCs/>
          <w:sz w:val="20"/>
          <w:szCs w:val="20"/>
          <w:lang w:val="sr-Cyrl-RS"/>
        </w:rPr>
        <w:t xml:space="preserve">ој </w:t>
      </w:r>
      <w:r w:rsidRPr="00F861F8">
        <w:rPr>
          <w:rFonts w:ascii="Verdana" w:hAnsi="Verdana" w:cstheme="minorHAnsi"/>
          <w:bCs/>
          <w:sz w:val="20"/>
          <w:szCs w:val="20"/>
          <w:lang w:val="sr-Latn-RS"/>
        </w:rPr>
        <w:t>45</w:t>
      </w:r>
      <w:r w:rsidRPr="00F861F8">
        <w:rPr>
          <w:rFonts w:ascii="Verdana" w:hAnsi="Verdana" w:cstheme="minorHAnsi"/>
          <w:bCs/>
          <w:sz w:val="20"/>
          <w:szCs w:val="20"/>
          <w:lang w:val="sr-Cyrl-RS"/>
        </w:rPr>
        <w:t>/</w:t>
      </w:r>
      <w:r w:rsidRPr="00F861F8">
        <w:rPr>
          <w:rFonts w:ascii="Verdana" w:hAnsi="Verdana" w:cstheme="minorHAnsi"/>
          <w:bCs/>
          <w:sz w:val="20"/>
          <w:szCs w:val="20"/>
        </w:rPr>
        <w:t>20</w:t>
      </w:r>
      <w:r w:rsidRPr="00F861F8">
        <w:rPr>
          <w:rFonts w:ascii="Verdana" w:hAnsi="Verdana" w:cstheme="minorHAnsi"/>
          <w:bCs/>
          <w:sz w:val="20"/>
          <w:szCs w:val="20"/>
          <w:lang w:val="sr-Cyrl-RS"/>
        </w:rPr>
        <w:t>2</w:t>
      </w:r>
      <w:r w:rsidRPr="00F861F8">
        <w:rPr>
          <w:rFonts w:ascii="Verdana" w:hAnsi="Verdana" w:cstheme="minorHAnsi"/>
          <w:bCs/>
          <w:sz w:val="20"/>
          <w:szCs w:val="20"/>
        </w:rPr>
        <w:t>3)</w:t>
      </w:r>
      <w:r w:rsidRPr="00F861F8">
        <w:rPr>
          <w:rFonts w:ascii="Verdana" w:eastAsia="Calibri" w:hAnsi="Verdana" w:cstheme="minorHAnsi"/>
          <w:sz w:val="20"/>
          <w:szCs w:val="20"/>
          <w:lang w:val="sr-Cyrl-RS"/>
        </w:rPr>
        <w:t xml:space="preserve"> </w:t>
      </w:r>
      <w:r w:rsidRPr="00F861F8">
        <w:rPr>
          <w:rFonts w:ascii="Verdana" w:eastAsia="Calibri" w:hAnsi="Verdana" w:cstheme="minorHAnsi"/>
          <w:sz w:val="20"/>
          <w:szCs w:val="20"/>
        </w:rPr>
        <w:t xml:space="preserve"> и </w:t>
      </w:r>
      <w:r w:rsidRPr="00F861F8">
        <w:rPr>
          <w:rFonts w:ascii="Verdana" w:eastAsia="Calibri" w:hAnsi="Verdana" w:cstheme="minorHAnsi"/>
          <w:sz w:val="20"/>
          <w:szCs w:val="20"/>
          <w:lang w:val="sr-Cyrl-RS"/>
        </w:rPr>
        <w:t>члана 16.  Правилника</w:t>
      </w:r>
      <w:r w:rsidRPr="00F861F8">
        <w:rPr>
          <w:rFonts w:ascii="Verdana" w:eastAsia="Calibri" w:hAnsi="Verdana" w:cstheme="minorHAnsi"/>
          <w:sz w:val="20"/>
          <w:szCs w:val="20"/>
        </w:rPr>
        <w:t xml:space="preserve"> о </w:t>
      </w:r>
      <w:r w:rsidRPr="00F861F8">
        <w:rPr>
          <w:rFonts w:ascii="Verdana" w:eastAsia="Calibri" w:hAnsi="Verdana" w:cstheme="minorHAnsi"/>
          <w:sz w:val="20"/>
          <w:szCs w:val="20"/>
          <w:lang w:val="sr-Cyrl-RS"/>
        </w:rPr>
        <w:t>спровођењу</w:t>
      </w:r>
      <w:r w:rsidRPr="00F861F8">
        <w:rPr>
          <w:rFonts w:ascii="Verdana" w:eastAsia="Calibri" w:hAnsi="Verdana" w:cstheme="minorHAnsi"/>
          <w:sz w:val="20"/>
          <w:szCs w:val="20"/>
        </w:rPr>
        <w:t xml:space="preserve"> конкурса</w:t>
      </w:r>
      <w:r w:rsidRPr="00F861F8">
        <w:rPr>
          <w:rFonts w:ascii="Verdana" w:eastAsia="Calibri" w:hAnsi="Verdana" w:cstheme="minorHAnsi"/>
          <w:sz w:val="20"/>
          <w:szCs w:val="20"/>
          <w:lang w:val="sr-Cyrl-RS"/>
        </w:rPr>
        <w:t xml:space="preserve"> које </w:t>
      </w:r>
      <w:r w:rsidRPr="00F861F8">
        <w:rPr>
          <w:rFonts w:ascii="Verdana" w:eastAsia="Calibri" w:hAnsi="Verdana" w:cstheme="minorHAnsi"/>
          <w:sz w:val="20"/>
          <w:szCs w:val="20"/>
        </w:rPr>
        <w:t>распис</w:t>
      </w:r>
      <w:r w:rsidRPr="00F861F8">
        <w:rPr>
          <w:rFonts w:ascii="Verdana" w:eastAsia="Calibri" w:hAnsi="Verdana" w:cstheme="minorHAnsi"/>
          <w:sz w:val="20"/>
          <w:szCs w:val="20"/>
          <w:lang w:val="sr-Cyrl-RS"/>
        </w:rPr>
        <w:t>ује</w:t>
      </w:r>
      <w:r w:rsidRPr="00F861F8">
        <w:rPr>
          <w:rFonts w:ascii="Verdana" w:eastAsia="Calibri" w:hAnsi="Verdana" w:cstheme="minorHAnsi"/>
          <w:sz w:val="20"/>
          <w:szCs w:val="20"/>
        </w:rPr>
        <w:t xml:space="preserve"> Покрајинск</w:t>
      </w:r>
      <w:r w:rsidRPr="00F861F8">
        <w:rPr>
          <w:rFonts w:ascii="Verdana" w:eastAsia="Calibri" w:hAnsi="Verdana" w:cstheme="minorHAnsi"/>
          <w:sz w:val="20"/>
          <w:szCs w:val="20"/>
          <w:lang w:val="sr-Cyrl-RS"/>
        </w:rPr>
        <w:t>и</w:t>
      </w:r>
      <w:r w:rsidRPr="00F861F8">
        <w:rPr>
          <w:rFonts w:ascii="Verdana" w:eastAsia="Calibri" w:hAnsi="Verdana" w:cstheme="minorHAnsi"/>
          <w:sz w:val="20"/>
          <w:szCs w:val="20"/>
        </w:rPr>
        <w:t xml:space="preserve"> секретаријат за пољопривреду, водопривреду и шумарство</w:t>
      </w:r>
      <w:r w:rsidRPr="00F861F8">
        <w:rPr>
          <w:rFonts w:ascii="Verdana" w:eastAsia="Calibri" w:hAnsi="Verdana" w:cstheme="minorHAnsi"/>
          <w:sz w:val="20"/>
          <w:szCs w:val="20"/>
          <w:lang w:val="sr-Cyrl-RS"/>
        </w:rPr>
        <w:t xml:space="preserve"> („Службени лист АПВ“ бр. 8/23 и 56/24) </w:t>
      </w:r>
      <w:r w:rsidRPr="00F861F8">
        <w:rPr>
          <w:rFonts w:ascii="Verdana" w:eastAsia="Calibri" w:hAnsi="Verdana" w:cstheme="minorHAnsi"/>
          <w:sz w:val="20"/>
          <w:szCs w:val="20"/>
        </w:rPr>
        <w:t>, покрајински секретар за пољопривреду, водопривреду и шумарство (у даљем тексту: покрајински секретар)</w:t>
      </w:r>
      <w:r w:rsidRPr="00F861F8">
        <w:rPr>
          <w:rFonts w:ascii="Verdana" w:eastAsia="Calibri" w:hAnsi="Verdana" w:cstheme="minorHAnsi"/>
          <w:spacing w:val="-7"/>
          <w:sz w:val="20"/>
          <w:szCs w:val="20"/>
        </w:rPr>
        <w:t xml:space="preserve"> </w:t>
      </w:r>
      <w:r w:rsidRPr="00F861F8">
        <w:rPr>
          <w:rFonts w:ascii="Verdana" w:eastAsia="Calibri" w:hAnsi="Verdana" w:cstheme="minorHAnsi"/>
          <w:sz w:val="20"/>
          <w:szCs w:val="20"/>
        </w:rPr>
        <w:t>доноси</w:t>
      </w:r>
    </w:p>
    <w:p w14:paraId="66D3F96E" w14:textId="77777777" w:rsidR="00C7503F" w:rsidRPr="00F861F8" w:rsidRDefault="00C7503F" w:rsidP="00C7503F">
      <w:pPr>
        <w:pStyle w:val="BodyText"/>
        <w:ind w:left="0"/>
        <w:rPr>
          <w:rFonts w:ascii="Verdana" w:hAnsi="Verdana" w:cstheme="minorHAnsi"/>
          <w:sz w:val="20"/>
          <w:szCs w:val="20"/>
          <w:lang w:val="ru-RU"/>
        </w:rPr>
      </w:pPr>
    </w:p>
    <w:p w14:paraId="6086C055" w14:textId="77777777" w:rsidR="00FB1AEE" w:rsidRPr="00F861F8" w:rsidRDefault="00FB1AEE" w:rsidP="00FB1AEE">
      <w:pPr>
        <w:pStyle w:val="BodyText"/>
        <w:ind w:left="0"/>
        <w:rPr>
          <w:rFonts w:ascii="Verdana" w:hAnsi="Verdana" w:cstheme="minorHAnsi"/>
          <w:sz w:val="20"/>
          <w:szCs w:val="20"/>
          <w:lang w:val="ru-RU"/>
        </w:rPr>
      </w:pPr>
    </w:p>
    <w:p w14:paraId="2C8D73CB" w14:textId="77777777" w:rsidR="00751E4D" w:rsidRPr="00F861F8" w:rsidRDefault="00FB1AEE">
      <w:pPr>
        <w:rPr>
          <w:rFonts w:ascii="Verdana" w:hAnsi="Verdana"/>
          <w:sz w:val="20"/>
          <w:szCs w:val="20"/>
          <w:lang w:val="sr-Cyrl-RS"/>
        </w:rPr>
      </w:pPr>
      <w:r w:rsidRPr="00F861F8">
        <w:rPr>
          <w:rFonts w:ascii="Verdana" w:hAnsi="Verdana"/>
          <w:sz w:val="20"/>
          <w:szCs w:val="20"/>
          <w:lang w:val="sr-Cyrl-RS"/>
        </w:rPr>
        <w:t xml:space="preserve">                                       </w:t>
      </w:r>
    </w:p>
    <w:p w14:paraId="499FF056" w14:textId="69CC225B" w:rsidR="00FB1AEE" w:rsidRPr="00F861F8" w:rsidRDefault="00FB1AEE" w:rsidP="00FB1AEE">
      <w:pPr>
        <w:jc w:val="center"/>
        <w:rPr>
          <w:rFonts w:ascii="Verdana" w:hAnsi="Verdana" w:cstheme="minorHAnsi"/>
          <w:b/>
          <w:sz w:val="20"/>
          <w:szCs w:val="20"/>
          <w:lang w:val="sr-Cyrl-RS"/>
        </w:rPr>
      </w:pPr>
      <w:r w:rsidRPr="00F861F8">
        <w:rPr>
          <w:rFonts w:ascii="Verdana" w:hAnsi="Verdana" w:cstheme="minorHAnsi"/>
          <w:b/>
          <w:sz w:val="20"/>
          <w:szCs w:val="20"/>
          <w:lang w:val="sr-Cyrl-RS"/>
        </w:rPr>
        <w:t>ПРАВИЛНИК</w:t>
      </w:r>
      <w:r w:rsidR="007044B8">
        <w:rPr>
          <w:rFonts w:ascii="Verdana" w:hAnsi="Verdana" w:cstheme="minorHAnsi"/>
          <w:b/>
          <w:sz w:val="20"/>
          <w:szCs w:val="20"/>
          <w:lang w:val="sr-Cyrl-RS"/>
        </w:rPr>
        <w:t xml:space="preserve"> СПРОВЕЂЕЊЕ ЈАВНОГ</w:t>
      </w:r>
      <w:r w:rsidR="00B30F28" w:rsidRPr="00F861F8">
        <w:rPr>
          <w:rFonts w:ascii="Verdana" w:hAnsi="Verdana" w:cstheme="minorHAnsi"/>
          <w:b/>
          <w:sz w:val="20"/>
          <w:szCs w:val="20"/>
          <w:lang w:val="sr-Cyrl-RS"/>
        </w:rPr>
        <w:t xml:space="preserve"> ПОЗИВ</w:t>
      </w:r>
      <w:r w:rsidR="007044B8">
        <w:rPr>
          <w:rFonts w:ascii="Verdana" w:hAnsi="Verdana" w:cstheme="minorHAnsi"/>
          <w:b/>
          <w:sz w:val="20"/>
          <w:szCs w:val="20"/>
          <w:lang w:val="sr-Cyrl-RS"/>
        </w:rPr>
        <w:t>А</w:t>
      </w:r>
      <w:r w:rsidR="00B30F28" w:rsidRPr="00F861F8">
        <w:rPr>
          <w:rFonts w:ascii="Verdana" w:hAnsi="Verdana" w:cstheme="minorHAnsi"/>
          <w:b/>
          <w:sz w:val="20"/>
          <w:szCs w:val="20"/>
          <w:lang w:val="sr-Cyrl-RS"/>
        </w:rPr>
        <w:t xml:space="preserve"> </w:t>
      </w:r>
    </w:p>
    <w:p w14:paraId="17D3F8EC" w14:textId="52054183" w:rsidR="00B30F28" w:rsidRPr="00F861F8" w:rsidRDefault="00B30F28" w:rsidP="00B30F28">
      <w:pPr>
        <w:jc w:val="center"/>
        <w:rPr>
          <w:rFonts w:ascii="Verdana" w:hAnsi="Verdana" w:cstheme="minorHAnsi"/>
          <w:b/>
          <w:sz w:val="20"/>
          <w:szCs w:val="20"/>
          <w:lang w:val="sr-Cyrl-RS"/>
        </w:rPr>
      </w:pPr>
      <w:r w:rsidRPr="00F861F8">
        <w:rPr>
          <w:rFonts w:ascii="Verdana" w:hAnsi="Verdana" w:cstheme="minorHAnsi"/>
          <w:b/>
          <w:sz w:val="20"/>
          <w:szCs w:val="20"/>
          <w:lang w:val="sr-Cyrl-RS"/>
        </w:rPr>
        <w:t xml:space="preserve">ЗА УЧЕШЋЕ ПРАВНИХ ЛИЦА У </w:t>
      </w:r>
    </w:p>
    <w:p w14:paraId="3A013BDE" w14:textId="77777777" w:rsidR="00B30F28" w:rsidRPr="00F861F8" w:rsidRDefault="00B30F28" w:rsidP="00B30F28">
      <w:pPr>
        <w:jc w:val="center"/>
        <w:rPr>
          <w:rFonts w:ascii="Verdana" w:hAnsi="Verdana" w:cstheme="minorHAnsi"/>
          <w:b/>
          <w:sz w:val="20"/>
          <w:szCs w:val="20"/>
          <w:lang w:val="sr-Cyrl-RS"/>
        </w:rPr>
      </w:pPr>
      <w:r w:rsidRPr="00F861F8">
        <w:rPr>
          <w:rFonts w:ascii="Verdana" w:hAnsi="Verdana" w:cstheme="minorHAnsi"/>
          <w:b/>
          <w:sz w:val="20"/>
          <w:szCs w:val="20"/>
          <w:lang w:val="sr-Cyrl-RS"/>
        </w:rPr>
        <w:t xml:space="preserve"> ОБАВЉАЊУ САВЕТОДАВНИХ И </w:t>
      </w:r>
    </w:p>
    <w:p w14:paraId="5C628E16" w14:textId="77777777" w:rsidR="00B30F28" w:rsidRPr="00F861F8" w:rsidRDefault="00B30F28" w:rsidP="00B30F28">
      <w:pPr>
        <w:jc w:val="center"/>
        <w:rPr>
          <w:rFonts w:ascii="Verdana" w:hAnsi="Verdana" w:cstheme="minorHAnsi"/>
          <w:b/>
          <w:sz w:val="20"/>
          <w:szCs w:val="20"/>
          <w:lang w:val="sr-Cyrl-RS"/>
        </w:rPr>
      </w:pPr>
      <w:r w:rsidRPr="00F861F8">
        <w:rPr>
          <w:rFonts w:ascii="Verdana" w:hAnsi="Verdana" w:cstheme="minorHAnsi"/>
          <w:b/>
          <w:sz w:val="20"/>
          <w:szCs w:val="20"/>
          <w:lang w:val="sr-Cyrl-RS"/>
        </w:rPr>
        <w:t>ПРОГНОЗНО ИЗВЕШТАЈНИХ ПОСЛОВА  У ЗАШТИТИ БИЉА</w:t>
      </w:r>
    </w:p>
    <w:p w14:paraId="4BF1C50C" w14:textId="77777777" w:rsidR="00B30F28" w:rsidRPr="00F861F8" w:rsidRDefault="00B30F28" w:rsidP="00B30F28">
      <w:pPr>
        <w:jc w:val="center"/>
        <w:rPr>
          <w:rFonts w:ascii="Verdana" w:hAnsi="Verdana" w:cstheme="minorHAnsi"/>
          <w:b/>
          <w:sz w:val="20"/>
          <w:szCs w:val="20"/>
          <w:lang w:val="sr-Cyrl-RS"/>
        </w:rPr>
      </w:pPr>
      <w:r w:rsidRPr="00F861F8">
        <w:rPr>
          <w:rFonts w:ascii="Verdana" w:hAnsi="Verdana" w:cstheme="minorHAnsi"/>
          <w:b/>
          <w:sz w:val="20"/>
          <w:szCs w:val="20"/>
          <w:lang w:val="sr-Cyrl-RS"/>
        </w:rPr>
        <w:t xml:space="preserve"> НА ПОДРУЧЈУ АП ВОЈВОДИНЕ У 202</w:t>
      </w:r>
      <w:r w:rsidRPr="00F861F8">
        <w:rPr>
          <w:rFonts w:ascii="Verdana" w:hAnsi="Verdana" w:cstheme="minorHAnsi"/>
          <w:b/>
          <w:sz w:val="20"/>
          <w:szCs w:val="20"/>
        </w:rPr>
        <w:t>4</w:t>
      </w:r>
      <w:r w:rsidRPr="00F861F8">
        <w:rPr>
          <w:rFonts w:ascii="Verdana" w:hAnsi="Verdana" w:cstheme="minorHAnsi"/>
          <w:b/>
          <w:sz w:val="20"/>
          <w:szCs w:val="20"/>
          <w:lang w:val="sr-Cyrl-RS"/>
        </w:rPr>
        <w:t xml:space="preserve">.ГОДИНИ </w:t>
      </w:r>
    </w:p>
    <w:p w14:paraId="15213C26" w14:textId="77777777" w:rsidR="00B30F28" w:rsidRPr="00F861F8" w:rsidRDefault="00B30F28" w:rsidP="00B30F28">
      <w:pPr>
        <w:jc w:val="center"/>
        <w:rPr>
          <w:rFonts w:ascii="Verdana" w:hAnsi="Verdana" w:cstheme="minorHAnsi"/>
          <w:b/>
          <w:sz w:val="20"/>
          <w:szCs w:val="20"/>
          <w:lang w:val="sr-Cyrl-RS"/>
        </w:rPr>
      </w:pPr>
    </w:p>
    <w:p w14:paraId="370D28AA" w14:textId="77777777" w:rsidR="00B30F28" w:rsidRPr="00F861F8" w:rsidRDefault="00B30F28" w:rsidP="00B30F28">
      <w:pPr>
        <w:jc w:val="both"/>
        <w:rPr>
          <w:rFonts w:ascii="Verdana" w:hAnsi="Verdana" w:cstheme="minorHAnsi"/>
          <w:b/>
          <w:bCs/>
          <w:noProof/>
          <w:sz w:val="20"/>
          <w:szCs w:val="20"/>
          <w:lang w:val="sr-Cyrl-CS"/>
        </w:rPr>
      </w:pPr>
    </w:p>
    <w:p w14:paraId="0EDDD7B4" w14:textId="77777777" w:rsidR="00B97268" w:rsidRPr="00F861F8" w:rsidRDefault="00B97268" w:rsidP="00B97268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F861F8">
        <w:rPr>
          <w:rFonts w:ascii="Verdana" w:hAnsi="Verdana"/>
          <w:b/>
          <w:sz w:val="20"/>
          <w:szCs w:val="20"/>
          <w:lang w:val="ru-RU"/>
        </w:rPr>
        <w:t>Члан 1.</w:t>
      </w:r>
    </w:p>
    <w:p w14:paraId="6FA8D4FA" w14:textId="32A646F4" w:rsidR="00B97268" w:rsidRPr="00F861F8" w:rsidRDefault="00813A32" w:rsidP="00B97268">
      <w:pPr>
        <w:jc w:val="center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ab/>
      </w:r>
    </w:p>
    <w:p w14:paraId="3AFF6AB0" w14:textId="440689C2" w:rsidR="008C0732" w:rsidRPr="00F861F8" w:rsidRDefault="00B97268" w:rsidP="00813A32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0"/>
          <w:szCs w:val="20"/>
          <w:lang w:val="sr-Cyrl-RS"/>
        </w:rPr>
      </w:pPr>
      <w:r w:rsidRPr="00F861F8">
        <w:rPr>
          <w:rFonts w:ascii="Verdana" w:hAnsi="Verdana"/>
          <w:sz w:val="20"/>
          <w:szCs w:val="20"/>
          <w:lang w:val="sr-Cyrl-RS"/>
        </w:rPr>
        <w:t>П</w:t>
      </w:r>
      <w:r w:rsidR="009B4E31" w:rsidRPr="00F861F8">
        <w:rPr>
          <w:rFonts w:ascii="Verdana" w:hAnsi="Verdana"/>
          <w:sz w:val="20"/>
          <w:szCs w:val="20"/>
          <w:lang w:val="sr-Cyrl-RS"/>
        </w:rPr>
        <w:t xml:space="preserve">равилником  о  </w:t>
      </w:r>
      <w:r w:rsidR="007044B8">
        <w:rPr>
          <w:rFonts w:ascii="Verdana" w:hAnsi="Verdana"/>
          <w:sz w:val="20"/>
          <w:szCs w:val="20"/>
          <w:lang w:val="sr-Cyrl-RS"/>
        </w:rPr>
        <w:t>спровођење јавног позива за учешће</w:t>
      </w:r>
      <w:r w:rsidR="007044B8">
        <w:rPr>
          <w:rFonts w:ascii="Verdana" w:hAnsi="Verdana" w:cstheme="minorHAnsi"/>
          <w:bCs/>
          <w:sz w:val="20"/>
          <w:szCs w:val="20"/>
          <w:lang w:val="sr-Cyrl-RS"/>
        </w:rPr>
        <w:t xml:space="preserve"> правнх лицима</w:t>
      </w:r>
      <w:r w:rsidR="00E22A5A" w:rsidRPr="00F861F8">
        <w:rPr>
          <w:rFonts w:ascii="Verdana" w:hAnsi="Verdana" w:cstheme="minorHAnsi"/>
          <w:bCs/>
          <w:sz w:val="20"/>
          <w:szCs w:val="20"/>
          <w:lang w:val="sr-Cyrl-RS"/>
        </w:rPr>
        <w:t xml:space="preserve"> са подручја АП Војводине</w:t>
      </w:r>
      <w:r w:rsidR="009B4E31" w:rsidRPr="00F861F8">
        <w:rPr>
          <w:rFonts w:ascii="Verdana" w:hAnsi="Verdana" w:cstheme="minorHAnsi"/>
          <w:bCs/>
          <w:sz w:val="20"/>
          <w:szCs w:val="20"/>
          <w:lang w:val="sr-Cyrl-RS"/>
        </w:rPr>
        <w:t xml:space="preserve"> </w:t>
      </w:r>
      <w:r w:rsidRPr="00F861F8">
        <w:rPr>
          <w:rFonts w:ascii="Verdana" w:hAnsi="Verdana" w:cstheme="minorHAnsi"/>
          <w:bCs/>
          <w:sz w:val="20"/>
          <w:szCs w:val="20"/>
          <w:lang w:val="sr-Cyrl-RS"/>
        </w:rPr>
        <w:t xml:space="preserve">за </w:t>
      </w:r>
      <w:r w:rsidR="00F37D92" w:rsidRPr="00F861F8">
        <w:rPr>
          <w:rFonts w:ascii="Verdana" w:hAnsi="Verdana" w:cstheme="minorHAnsi"/>
          <w:bCs/>
          <w:sz w:val="20"/>
          <w:szCs w:val="20"/>
          <w:lang w:val="sr-Cyrl-RS"/>
        </w:rPr>
        <w:t xml:space="preserve">учешће у обављању саветодавних и прогнозно извештајних послова у заштити биља </w:t>
      </w:r>
      <w:r w:rsidRPr="00F861F8">
        <w:rPr>
          <w:rFonts w:ascii="Verdana" w:hAnsi="Verdana" w:cstheme="minorHAnsi"/>
          <w:bCs/>
          <w:sz w:val="20"/>
          <w:szCs w:val="20"/>
          <w:lang w:val="sr-Cyrl-RS"/>
        </w:rPr>
        <w:t>у 202</w:t>
      </w:r>
      <w:r w:rsidR="00F37D92" w:rsidRPr="00F861F8">
        <w:rPr>
          <w:rFonts w:ascii="Verdana" w:hAnsi="Verdana" w:cstheme="minorHAnsi"/>
          <w:bCs/>
          <w:sz w:val="20"/>
          <w:szCs w:val="20"/>
          <w:lang w:val="sr-Cyrl-RS"/>
        </w:rPr>
        <w:t>4</w:t>
      </w:r>
      <w:r w:rsidRPr="00F861F8">
        <w:rPr>
          <w:rFonts w:ascii="Verdana" w:hAnsi="Verdana" w:cstheme="minorHAnsi"/>
          <w:bCs/>
          <w:sz w:val="20"/>
          <w:szCs w:val="20"/>
          <w:lang w:val="sr-Cyrl-RS"/>
        </w:rPr>
        <w:t>.</w:t>
      </w:r>
      <w:r w:rsidR="00F432F9" w:rsidRPr="00F861F8">
        <w:rPr>
          <w:rFonts w:ascii="Verdana" w:hAnsi="Verdana"/>
          <w:sz w:val="20"/>
          <w:szCs w:val="20"/>
          <w:lang w:val="sr-Cyrl-RS"/>
        </w:rPr>
        <w:t xml:space="preserve"> </w:t>
      </w:r>
      <w:r w:rsidRPr="00F861F8">
        <w:rPr>
          <w:rFonts w:ascii="Verdana" w:hAnsi="Verdana"/>
          <w:sz w:val="20"/>
          <w:szCs w:val="20"/>
          <w:lang w:val="sr-Cyrl-RS"/>
        </w:rPr>
        <w:t xml:space="preserve">(у даљем тексту: Правилник) прописује се висина и начин доделе </w:t>
      </w:r>
      <w:r w:rsidRPr="00F861F8">
        <w:rPr>
          <w:rFonts w:ascii="Verdana" w:hAnsi="Verdana"/>
          <w:sz w:val="20"/>
          <w:szCs w:val="20"/>
          <w:lang w:val="sr-Cyrl-RS"/>
        </w:rPr>
        <w:lastRenderedPageBreak/>
        <w:t xml:space="preserve">средстава, намена средстава, поступак додељивања средстава и друга питања значајна за </w:t>
      </w:r>
      <w:r w:rsidR="008C0732" w:rsidRPr="00F861F8">
        <w:rPr>
          <w:rFonts w:ascii="Verdana" w:hAnsi="Verdana"/>
          <w:sz w:val="20"/>
          <w:szCs w:val="20"/>
          <w:lang w:val="sr-Cyrl-RS"/>
        </w:rPr>
        <w:t xml:space="preserve">доделу средстава. </w:t>
      </w:r>
    </w:p>
    <w:p w14:paraId="45C6464A" w14:textId="495F9603" w:rsidR="00B97268" w:rsidRPr="00F861F8" w:rsidRDefault="00B51834" w:rsidP="00C7503F">
      <w:pPr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F861F8">
        <w:rPr>
          <w:rFonts w:ascii="Verdana" w:hAnsi="Verdana"/>
          <w:sz w:val="20"/>
          <w:szCs w:val="20"/>
          <w:lang w:val="sr-Cyrl-RS"/>
        </w:rPr>
        <w:t xml:space="preserve">     </w:t>
      </w:r>
      <w:r w:rsidR="00813A32">
        <w:rPr>
          <w:rFonts w:ascii="Verdana" w:hAnsi="Verdana"/>
          <w:sz w:val="20"/>
          <w:szCs w:val="20"/>
          <w:lang w:val="sr-Cyrl-RS"/>
        </w:rPr>
        <w:tab/>
      </w:r>
      <w:r w:rsidR="006761D2" w:rsidRPr="00F861F8">
        <w:rPr>
          <w:rFonts w:ascii="Verdana" w:hAnsi="Verdana"/>
          <w:sz w:val="20"/>
          <w:szCs w:val="20"/>
          <w:lang w:val="sr-Cyrl-RS"/>
        </w:rPr>
        <w:t>П</w:t>
      </w:r>
      <w:r w:rsidR="008C0732" w:rsidRPr="00F861F8">
        <w:rPr>
          <w:rFonts w:ascii="Verdana" w:hAnsi="Verdana"/>
          <w:sz w:val="20"/>
          <w:szCs w:val="20"/>
          <w:lang w:val="sr-Cyrl-RS"/>
        </w:rPr>
        <w:t>у</w:t>
      </w:r>
      <w:r w:rsidR="006761D2" w:rsidRPr="00F861F8">
        <w:rPr>
          <w:rFonts w:ascii="Verdana" w:hAnsi="Verdana"/>
          <w:sz w:val="20"/>
          <w:szCs w:val="20"/>
          <w:lang w:val="sr-Cyrl-RS"/>
        </w:rPr>
        <w:t>т</w:t>
      </w:r>
      <w:r w:rsidR="008C0732" w:rsidRPr="00F861F8">
        <w:rPr>
          <w:rFonts w:ascii="Verdana" w:hAnsi="Verdana"/>
          <w:sz w:val="20"/>
          <w:szCs w:val="20"/>
          <w:lang w:val="sr-Cyrl-RS"/>
        </w:rPr>
        <w:t xml:space="preserve">ем </w:t>
      </w:r>
      <w:r w:rsidR="008C0732" w:rsidRPr="00F861F8">
        <w:rPr>
          <w:rFonts w:ascii="Verdana" w:hAnsi="Verdana" w:cstheme="minorHAnsi"/>
          <w:sz w:val="20"/>
          <w:szCs w:val="20"/>
          <w:lang w:val="sr-Cyrl-RS"/>
        </w:rPr>
        <w:t>Ј</w:t>
      </w:r>
      <w:r w:rsidR="008C0732" w:rsidRPr="00F861F8">
        <w:rPr>
          <w:rFonts w:ascii="Verdana" w:hAnsi="Verdana" w:cstheme="minorHAnsi"/>
          <w:bCs/>
          <w:sz w:val="20"/>
          <w:szCs w:val="20"/>
          <w:lang w:val="sr-Cyrl-RS"/>
        </w:rPr>
        <w:t xml:space="preserve">авног  позива   </w:t>
      </w:r>
      <w:r w:rsidRPr="00F861F8">
        <w:rPr>
          <w:rFonts w:ascii="Verdana" w:hAnsi="Verdana" w:cstheme="minorHAnsi"/>
          <w:sz w:val="20"/>
          <w:szCs w:val="20"/>
          <w:lang w:val="sr-Cyrl-RS"/>
        </w:rPr>
        <w:t>за учешће правних лица у обављању саветодавних и прогнозно извештајних послова  у заштити биља на подручју АП Војводине у 202</w:t>
      </w:r>
      <w:r w:rsidRPr="002B2FFD">
        <w:rPr>
          <w:rFonts w:ascii="Verdana" w:hAnsi="Verdana" w:cstheme="minorHAnsi"/>
          <w:sz w:val="20"/>
          <w:szCs w:val="20"/>
          <w:lang w:val="sr-Cyrl-RS"/>
        </w:rPr>
        <w:t>4</w:t>
      </w:r>
      <w:r w:rsidR="00C7503F" w:rsidRPr="00F861F8">
        <w:rPr>
          <w:rFonts w:ascii="Verdana" w:hAnsi="Verdana" w:cstheme="minorHAnsi"/>
          <w:sz w:val="20"/>
          <w:szCs w:val="20"/>
          <w:lang w:val="sr-Cyrl-RS"/>
        </w:rPr>
        <w:t>.години</w:t>
      </w:r>
      <w:r w:rsidRPr="00F861F8">
        <w:rPr>
          <w:rFonts w:ascii="Verdana" w:hAnsi="Verdana"/>
          <w:sz w:val="20"/>
          <w:szCs w:val="20"/>
          <w:lang w:val="sr-Cyrl-RS"/>
        </w:rPr>
        <w:t xml:space="preserve"> </w:t>
      </w:r>
      <w:r w:rsidR="008C0732" w:rsidRPr="00F861F8">
        <w:rPr>
          <w:rFonts w:ascii="Verdana" w:hAnsi="Verdana"/>
          <w:sz w:val="20"/>
          <w:szCs w:val="20"/>
          <w:lang w:val="sr-Cyrl-RS"/>
        </w:rPr>
        <w:t>(у даљем тексту:</w:t>
      </w:r>
      <w:r w:rsidR="009B4E31" w:rsidRPr="00F861F8">
        <w:rPr>
          <w:rFonts w:ascii="Verdana" w:hAnsi="Verdana"/>
          <w:sz w:val="20"/>
          <w:szCs w:val="20"/>
          <w:lang w:val="sr-Cyrl-RS"/>
        </w:rPr>
        <w:t xml:space="preserve"> Јавни позив ) </w:t>
      </w:r>
      <w:r w:rsidRPr="00F861F8">
        <w:rPr>
          <w:rFonts w:ascii="Verdana" w:hAnsi="Verdana"/>
          <w:sz w:val="20"/>
          <w:szCs w:val="20"/>
          <w:lang w:val="sr-Cyrl-RS"/>
        </w:rPr>
        <w:t>финансираће с</w:t>
      </w:r>
      <w:r w:rsidR="00E22A5A" w:rsidRPr="00F861F8">
        <w:rPr>
          <w:rFonts w:ascii="Verdana" w:hAnsi="Verdana"/>
          <w:sz w:val="20"/>
          <w:szCs w:val="20"/>
          <w:lang w:val="sr-Cyrl-RS"/>
        </w:rPr>
        <w:t>е обављање саветодавних послова у оквиру Основног програма саветодавних послова и</w:t>
      </w:r>
      <w:r w:rsidRPr="00F861F8">
        <w:rPr>
          <w:rFonts w:ascii="Verdana" w:hAnsi="Verdana"/>
          <w:sz w:val="20"/>
          <w:szCs w:val="20"/>
          <w:lang w:val="sr-Cyrl-RS"/>
        </w:rPr>
        <w:t xml:space="preserve"> обављање прогнозно извештајних послова у заштити биља </w:t>
      </w:r>
      <w:r w:rsidR="00B97268" w:rsidRPr="00F861F8">
        <w:rPr>
          <w:rFonts w:ascii="Verdana" w:hAnsi="Verdana" w:cs="Calibri"/>
          <w:sz w:val="20"/>
          <w:szCs w:val="20"/>
          <w:lang w:val="sr-Cyrl-RS"/>
        </w:rPr>
        <w:t xml:space="preserve"> у АП Војводини за 202</w:t>
      </w:r>
      <w:r w:rsidRPr="00F861F8">
        <w:rPr>
          <w:rFonts w:ascii="Verdana" w:hAnsi="Verdana" w:cs="Calibri"/>
          <w:sz w:val="20"/>
          <w:szCs w:val="20"/>
          <w:lang w:val="sr-Cyrl-RS"/>
        </w:rPr>
        <w:t>4</w:t>
      </w:r>
      <w:r w:rsidR="00B97268" w:rsidRPr="00F861F8">
        <w:rPr>
          <w:rFonts w:ascii="Verdana" w:hAnsi="Verdana" w:cs="Calibri"/>
          <w:sz w:val="20"/>
          <w:szCs w:val="20"/>
          <w:lang w:val="sr-Cyrl-RS"/>
        </w:rPr>
        <w:t>. годину</w:t>
      </w:r>
      <w:r w:rsidR="00B97268" w:rsidRPr="00F861F8">
        <w:rPr>
          <w:rFonts w:ascii="Verdana" w:hAnsi="Verdana" w:cs="Calibri"/>
          <w:sz w:val="20"/>
          <w:szCs w:val="20"/>
          <w:lang w:val="sr-Cyrl-CS"/>
        </w:rPr>
        <w:t>“</w:t>
      </w:r>
      <w:r w:rsidR="006761D2" w:rsidRPr="002B2FFD">
        <w:rPr>
          <w:rFonts w:ascii="Verdana" w:hAnsi="Verdana" w:cs="Calibri"/>
          <w:bCs/>
          <w:noProof/>
          <w:sz w:val="20"/>
          <w:szCs w:val="20"/>
          <w:lang w:val="sr-Cyrl-RS"/>
        </w:rPr>
        <w:t xml:space="preserve"> („Службени лист АПВ”</w:t>
      </w:r>
      <w:r w:rsidR="006761D2" w:rsidRPr="002B2FFD">
        <w:rPr>
          <w:rFonts w:ascii="Verdana" w:hAnsi="Verdana" w:cs="Calibri"/>
          <w:bCs/>
          <w:sz w:val="20"/>
          <w:szCs w:val="20"/>
          <w:lang w:val="sr-Cyrl-RS"/>
        </w:rPr>
        <w:t xml:space="preserve"> бр</w:t>
      </w:r>
      <w:r w:rsidR="006761D2" w:rsidRPr="00F861F8">
        <w:rPr>
          <w:rFonts w:ascii="Verdana" w:hAnsi="Verdana" w:cs="Calibri"/>
          <w:bCs/>
          <w:sz w:val="20"/>
          <w:szCs w:val="20"/>
          <w:lang w:val="sr-Cyrl-RS"/>
        </w:rPr>
        <w:t xml:space="preserve">ој </w:t>
      </w:r>
      <w:r w:rsidRPr="00F861F8">
        <w:rPr>
          <w:rFonts w:ascii="Verdana" w:hAnsi="Verdana" w:cs="Calibri"/>
          <w:bCs/>
          <w:sz w:val="20"/>
          <w:szCs w:val="20"/>
          <w:lang w:val="sr-Cyrl-RS"/>
        </w:rPr>
        <w:t>45</w:t>
      </w:r>
      <w:r w:rsidR="006761D2" w:rsidRPr="00F861F8">
        <w:rPr>
          <w:rFonts w:ascii="Verdana" w:hAnsi="Verdana" w:cs="Calibri"/>
          <w:bCs/>
          <w:sz w:val="20"/>
          <w:szCs w:val="20"/>
          <w:lang w:val="sr-Cyrl-RS"/>
        </w:rPr>
        <w:t>/2023)</w:t>
      </w:r>
      <w:r w:rsidR="006761D2" w:rsidRPr="00F861F8">
        <w:rPr>
          <w:rFonts w:ascii="Verdana" w:hAnsi="Verdana" w:cs="Calibri"/>
          <w:sz w:val="20"/>
          <w:szCs w:val="20"/>
          <w:lang w:val="sr-Cyrl-CS"/>
        </w:rPr>
        <w:t xml:space="preserve">, </w:t>
      </w:r>
      <w:r w:rsidR="00B97268" w:rsidRPr="00F861F8">
        <w:rPr>
          <w:rFonts w:ascii="Verdana" w:hAnsi="Verdana" w:cs="Calibri"/>
          <w:sz w:val="20"/>
          <w:szCs w:val="20"/>
          <w:lang w:val="sr-Cyrl-RS"/>
        </w:rPr>
        <w:t xml:space="preserve">у </w:t>
      </w:r>
      <w:r w:rsidR="006761D2" w:rsidRPr="00F861F8">
        <w:rPr>
          <w:rFonts w:ascii="Verdana" w:hAnsi="Verdana" w:cs="Calibri"/>
          <w:sz w:val="20"/>
          <w:szCs w:val="20"/>
          <w:lang w:val="sr-Cyrl-RS"/>
        </w:rPr>
        <w:t>складу са</w:t>
      </w:r>
      <w:r w:rsidR="00E22A5A" w:rsidRPr="00F861F8">
        <w:rPr>
          <w:rFonts w:ascii="Verdana" w:hAnsi="Verdana" w:cs="Calibri"/>
          <w:sz w:val="20"/>
          <w:szCs w:val="20"/>
          <w:lang w:val="sr-Cyrl-RS"/>
        </w:rPr>
        <w:t>:</w:t>
      </w:r>
      <w:r w:rsidR="006761D2" w:rsidRPr="00F861F8">
        <w:rPr>
          <w:rFonts w:ascii="Verdana" w:hAnsi="Verdana" w:cs="Calibri"/>
          <w:sz w:val="20"/>
          <w:szCs w:val="20"/>
          <w:lang w:val="sr-Cyrl-RS"/>
        </w:rPr>
        <w:t xml:space="preserve"> </w:t>
      </w:r>
      <w:r w:rsidR="00E22A5A" w:rsidRPr="00F861F8">
        <w:rPr>
          <w:rFonts w:ascii="Verdana" w:hAnsi="Verdana" w:cstheme="minorHAnsi"/>
          <w:sz w:val="20"/>
          <w:szCs w:val="20"/>
          <w:lang w:val="sr-Cyrl-RS"/>
        </w:rPr>
        <w:t>Програмом подршке пољопривредним стручним и саветодавним службама у обављању саветодавних и прогнозно извештајних послова у заштити биља у АП Војводини за 2024. годину („Службени лист АПВ 45/2023);</w:t>
      </w:r>
      <w:r w:rsidR="00B97268" w:rsidRPr="00F861F8">
        <w:rPr>
          <w:rFonts w:ascii="Verdana" w:hAnsi="Verdana" w:cs="Calibri"/>
          <w:sz w:val="20"/>
          <w:szCs w:val="20"/>
          <w:lang w:val="sr-Cyrl-CS"/>
        </w:rPr>
        <w:t xml:space="preserve"> </w:t>
      </w:r>
      <w:r w:rsidR="00B97268" w:rsidRPr="002B2FFD">
        <w:rPr>
          <w:rFonts w:ascii="Verdana" w:eastAsia="Calibri" w:hAnsi="Verdana" w:cstheme="minorHAnsi"/>
          <w:sz w:val="20"/>
          <w:szCs w:val="20"/>
          <w:lang w:val="sr-Cyrl-RS"/>
        </w:rPr>
        <w:t>Покрајинск</w:t>
      </w:r>
      <w:r w:rsidR="006761D2" w:rsidRPr="00F861F8">
        <w:rPr>
          <w:rFonts w:ascii="Verdana" w:eastAsia="Calibri" w:hAnsi="Verdana" w:cstheme="minorHAnsi"/>
          <w:sz w:val="20"/>
          <w:szCs w:val="20"/>
          <w:lang w:val="sr-Cyrl-RS"/>
        </w:rPr>
        <w:t xml:space="preserve">ом </w:t>
      </w:r>
      <w:r w:rsidR="00B97268" w:rsidRPr="002B2FFD">
        <w:rPr>
          <w:rFonts w:ascii="Verdana" w:eastAsia="Calibri" w:hAnsi="Verdana" w:cstheme="minorHAnsi"/>
          <w:sz w:val="20"/>
          <w:szCs w:val="20"/>
          <w:lang w:val="sr-Cyrl-RS"/>
        </w:rPr>
        <w:t xml:space="preserve"> скупштинск</w:t>
      </w:r>
      <w:r w:rsidR="006761D2" w:rsidRPr="00F861F8">
        <w:rPr>
          <w:rFonts w:ascii="Verdana" w:eastAsia="Calibri" w:hAnsi="Verdana" w:cstheme="minorHAnsi"/>
          <w:sz w:val="20"/>
          <w:szCs w:val="20"/>
          <w:lang w:val="sr-Cyrl-RS"/>
        </w:rPr>
        <w:t>ом</w:t>
      </w:r>
      <w:r w:rsidR="00B97268" w:rsidRPr="002B2FFD">
        <w:rPr>
          <w:rFonts w:ascii="Verdana" w:eastAsia="Calibri" w:hAnsi="Verdana" w:cstheme="minorHAnsi"/>
          <w:sz w:val="20"/>
          <w:szCs w:val="20"/>
          <w:lang w:val="sr-Cyrl-RS"/>
        </w:rPr>
        <w:t xml:space="preserve"> одлук</w:t>
      </w:r>
      <w:r w:rsidR="006761D2" w:rsidRPr="00F861F8">
        <w:rPr>
          <w:rFonts w:ascii="Verdana" w:eastAsia="Calibri" w:hAnsi="Verdana" w:cstheme="minorHAnsi"/>
          <w:sz w:val="20"/>
          <w:szCs w:val="20"/>
          <w:lang w:val="sr-Cyrl-RS"/>
        </w:rPr>
        <w:t>ом</w:t>
      </w:r>
      <w:r w:rsidR="00B97268" w:rsidRPr="002B2FFD">
        <w:rPr>
          <w:rFonts w:ascii="Verdana" w:eastAsia="Calibri" w:hAnsi="Verdana" w:cstheme="minorHAnsi"/>
          <w:sz w:val="20"/>
          <w:szCs w:val="20"/>
          <w:lang w:val="sr-Cyrl-RS"/>
        </w:rPr>
        <w:t xml:space="preserve"> о програму подршке за спровођење пољопривредне политике за </w:t>
      </w:r>
      <w:r w:rsidR="00B97268" w:rsidRPr="00F861F8">
        <w:rPr>
          <w:rFonts w:ascii="Verdana" w:eastAsia="Calibri" w:hAnsi="Verdana" w:cstheme="minorHAnsi"/>
          <w:sz w:val="20"/>
          <w:szCs w:val="20"/>
          <w:lang w:val="sr-Cyrl-RS"/>
        </w:rPr>
        <w:t>развој</w:t>
      </w:r>
      <w:r w:rsidR="00B97268" w:rsidRPr="002B2FFD">
        <w:rPr>
          <w:rFonts w:ascii="Verdana" w:eastAsia="Calibri" w:hAnsi="Verdana" w:cstheme="minorHAnsi"/>
          <w:sz w:val="20"/>
          <w:szCs w:val="20"/>
          <w:lang w:val="sr-Cyrl-RS"/>
        </w:rPr>
        <w:t xml:space="preserve"> </w:t>
      </w:r>
      <w:r w:rsidR="00B97268" w:rsidRPr="00F861F8">
        <w:rPr>
          <w:rFonts w:ascii="Verdana" w:eastAsia="Calibri" w:hAnsi="Verdana" w:cstheme="minorHAnsi"/>
          <w:sz w:val="20"/>
          <w:szCs w:val="20"/>
          <w:lang w:val="sr-Cyrl-RS"/>
        </w:rPr>
        <w:t>села и политике руралног развоја</w:t>
      </w:r>
      <w:r w:rsidR="00B97268" w:rsidRPr="002B2FFD">
        <w:rPr>
          <w:rFonts w:ascii="Verdana" w:eastAsia="Calibri" w:hAnsi="Verdana" w:cstheme="minorHAnsi"/>
          <w:sz w:val="20"/>
          <w:szCs w:val="20"/>
          <w:lang w:val="sr-Cyrl-RS"/>
        </w:rPr>
        <w:t xml:space="preserve"> </w:t>
      </w:r>
      <w:r w:rsidR="00B97268" w:rsidRPr="00F861F8">
        <w:rPr>
          <w:rFonts w:ascii="Verdana" w:eastAsia="Calibri" w:hAnsi="Verdana" w:cstheme="minorHAnsi"/>
          <w:sz w:val="20"/>
          <w:szCs w:val="20"/>
          <w:lang w:val="sr-Cyrl-RS"/>
        </w:rPr>
        <w:t>за</w:t>
      </w:r>
      <w:r w:rsidR="00B97268" w:rsidRPr="002B2FFD">
        <w:rPr>
          <w:rFonts w:ascii="Verdana" w:eastAsia="Calibri" w:hAnsi="Verdana" w:cstheme="minorHAnsi"/>
          <w:sz w:val="20"/>
          <w:szCs w:val="20"/>
          <w:lang w:val="sr-Cyrl-RS"/>
        </w:rPr>
        <w:t xml:space="preserve"> териториј</w:t>
      </w:r>
      <w:r w:rsidR="00B97268" w:rsidRPr="00F861F8">
        <w:rPr>
          <w:rFonts w:ascii="Verdana" w:eastAsia="Calibri" w:hAnsi="Verdana" w:cstheme="minorHAnsi"/>
          <w:sz w:val="20"/>
          <w:szCs w:val="20"/>
          <w:lang w:val="sr-Cyrl-RS"/>
        </w:rPr>
        <w:t>у</w:t>
      </w:r>
      <w:r w:rsidR="00B97268" w:rsidRPr="002B2FFD">
        <w:rPr>
          <w:rFonts w:ascii="Verdana" w:eastAsia="Calibri" w:hAnsi="Verdana" w:cstheme="minorHAnsi"/>
          <w:sz w:val="20"/>
          <w:szCs w:val="20"/>
          <w:lang w:val="sr-Cyrl-RS"/>
        </w:rPr>
        <w:t xml:space="preserve"> Аутономне покрајине Војводине у 202</w:t>
      </w:r>
      <w:r w:rsidR="00F432F9" w:rsidRPr="00F861F8">
        <w:rPr>
          <w:rFonts w:ascii="Verdana" w:eastAsia="Calibri" w:hAnsi="Verdana" w:cstheme="minorHAnsi"/>
          <w:sz w:val="20"/>
          <w:szCs w:val="20"/>
          <w:lang w:val="sr-Cyrl-RS"/>
        </w:rPr>
        <w:t>4</w:t>
      </w:r>
      <w:r w:rsidR="00B97268" w:rsidRPr="002B2FFD">
        <w:rPr>
          <w:rFonts w:ascii="Verdana" w:eastAsia="Calibri" w:hAnsi="Verdana" w:cstheme="minorHAnsi"/>
          <w:sz w:val="20"/>
          <w:szCs w:val="20"/>
          <w:lang w:val="sr-Cyrl-RS"/>
        </w:rPr>
        <w:t xml:space="preserve">. години („Службени лист АПВ“, број </w:t>
      </w:r>
      <w:r w:rsidRPr="00F861F8">
        <w:rPr>
          <w:rFonts w:ascii="Verdana" w:eastAsia="Calibri" w:hAnsi="Verdana" w:cstheme="minorHAnsi"/>
          <w:sz w:val="20"/>
          <w:szCs w:val="20"/>
          <w:lang w:val="sr-Cyrl-RS"/>
        </w:rPr>
        <w:t>45</w:t>
      </w:r>
      <w:r w:rsidR="00B97268" w:rsidRPr="00F861F8">
        <w:rPr>
          <w:rFonts w:ascii="Verdana" w:eastAsia="Calibri" w:hAnsi="Verdana" w:cstheme="minorHAnsi"/>
          <w:sz w:val="20"/>
          <w:szCs w:val="20"/>
          <w:lang w:val="sr-Cyrl-RS"/>
        </w:rPr>
        <w:t>/23)</w:t>
      </w:r>
      <w:r w:rsidR="009C145C" w:rsidRPr="00F861F8">
        <w:rPr>
          <w:rFonts w:ascii="Verdana" w:eastAsia="Calibri" w:hAnsi="Verdana" w:cstheme="minorHAnsi"/>
          <w:sz w:val="20"/>
          <w:szCs w:val="20"/>
          <w:lang w:val="sr-Cyrl-RS"/>
        </w:rPr>
        <w:t>( тачке</w:t>
      </w:r>
      <w:r w:rsidR="009C145C" w:rsidRPr="00F861F8">
        <w:rPr>
          <w:rFonts w:ascii="Verdana" w:hAnsi="Verdana" w:cs="Calibri"/>
          <w:sz w:val="20"/>
          <w:szCs w:val="20"/>
          <w:lang w:val="sr-Latn-RS"/>
        </w:rPr>
        <w:t xml:space="preserve"> II</w:t>
      </w:r>
      <w:r w:rsidR="009C145C" w:rsidRPr="00F861F8">
        <w:rPr>
          <w:rFonts w:ascii="Verdana" w:hAnsi="Verdana" w:cs="Calibri"/>
          <w:sz w:val="20"/>
          <w:szCs w:val="20"/>
          <w:lang w:val="sr-Cyrl-RS"/>
        </w:rPr>
        <w:t xml:space="preserve"> подтачке </w:t>
      </w:r>
      <w:r w:rsidR="009C145C" w:rsidRPr="00F861F8">
        <w:rPr>
          <w:rFonts w:ascii="Verdana" w:hAnsi="Verdana" w:cstheme="minorHAnsi"/>
          <w:sz w:val="20"/>
          <w:szCs w:val="20"/>
          <w:lang w:val="sr-Cyrl-RS"/>
        </w:rPr>
        <w:t>2.7. мере 306)</w:t>
      </w:r>
      <w:r w:rsidR="00F432F9" w:rsidRPr="00F861F8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Pr="00F861F8">
        <w:rPr>
          <w:rFonts w:ascii="Verdana" w:hAnsi="Verdana" w:cstheme="minorHAnsi"/>
          <w:sz w:val="20"/>
          <w:szCs w:val="20"/>
          <w:lang w:val="sr-Cyrl-RS"/>
        </w:rPr>
        <w:t>и у складу са</w:t>
      </w:r>
      <w:r w:rsidRPr="002B2FFD">
        <w:rPr>
          <w:rFonts w:ascii="Verdana" w:hAnsi="Verdana" w:cstheme="minorHAnsi"/>
          <w:bCs/>
          <w:sz w:val="20"/>
          <w:szCs w:val="20"/>
          <w:lang w:val="sr-Cyrl-RS"/>
        </w:rPr>
        <w:t xml:space="preserve"> Покрајинском скупштинском одлуком о програму заштите, уређења и коришћења пољопривредног земљишта на територији Аутономне покрајине Војводине у 2024. </w:t>
      </w:r>
      <w:r w:rsidRPr="00F861F8">
        <w:rPr>
          <w:rFonts w:ascii="Verdana" w:hAnsi="Verdana" w:cstheme="minorHAnsi"/>
          <w:bCs/>
          <w:sz w:val="20"/>
          <w:szCs w:val="20"/>
          <w:lang w:val="sr-Cyrl-RS"/>
        </w:rPr>
        <w:t>г</w:t>
      </w:r>
      <w:r w:rsidRPr="002B2FFD">
        <w:rPr>
          <w:rFonts w:ascii="Verdana" w:hAnsi="Verdana" w:cstheme="minorHAnsi"/>
          <w:bCs/>
          <w:sz w:val="20"/>
          <w:szCs w:val="20"/>
          <w:lang w:val="sr-Cyrl-RS"/>
        </w:rPr>
        <w:t>одини</w:t>
      </w:r>
      <w:r w:rsidRPr="00F861F8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5D02B4" w:rsidRPr="00F861F8">
        <w:rPr>
          <w:rFonts w:ascii="Verdana" w:hAnsi="Verdana" w:cstheme="minorHAnsi"/>
          <w:sz w:val="20"/>
          <w:szCs w:val="20"/>
          <w:lang w:val="sr-Cyrl-RS"/>
        </w:rPr>
        <w:t xml:space="preserve">: </w:t>
      </w:r>
      <w:r w:rsidRPr="00F861F8">
        <w:rPr>
          <w:rFonts w:ascii="Verdana" w:hAnsi="Verdana" w:cstheme="minorHAnsi"/>
          <w:sz w:val="20"/>
          <w:szCs w:val="20"/>
          <w:lang w:val="sr-Cyrl-RS"/>
        </w:rPr>
        <w:t xml:space="preserve">тачка </w:t>
      </w:r>
      <w:r w:rsidRPr="00F861F8">
        <w:rPr>
          <w:rFonts w:ascii="Verdana" w:hAnsi="Verdana" w:cstheme="minorHAnsi"/>
          <w:sz w:val="20"/>
          <w:szCs w:val="20"/>
          <w:lang w:val="sr-Latn-RS"/>
        </w:rPr>
        <w:t>II</w:t>
      </w:r>
      <w:r w:rsidRPr="00F861F8">
        <w:rPr>
          <w:rFonts w:ascii="Verdana" w:hAnsi="Verdana" w:cstheme="minorHAnsi"/>
          <w:sz w:val="20"/>
          <w:szCs w:val="20"/>
          <w:lang w:val="sr-Cyrl-RS"/>
        </w:rPr>
        <w:t xml:space="preserve"> подтачк</w:t>
      </w:r>
      <w:r w:rsidR="005D02B4" w:rsidRPr="00F861F8">
        <w:rPr>
          <w:rFonts w:ascii="Verdana" w:hAnsi="Verdana" w:cstheme="minorHAnsi"/>
          <w:sz w:val="20"/>
          <w:szCs w:val="20"/>
          <w:lang w:val="sr-Cyrl-RS"/>
        </w:rPr>
        <w:t>а</w:t>
      </w:r>
      <w:r w:rsidRPr="00F861F8">
        <w:rPr>
          <w:rFonts w:ascii="Verdana" w:hAnsi="Verdana" w:cstheme="minorHAnsi"/>
          <w:sz w:val="20"/>
          <w:szCs w:val="20"/>
          <w:lang w:val="sr-Cyrl-RS"/>
        </w:rPr>
        <w:t xml:space="preserve"> 1.2</w:t>
      </w:r>
      <w:r w:rsidR="00B97268" w:rsidRPr="00F861F8">
        <w:rPr>
          <w:rFonts w:ascii="Verdana" w:eastAsia="Calibri" w:hAnsi="Verdana" w:cstheme="minorHAnsi"/>
          <w:sz w:val="20"/>
          <w:szCs w:val="20"/>
          <w:lang w:val="sr-Cyrl-RS"/>
        </w:rPr>
        <w:t>.</w:t>
      </w:r>
      <w:r w:rsidR="00E22A5A" w:rsidRPr="00F861F8">
        <w:rPr>
          <w:rFonts w:ascii="Verdana" w:eastAsia="Calibri" w:hAnsi="Verdana" w:cstheme="minorHAnsi"/>
          <w:sz w:val="20"/>
          <w:szCs w:val="20"/>
          <w:lang w:val="sr-Cyrl-RS"/>
        </w:rPr>
        <w:t>.</w:t>
      </w:r>
    </w:p>
    <w:p w14:paraId="62837067" w14:textId="77777777" w:rsidR="00B97268" w:rsidRPr="002B2FFD" w:rsidRDefault="00B97268" w:rsidP="00B9726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sr-Cyrl-RS"/>
        </w:rPr>
      </w:pPr>
      <w:r w:rsidRPr="00F861F8">
        <w:rPr>
          <w:rFonts w:ascii="Verdana" w:eastAsia="Calibri" w:hAnsi="Verdana" w:cstheme="minorHAnsi"/>
          <w:sz w:val="20"/>
          <w:szCs w:val="20"/>
          <w:lang w:val="sr-Cyrl-RS"/>
        </w:rPr>
        <w:t xml:space="preserve">         </w:t>
      </w:r>
      <w:r w:rsidRPr="002B2FFD">
        <w:rPr>
          <w:rFonts w:ascii="Verdana" w:hAnsi="Verdana"/>
          <w:sz w:val="20"/>
          <w:szCs w:val="20"/>
          <w:lang w:val="sr-Cyrl-RS"/>
        </w:rPr>
        <w:t>Програм</w:t>
      </w:r>
      <w:r w:rsidR="009C145C" w:rsidRPr="00F861F8">
        <w:rPr>
          <w:rFonts w:ascii="Verdana" w:hAnsi="Verdana"/>
          <w:sz w:val="20"/>
          <w:szCs w:val="20"/>
          <w:lang w:val="sr-Cyrl-RS"/>
        </w:rPr>
        <w:t>е</w:t>
      </w:r>
      <w:r w:rsidRPr="002B2FFD">
        <w:rPr>
          <w:rFonts w:ascii="Verdana" w:hAnsi="Verdana"/>
          <w:sz w:val="20"/>
          <w:szCs w:val="20"/>
          <w:lang w:val="sr-Cyrl-RS"/>
        </w:rPr>
        <w:t xml:space="preserve"> из става 1. овог члана усвојила је Скупштина А</w:t>
      </w:r>
      <w:r w:rsidRPr="00F861F8">
        <w:rPr>
          <w:rFonts w:ascii="Verdana" w:hAnsi="Verdana"/>
          <w:sz w:val="20"/>
          <w:szCs w:val="20"/>
          <w:lang w:val="sr-Cyrl-RS"/>
        </w:rPr>
        <w:t>ут</w:t>
      </w:r>
      <w:r w:rsidRPr="00F861F8">
        <w:rPr>
          <w:rFonts w:ascii="Verdana" w:hAnsi="Verdana"/>
          <w:sz w:val="20"/>
          <w:szCs w:val="20"/>
        </w:rPr>
        <w:t>o</w:t>
      </w:r>
      <w:r w:rsidRPr="00F861F8">
        <w:rPr>
          <w:rFonts w:ascii="Verdana" w:hAnsi="Verdana"/>
          <w:sz w:val="20"/>
          <w:szCs w:val="20"/>
          <w:lang w:val="sr-Cyrl-RS"/>
        </w:rPr>
        <w:t>номне покрајине</w:t>
      </w:r>
      <w:r w:rsidRPr="002B2FFD">
        <w:rPr>
          <w:rFonts w:ascii="Verdana" w:hAnsi="Verdana"/>
          <w:sz w:val="20"/>
          <w:szCs w:val="20"/>
          <w:lang w:val="sr-Cyrl-RS"/>
        </w:rPr>
        <w:t xml:space="preserve"> Војводине, а Покрајински секретаријат за пољопривреду, водопривреду и шумарство (у даљем тексту: </w:t>
      </w:r>
      <w:r w:rsidRPr="00F861F8">
        <w:rPr>
          <w:rFonts w:ascii="Verdana" w:hAnsi="Verdana"/>
          <w:sz w:val="20"/>
          <w:szCs w:val="20"/>
          <w:lang w:val="sr-Cyrl-RS"/>
        </w:rPr>
        <w:t>Покрајински с</w:t>
      </w:r>
      <w:r w:rsidRPr="002B2FFD">
        <w:rPr>
          <w:rFonts w:ascii="Verdana" w:hAnsi="Verdana"/>
          <w:sz w:val="20"/>
          <w:szCs w:val="20"/>
          <w:lang w:val="sr-Cyrl-RS"/>
        </w:rPr>
        <w:t>екретаријат) задужен је за његову реализацију.</w:t>
      </w:r>
    </w:p>
    <w:p w14:paraId="677C125B" w14:textId="77777777" w:rsidR="00B97268" w:rsidRPr="002B2FFD" w:rsidRDefault="00B97268" w:rsidP="00B97268">
      <w:pPr>
        <w:ind w:firstLine="851"/>
        <w:jc w:val="both"/>
        <w:rPr>
          <w:rFonts w:ascii="Verdana" w:hAnsi="Verdana"/>
          <w:sz w:val="20"/>
          <w:szCs w:val="20"/>
          <w:lang w:val="sr-Cyrl-RS"/>
        </w:rPr>
      </w:pPr>
    </w:p>
    <w:p w14:paraId="1DD91F54" w14:textId="77777777" w:rsidR="00CA1CD3" w:rsidRPr="00F861F8" w:rsidRDefault="00CA1CD3" w:rsidP="00B97268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  <w:lang w:val="sr-Cyrl-CS"/>
        </w:rPr>
      </w:pPr>
    </w:p>
    <w:p w14:paraId="2D938D11" w14:textId="77777777" w:rsidR="00CA1CD3" w:rsidRPr="00F861F8" w:rsidRDefault="002A3D1D" w:rsidP="00B97268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  <w:lang w:val="sr-Cyrl-CS"/>
        </w:rPr>
      </w:pPr>
      <w:r w:rsidRPr="00F861F8">
        <w:rPr>
          <w:rFonts w:ascii="Verdana" w:hAnsi="Verdana"/>
          <w:b/>
          <w:bCs/>
          <w:color w:val="auto"/>
          <w:sz w:val="20"/>
          <w:szCs w:val="20"/>
          <w:lang w:val="sr-Cyrl-CS"/>
        </w:rPr>
        <w:t>Висина и начин доделе средстава</w:t>
      </w:r>
    </w:p>
    <w:p w14:paraId="10979DD2" w14:textId="77777777" w:rsidR="005D02B4" w:rsidRPr="00F861F8" w:rsidRDefault="005D02B4" w:rsidP="00B97268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  <w:lang w:val="sr-Cyrl-CS"/>
        </w:rPr>
      </w:pPr>
    </w:p>
    <w:p w14:paraId="238E3032" w14:textId="77777777" w:rsidR="00B97268" w:rsidRPr="00F861F8" w:rsidRDefault="00B97268" w:rsidP="00B97268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  <w:lang w:val="sr-Cyrl-CS"/>
        </w:rPr>
      </w:pPr>
      <w:r w:rsidRPr="00F861F8">
        <w:rPr>
          <w:rFonts w:ascii="Verdana" w:hAnsi="Verdana"/>
          <w:b/>
          <w:bCs/>
          <w:color w:val="auto"/>
          <w:sz w:val="20"/>
          <w:szCs w:val="20"/>
          <w:lang w:val="sr-Cyrl-CS"/>
        </w:rPr>
        <w:t>Члан 2.</w:t>
      </w:r>
    </w:p>
    <w:p w14:paraId="20DBBCC4" w14:textId="77777777" w:rsidR="00B97268" w:rsidRPr="00F861F8" w:rsidRDefault="00B97268" w:rsidP="00B97268">
      <w:pPr>
        <w:pStyle w:val="Default"/>
        <w:jc w:val="center"/>
        <w:rPr>
          <w:rFonts w:ascii="Verdana" w:hAnsi="Verdana"/>
          <w:b/>
          <w:bCs/>
          <w:color w:val="auto"/>
          <w:sz w:val="20"/>
          <w:szCs w:val="20"/>
          <w:lang w:val="sr-Cyrl-CS"/>
        </w:rPr>
      </w:pPr>
    </w:p>
    <w:p w14:paraId="3DB165BD" w14:textId="7E0842AE" w:rsidR="00E22A5A" w:rsidRPr="00F861F8" w:rsidRDefault="00B93055" w:rsidP="00E22A5A">
      <w:pPr>
        <w:pStyle w:val="Default"/>
        <w:ind w:firstLine="720"/>
        <w:jc w:val="both"/>
        <w:rPr>
          <w:rFonts w:ascii="Verdana" w:hAnsi="Verdana" w:cstheme="minorHAnsi"/>
          <w:color w:val="auto"/>
          <w:sz w:val="20"/>
          <w:szCs w:val="20"/>
          <w:lang w:val="sr-Cyrl-CS"/>
        </w:rPr>
      </w:pPr>
      <w:r w:rsidRPr="00F861F8">
        <w:rPr>
          <w:rFonts w:ascii="Verdana" w:hAnsi="Verdana" w:cstheme="minorHAnsi"/>
          <w:sz w:val="20"/>
          <w:szCs w:val="20"/>
          <w:lang w:val="sr-Cyrl-RS"/>
        </w:rPr>
        <w:t>У Програму подршке пољопривредним стручним и саветодавним службама у обављању саветодавних и прогнозно извештајних послова у заштити биља у АП Војводини за 202</w:t>
      </w:r>
      <w:r w:rsidR="00C41253" w:rsidRPr="00F861F8">
        <w:rPr>
          <w:rFonts w:ascii="Verdana" w:hAnsi="Verdana" w:cstheme="minorHAnsi"/>
          <w:sz w:val="20"/>
          <w:szCs w:val="20"/>
          <w:lang w:val="sr-Cyrl-RS"/>
        </w:rPr>
        <w:t>4</w:t>
      </w:r>
      <w:r w:rsidRPr="00F861F8">
        <w:rPr>
          <w:rFonts w:ascii="Verdana" w:hAnsi="Verdana" w:cstheme="minorHAnsi"/>
          <w:sz w:val="20"/>
          <w:szCs w:val="20"/>
          <w:lang w:val="sr-Cyrl-RS"/>
        </w:rPr>
        <w:t>. годину</w:t>
      </w:r>
      <w:r w:rsidRPr="00F861F8">
        <w:rPr>
          <w:rFonts w:ascii="Verdana" w:hAnsi="Verdana" w:cstheme="minorHAnsi"/>
          <w:bCs/>
          <w:noProof/>
          <w:sz w:val="20"/>
          <w:szCs w:val="20"/>
        </w:rPr>
        <w:t xml:space="preserve"> („Службени лист АПВ”</w:t>
      </w:r>
      <w:r w:rsidRPr="00F861F8">
        <w:rPr>
          <w:rFonts w:ascii="Verdana" w:hAnsi="Verdana" w:cstheme="minorHAnsi"/>
          <w:bCs/>
          <w:sz w:val="20"/>
          <w:szCs w:val="20"/>
        </w:rPr>
        <w:t xml:space="preserve"> бр</w:t>
      </w:r>
      <w:r w:rsidRPr="00F861F8">
        <w:rPr>
          <w:rFonts w:ascii="Verdana" w:hAnsi="Verdana" w:cstheme="minorHAnsi"/>
          <w:bCs/>
          <w:sz w:val="20"/>
          <w:szCs w:val="20"/>
          <w:lang w:val="sr-Cyrl-RS"/>
        </w:rPr>
        <w:t xml:space="preserve">ој </w:t>
      </w:r>
      <w:r w:rsidR="00C41253" w:rsidRPr="00F861F8">
        <w:rPr>
          <w:rFonts w:ascii="Verdana" w:hAnsi="Verdana" w:cstheme="minorHAnsi"/>
          <w:bCs/>
          <w:sz w:val="20"/>
          <w:szCs w:val="20"/>
          <w:lang w:val="sr-Cyrl-RS"/>
        </w:rPr>
        <w:t>45</w:t>
      </w:r>
      <w:r w:rsidRPr="00F861F8">
        <w:rPr>
          <w:rFonts w:ascii="Verdana" w:hAnsi="Verdana" w:cstheme="minorHAnsi"/>
          <w:bCs/>
          <w:sz w:val="20"/>
          <w:szCs w:val="20"/>
          <w:lang w:val="sr-Cyrl-RS"/>
        </w:rPr>
        <w:t>/2023)</w:t>
      </w:r>
      <w:r w:rsidRPr="00F861F8">
        <w:rPr>
          <w:rFonts w:ascii="Verdana" w:hAnsi="Verdana" w:cstheme="minorHAnsi"/>
          <w:sz w:val="20"/>
          <w:szCs w:val="20"/>
          <w:lang w:val="sr-Cyrl-CS"/>
        </w:rPr>
        <w:t xml:space="preserve">, </w:t>
      </w:r>
      <w:r w:rsidR="00C41253" w:rsidRPr="00F861F8">
        <w:rPr>
          <w:rFonts w:ascii="Verdana" w:hAnsi="Verdana" w:cstheme="minorHAnsi"/>
          <w:color w:val="auto"/>
          <w:sz w:val="20"/>
          <w:szCs w:val="20"/>
          <w:lang w:val="sr-Cyrl-CS"/>
        </w:rPr>
        <w:t>и</w:t>
      </w:r>
      <w:r w:rsidR="004554B0" w:rsidRPr="00F861F8">
        <w:rPr>
          <w:rFonts w:ascii="Verdana" w:hAnsi="Verdana" w:cstheme="minorHAnsi"/>
          <w:color w:val="auto"/>
          <w:sz w:val="20"/>
          <w:szCs w:val="20"/>
          <w:lang w:val="sr-Cyrl-CS"/>
        </w:rPr>
        <w:t xml:space="preserve">нтензитет помоћи за </w:t>
      </w:r>
      <w:r w:rsidR="00C41253" w:rsidRPr="00F861F8">
        <w:rPr>
          <w:rFonts w:ascii="Verdana" w:hAnsi="Verdana" w:cstheme="minorHAnsi"/>
          <w:color w:val="auto"/>
          <w:sz w:val="20"/>
          <w:szCs w:val="20"/>
          <w:lang w:val="sr-Cyrl-CS"/>
        </w:rPr>
        <w:t xml:space="preserve">обављање саветодавних послова и прогнозно извештајних послова у заштити биља </w:t>
      </w:r>
      <w:r w:rsidR="00D33D10" w:rsidRPr="00F861F8">
        <w:rPr>
          <w:rFonts w:ascii="Verdana" w:hAnsi="Verdana" w:cstheme="minorHAnsi"/>
          <w:color w:val="auto"/>
          <w:sz w:val="20"/>
          <w:szCs w:val="20"/>
          <w:lang w:val="sr-Cyrl-CS"/>
        </w:rPr>
        <w:t xml:space="preserve"> правних л</w:t>
      </w:r>
      <w:r w:rsidR="004554B0" w:rsidRPr="00F861F8">
        <w:rPr>
          <w:rFonts w:ascii="Verdana" w:hAnsi="Verdana" w:cstheme="minorHAnsi"/>
          <w:color w:val="auto"/>
          <w:sz w:val="20"/>
          <w:szCs w:val="20"/>
          <w:lang w:val="sr-Cyrl-CS"/>
        </w:rPr>
        <w:t xml:space="preserve">ица  са подручја АП Војводине </w:t>
      </w:r>
      <w:r w:rsidR="00C41253" w:rsidRPr="00F861F8">
        <w:rPr>
          <w:rFonts w:ascii="Verdana" w:hAnsi="Verdana" w:cstheme="minorHAnsi"/>
          <w:color w:val="auto"/>
          <w:sz w:val="20"/>
          <w:szCs w:val="20"/>
          <w:lang w:val="sr-Cyrl-CS"/>
        </w:rPr>
        <w:t>је</w:t>
      </w:r>
      <w:r w:rsidR="00F861F8" w:rsidRPr="00F861F8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B97268" w:rsidRPr="00F861F8">
        <w:rPr>
          <w:rFonts w:ascii="Verdana" w:hAnsi="Verdana" w:cstheme="minorHAnsi"/>
          <w:color w:val="auto"/>
          <w:sz w:val="20"/>
          <w:szCs w:val="20"/>
          <w:lang w:val="sr-Cyrl-CS"/>
        </w:rPr>
        <w:t xml:space="preserve">- </w:t>
      </w:r>
      <w:r w:rsidR="00D33D10" w:rsidRPr="00F861F8">
        <w:rPr>
          <w:rFonts w:ascii="Verdana" w:hAnsi="Verdana" w:cstheme="minorHAnsi"/>
          <w:color w:val="auto"/>
          <w:sz w:val="20"/>
          <w:szCs w:val="20"/>
          <w:lang w:val="sr-Cyrl-CS"/>
        </w:rPr>
        <w:t>100</w:t>
      </w:r>
      <w:r w:rsidR="00F861F8" w:rsidRPr="00F861F8">
        <w:rPr>
          <w:rFonts w:ascii="Verdana" w:hAnsi="Verdana" w:cstheme="minorHAnsi"/>
          <w:color w:val="auto"/>
          <w:sz w:val="20"/>
          <w:szCs w:val="20"/>
          <w:lang w:val="sr-Cyrl-CS"/>
        </w:rPr>
        <w:t>%</w:t>
      </w:r>
      <w:r w:rsidR="00E22A5A" w:rsidRPr="00F861F8">
        <w:rPr>
          <w:rFonts w:ascii="Verdana" w:hAnsi="Verdana" w:cstheme="minorHAnsi"/>
          <w:color w:val="auto"/>
          <w:sz w:val="20"/>
          <w:szCs w:val="20"/>
          <w:lang w:val="sr-Cyrl-CS"/>
        </w:rPr>
        <w:t>.</w:t>
      </w:r>
    </w:p>
    <w:p w14:paraId="56E809B3" w14:textId="77777777" w:rsidR="005C65D1" w:rsidRPr="00F861F8" w:rsidRDefault="005C65D1" w:rsidP="00E22A5A">
      <w:pPr>
        <w:pStyle w:val="Default"/>
        <w:ind w:firstLine="720"/>
        <w:jc w:val="both"/>
        <w:rPr>
          <w:rFonts w:ascii="Verdana" w:hAnsi="Verdana" w:cstheme="minorHAnsi"/>
          <w:color w:val="auto"/>
          <w:sz w:val="20"/>
          <w:szCs w:val="20"/>
          <w:lang w:val="sr-Cyrl-CS"/>
        </w:rPr>
      </w:pPr>
    </w:p>
    <w:p w14:paraId="058A4710" w14:textId="4CC36F4C" w:rsidR="004554B0" w:rsidRPr="00F861F8" w:rsidRDefault="00C41253" w:rsidP="009B4E31">
      <w:pPr>
        <w:pStyle w:val="Default"/>
        <w:ind w:firstLine="720"/>
        <w:jc w:val="both"/>
        <w:rPr>
          <w:rFonts w:ascii="Verdana" w:hAnsi="Verdana" w:cstheme="minorHAnsi"/>
          <w:color w:val="auto"/>
          <w:sz w:val="20"/>
          <w:szCs w:val="20"/>
          <w:lang w:val="sr-Cyrl-CS"/>
        </w:rPr>
      </w:pPr>
      <w:r w:rsidRPr="0031072D">
        <w:rPr>
          <w:rFonts w:ascii="Verdana" w:hAnsi="Verdana" w:cstheme="minorHAnsi"/>
          <w:b/>
          <w:color w:val="auto"/>
          <w:sz w:val="20"/>
          <w:szCs w:val="20"/>
          <w:lang w:val="sr-Cyrl-CS"/>
        </w:rPr>
        <w:t xml:space="preserve">Укупан износ </w:t>
      </w:r>
      <w:r w:rsidR="00B97268" w:rsidRPr="0031072D">
        <w:rPr>
          <w:rFonts w:ascii="Verdana" w:hAnsi="Verdana" w:cstheme="minorHAnsi"/>
          <w:b/>
          <w:color w:val="auto"/>
          <w:sz w:val="20"/>
          <w:szCs w:val="20"/>
          <w:lang w:val="sr-Cyrl-CS"/>
        </w:rPr>
        <w:t xml:space="preserve"> бесповратних средст</w:t>
      </w:r>
      <w:r w:rsidR="00B97268" w:rsidRPr="0031072D">
        <w:rPr>
          <w:rFonts w:ascii="Verdana" w:hAnsi="Verdana" w:cstheme="minorHAnsi"/>
          <w:b/>
          <w:color w:val="auto"/>
          <w:sz w:val="20"/>
          <w:szCs w:val="20"/>
          <w:lang w:val="sr-Cyrl-RS"/>
        </w:rPr>
        <w:t>а</w:t>
      </w:r>
      <w:r w:rsidR="00B97268" w:rsidRPr="0031072D">
        <w:rPr>
          <w:rFonts w:ascii="Verdana" w:hAnsi="Verdana" w:cstheme="minorHAnsi"/>
          <w:b/>
          <w:color w:val="auto"/>
          <w:sz w:val="20"/>
          <w:szCs w:val="20"/>
          <w:lang w:val="sr-Cyrl-CS"/>
        </w:rPr>
        <w:t>ва</w:t>
      </w:r>
      <w:r w:rsidR="009B4E31" w:rsidRPr="0031072D">
        <w:rPr>
          <w:rFonts w:ascii="Verdana" w:hAnsi="Verdana" w:cstheme="minorHAnsi"/>
          <w:b/>
          <w:color w:val="auto"/>
          <w:sz w:val="20"/>
          <w:szCs w:val="20"/>
          <w:lang w:val="sr-Cyrl-CS"/>
        </w:rPr>
        <w:t xml:space="preserve"> </w:t>
      </w:r>
      <w:r w:rsidRPr="0031072D">
        <w:rPr>
          <w:rFonts w:ascii="Verdana" w:hAnsi="Verdana" w:cstheme="minorHAnsi"/>
          <w:b/>
          <w:color w:val="auto"/>
          <w:sz w:val="20"/>
          <w:szCs w:val="20"/>
          <w:lang w:val="sr-Cyrl-CS"/>
        </w:rPr>
        <w:t xml:space="preserve">који се додељује за обављање саветодавних послова по Јавном позиву </w:t>
      </w:r>
      <w:r w:rsidR="007D3142" w:rsidRPr="0031072D">
        <w:rPr>
          <w:rFonts w:ascii="Verdana" w:hAnsi="Verdana" w:cstheme="minorHAnsi"/>
          <w:b/>
          <w:color w:val="auto"/>
          <w:sz w:val="20"/>
          <w:szCs w:val="20"/>
          <w:lang w:val="sr-Cyrl-CS"/>
        </w:rPr>
        <w:t xml:space="preserve">за Основни </w:t>
      </w:r>
      <w:r w:rsidRPr="0031072D">
        <w:rPr>
          <w:rFonts w:ascii="Verdana" w:hAnsi="Verdana" w:cstheme="minorHAnsi"/>
          <w:b/>
          <w:color w:val="auto"/>
          <w:sz w:val="20"/>
          <w:szCs w:val="20"/>
          <w:lang w:val="sr-Cyrl-CS"/>
        </w:rPr>
        <w:t xml:space="preserve">износи </w:t>
      </w:r>
      <w:r w:rsidR="007D3142" w:rsidRPr="0031072D">
        <w:rPr>
          <w:rFonts w:ascii="Verdana" w:hAnsi="Verdana" w:cstheme="minorHAnsi"/>
          <w:b/>
          <w:color w:val="auto"/>
          <w:sz w:val="20"/>
          <w:szCs w:val="20"/>
          <w:lang w:val="sr-Cyrl-CS"/>
        </w:rPr>
        <w:t xml:space="preserve">укупно </w:t>
      </w:r>
      <w:r w:rsidR="0031072D" w:rsidRPr="0031072D">
        <w:rPr>
          <w:rFonts w:ascii="Verdana" w:hAnsi="Verdana" w:cstheme="minorHAnsi"/>
          <w:b/>
          <w:color w:val="auto"/>
          <w:sz w:val="20"/>
          <w:szCs w:val="20"/>
          <w:lang w:val="sr-Cyrl-CS"/>
        </w:rPr>
        <w:t>9</w:t>
      </w:r>
      <w:r w:rsidRPr="0031072D">
        <w:rPr>
          <w:rFonts w:ascii="Verdana" w:hAnsi="Verdana" w:cstheme="minorHAnsi"/>
          <w:b/>
          <w:color w:val="auto"/>
          <w:sz w:val="20"/>
          <w:szCs w:val="20"/>
          <w:lang w:val="sr-Cyrl-CS"/>
        </w:rPr>
        <w:t>0.000.000,00 динара</w:t>
      </w:r>
      <w:r w:rsidRPr="0031072D">
        <w:rPr>
          <w:rFonts w:ascii="Verdana" w:hAnsi="Verdana" w:cstheme="minorHAnsi"/>
          <w:color w:val="auto"/>
          <w:sz w:val="20"/>
          <w:szCs w:val="20"/>
          <w:lang w:val="sr-Cyrl-CS"/>
        </w:rPr>
        <w:t>.</w:t>
      </w:r>
      <w:r w:rsidRPr="00F861F8">
        <w:rPr>
          <w:rFonts w:ascii="Verdana" w:hAnsi="Verdana" w:cstheme="minorHAnsi"/>
          <w:color w:val="auto"/>
          <w:sz w:val="20"/>
          <w:szCs w:val="20"/>
          <w:lang w:val="sr-Cyrl-CS"/>
        </w:rPr>
        <w:t xml:space="preserve"> </w:t>
      </w:r>
    </w:p>
    <w:p w14:paraId="56EA9AAD" w14:textId="77777777" w:rsidR="00F861F8" w:rsidRPr="00F861F8" w:rsidRDefault="00F861F8" w:rsidP="009B4E31">
      <w:pPr>
        <w:pStyle w:val="Default"/>
        <w:ind w:firstLine="720"/>
        <w:jc w:val="both"/>
        <w:rPr>
          <w:rFonts w:ascii="Verdana" w:hAnsi="Verdana" w:cstheme="minorHAnsi"/>
          <w:sz w:val="20"/>
          <w:szCs w:val="20"/>
        </w:rPr>
      </w:pPr>
    </w:p>
    <w:p w14:paraId="38524D01" w14:textId="77777777" w:rsidR="007D3142" w:rsidRPr="00F861F8" w:rsidRDefault="00E22A5A" w:rsidP="009B4E31">
      <w:pPr>
        <w:pStyle w:val="Default"/>
        <w:ind w:firstLine="72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F861F8">
        <w:rPr>
          <w:rFonts w:ascii="Verdana" w:hAnsi="Verdana" w:cstheme="minorHAnsi"/>
          <w:b/>
          <w:sz w:val="20"/>
          <w:szCs w:val="20"/>
          <w:lang w:val="sr-Cyrl-RS"/>
        </w:rPr>
        <w:t>Јавни позив за обављање саветодавних послова се односи само на Основни програм саветодавних послова</w:t>
      </w:r>
      <w:r w:rsidR="007D3142" w:rsidRPr="00F861F8">
        <w:rPr>
          <w:rFonts w:ascii="Verdana" w:hAnsi="Verdana" w:cstheme="minorHAnsi"/>
          <w:sz w:val="20"/>
          <w:szCs w:val="20"/>
          <w:lang w:val="sr-Cyrl-RS"/>
        </w:rPr>
        <w:t>.</w:t>
      </w:r>
    </w:p>
    <w:p w14:paraId="24D4ED35" w14:textId="537D8318" w:rsidR="00C41253" w:rsidRPr="00F861F8" w:rsidRDefault="003253ED" w:rsidP="009B4E31">
      <w:pPr>
        <w:pStyle w:val="Default"/>
        <w:ind w:firstLine="72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F861F8">
        <w:rPr>
          <w:rFonts w:ascii="Verdana" w:hAnsi="Verdana" w:cstheme="minorHAnsi"/>
          <w:sz w:val="20"/>
          <w:szCs w:val="20"/>
        </w:rPr>
        <w:t xml:space="preserve">Подносилац пријаве може поднети само једну пријаву по </w:t>
      </w:r>
      <w:r w:rsidR="00C41253" w:rsidRPr="00F861F8">
        <w:rPr>
          <w:rFonts w:ascii="Verdana" w:hAnsi="Verdana" w:cstheme="minorHAnsi"/>
          <w:sz w:val="20"/>
          <w:szCs w:val="20"/>
          <w:lang w:val="sr-Cyrl-RS"/>
        </w:rPr>
        <w:t>Јавном позиву за обављање послова Основног програма саветодавних послова.</w:t>
      </w:r>
    </w:p>
    <w:p w14:paraId="111B177F" w14:textId="77777777" w:rsidR="005C65D1" w:rsidRPr="00F861F8" w:rsidRDefault="005C65D1" w:rsidP="009B4E31">
      <w:pPr>
        <w:pStyle w:val="Default"/>
        <w:ind w:firstLine="720"/>
        <w:jc w:val="both"/>
        <w:rPr>
          <w:rFonts w:ascii="Verdana" w:hAnsi="Verdana" w:cstheme="minorHAnsi"/>
          <w:sz w:val="20"/>
          <w:szCs w:val="20"/>
          <w:lang w:val="sr-Cyrl-RS"/>
        </w:rPr>
      </w:pPr>
    </w:p>
    <w:p w14:paraId="7577A5F6" w14:textId="77777777" w:rsidR="00D85825" w:rsidRPr="00F861F8" w:rsidRDefault="00D85825" w:rsidP="00D85825">
      <w:pPr>
        <w:pStyle w:val="Default"/>
        <w:ind w:firstLine="720"/>
        <w:jc w:val="both"/>
        <w:rPr>
          <w:rFonts w:ascii="Verdana" w:hAnsi="Verdana" w:cstheme="minorHAnsi"/>
          <w:sz w:val="20"/>
          <w:szCs w:val="20"/>
        </w:rPr>
      </w:pPr>
      <w:r w:rsidRPr="00F861F8">
        <w:rPr>
          <w:rFonts w:ascii="Verdana" w:hAnsi="Verdana" w:cstheme="minorHAnsi"/>
          <w:b/>
          <w:color w:val="auto"/>
          <w:sz w:val="20"/>
          <w:szCs w:val="20"/>
          <w:lang w:val="sr-Cyrl-CS"/>
        </w:rPr>
        <w:t>Укупан износ  бесповратних средст</w:t>
      </w:r>
      <w:r w:rsidRPr="00F861F8">
        <w:rPr>
          <w:rFonts w:ascii="Verdana" w:hAnsi="Verdana" w:cstheme="minorHAnsi"/>
          <w:b/>
          <w:color w:val="auto"/>
          <w:sz w:val="20"/>
          <w:szCs w:val="20"/>
          <w:lang w:val="sr-Cyrl-RS"/>
        </w:rPr>
        <w:t>а</w:t>
      </w:r>
      <w:r w:rsidRPr="00F861F8">
        <w:rPr>
          <w:rFonts w:ascii="Verdana" w:hAnsi="Verdana" w:cstheme="minorHAnsi"/>
          <w:b/>
          <w:color w:val="auto"/>
          <w:sz w:val="20"/>
          <w:szCs w:val="20"/>
          <w:lang w:val="sr-Cyrl-CS"/>
        </w:rPr>
        <w:t>ва који се додељује за обављање прогнозно извештајних послова у заштити биља  по Јавном позиву износи 87.807.000,00 динара</w:t>
      </w:r>
      <w:r w:rsidRPr="00F861F8">
        <w:rPr>
          <w:rFonts w:ascii="Verdana" w:hAnsi="Verdana" w:cstheme="minorHAnsi"/>
          <w:color w:val="auto"/>
          <w:sz w:val="20"/>
          <w:szCs w:val="20"/>
          <w:lang w:val="sr-Cyrl-CS"/>
        </w:rPr>
        <w:t xml:space="preserve">. </w:t>
      </w:r>
    </w:p>
    <w:p w14:paraId="0A26C92E" w14:textId="2EDD9EEF" w:rsidR="00D85825" w:rsidRPr="00F861F8" w:rsidRDefault="00D85825" w:rsidP="009B4E31">
      <w:pPr>
        <w:pStyle w:val="Default"/>
        <w:ind w:firstLine="72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F861F8">
        <w:rPr>
          <w:rFonts w:ascii="Verdana" w:hAnsi="Verdana" w:cstheme="minorHAnsi"/>
          <w:sz w:val="20"/>
          <w:szCs w:val="20"/>
        </w:rPr>
        <w:t xml:space="preserve">Подносилац пријаве може поднети само једну пријаву по </w:t>
      </w:r>
      <w:r w:rsidRPr="00F861F8">
        <w:rPr>
          <w:rFonts w:ascii="Verdana" w:hAnsi="Verdana" w:cstheme="minorHAnsi"/>
          <w:sz w:val="20"/>
          <w:szCs w:val="20"/>
          <w:lang w:val="sr-Cyrl-RS"/>
        </w:rPr>
        <w:t xml:space="preserve">Јавном позиву за обављање прогнозно извештајних послова у заштити биља  за послове  који се обављају на нивоу </w:t>
      </w:r>
      <w:r w:rsidR="00A940EF" w:rsidRPr="00F861F8">
        <w:rPr>
          <w:rFonts w:ascii="Verdana" w:hAnsi="Verdana" w:cstheme="minorHAnsi"/>
          <w:sz w:val="20"/>
          <w:szCs w:val="20"/>
          <w:lang w:val="sr-Cyrl-RS"/>
        </w:rPr>
        <w:t xml:space="preserve">регионалног центра. ПСС Пољопривредна станица Нови Сад као координатор ових послова </w:t>
      </w:r>
      <w:r w:rsidR="00F20A5C">
        <w:rPr>
          <w:rFonts w:ascii="Verdana" w:hAnsi="Verdana" w:cstheme="minorHAnsi"/>
          <w:sz w:val="20"/>
          <w:szCs w:val="20"/>
          <w:lang w:val="sr-Cyrl-RS"/>
        </w:rPr>
        <w:t xml:space="preserve">у </w:t>
      </w:r>
      <w:r w:rsidR="00A940EF" w:rsidRPr="00F861F8">
        <w:rPr>
          <w:rFonts w:ascii="Verdana" w:hAnsi="Verdana" w:cstheme="minorHAnsi"/>
          <w:sz w:val="20"/>
          <w:szCs w:val="20"/>
          <w:lang w:val="sr-Cyrl-RS"/>
        </w:rPr>
        <w:t xml:space="preserve"> АП Војводине по Јавном позиву се пријављује и за координацију и организацију рада </w:t>
      </w:r>
      <w:r w:rsidR="007D3142" w:rsidRPr="00F861F8">
        <w:rPr>
          <w:rFonts w:ascii="Verdana" w:hAnsi="Verdana" w:cstheme="minorHAnsi"/>
          <w:sz w:val="20"/>
          <w:szCs w:val="20"/>
          <w:lang w:val="sr-Cyrl-RS"/>
        </w:rPr>
        <w:t xml:space="preserve">целокупног </w:t>
      </w:r>
      <w:r w:rsidR="00A940EF" w:rsidRPr="00F861F8">
        <w:rPr>
          <w:rFonts w:ascii="Verdana" w:hAnsi="Verdana" w:cstheme="minorHAnsi"/>
          <w:sz w:val="20"/>
          <w:szCs w:val="20"/>
          <w:lang w:val="sr-Cyrl-RS"/>
        </w:rPr>
        <w:t>система Прогнозно извештајне службе у заштити биља за подручје АП Војводине.</w:t>
      </w:r>
    </w:p>
    <w:p w14:paraId="66167046" w14:textId="77777777" w:rsidR="0096155C" w:rsidRPr="00F861F8" w:rsidRDefault="0096155C" w:rsidP="009B4E31">
      <w:pPr>
        <w:pStyle w:val="Default"/>
        <w:ind w:firstLine="720"/>
        <w:jc w:val="both"/>
        <w:rPr>
          <w:rFonts w:ascii="Verdana" w:hAnsi="Verdana" w:cstheme="minorHAnsi"/>
          <w:sz w:val="20"/>
          <w:szCs w:val="20"/>
          <w:lang w:val="sr-Cyrl-RS"/>
        </w:rPr>
      </w:pPr>
    </w:p>
    <w:p w14:paraId="05DE0C5E" w14:textId="2712C724" w:rsidR="0096155C" w:rsidRPr="00F861F8" w:rsidRDefault="00597271" w:rsidP="009B4E31">
      <w:pPr>
        <w:pStyle w:val="Default"/>
        <w:ind w:firstLine="72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F861F8">
        <w:rPr>
          <w:rFonts w:ascii="Verdana" w:hAnsi="Verdana" w:cstheme="minorHAnsi"/>
          <w:sz w:val="20"/>
          <w:szCs w:val="20"/>
          <w:lang w:val="sr-Cyrl-RS"/>
        </w:rPr>
        <w:t xml:space="preserve">Након пристиглих пријава Комисија </w:t>
      </w:r>
      <w:r w:rsidR="00F861F8" w:rsidRPr="00F861F8">
        <w:rPr>
          <w:rFonts w:ascii="Verdana" w:hAnsi="Verdana" w:cstheme="minorHAnsi"/>
          <w:sz w:val="20"/>
          <w:szCs w:val="20"/>
          <w:lang w:val="sr-Cyrl-RS"/>
        </w:rPr>
        <w:t>коју образује Покрајински секрета</w:t>
      </w:r>
      <w:r w:rsidRPr="00F861F8">
        <w:rPr>
          <w:rFonts w:ascii="Verdana" w:hAnsi="Verdana" w:cstheme="minorHAnsi"/>
          <w:sz w:val="20"/>
          <w:szCs w:val="20"/>
          <w:lang w:val="sr-Cyrl-RS"/>
        </w:rPr>
        <w:t xml:space="preserve"> ће разматрати пристигле пријаве  и сачинити записник и предлог одлуке за расподелу средстава по Јавном позиву  у складу са расположивим средствима програмима и </w:t>
      </w:r>
      <w:r w:rsidRPr="00F861F8">
        <w:rPr>
          <w:rFonts w:ascii="Verdana" w:hAnsi="Verdana" w:cstheme="minorHAnsi"/>
          <w:sz w:val="20"/>
          <w:szCs w:val="20"/>
          <w:lang w:val="sr-Cyrl-RS"/>
        </w:rPr>
        <w:lastRenderedPageBreak/>
        <w:t>укупним захтевима за потребним средствима. Након доношења Одлуке о расподели средстава које потписује покрајинс</w:t>
      </w:r>
      <w:r w:rsidR="00F20A5C">
        <w:rPr>
          <w:rFonts w:ascii="Verdana" w:hAnsi="Verdana" w:cstheme="minorHAnsi"/>
          <w:sz w:val="20"/>
          <w:szCs w:val="20"/>
          <w:lang w:val="sr-Cyrl-RS"/>
        </w:rPr>
        <w:t xml:space="preserve">ки секретар, </w:t>
      </w:r>
      <w:r w:rsidRPr="00F861F8">
        <w:rPr>
          <w:rFonts w:ascii="Verdana" w:hAnsi="Verdana" w:cstheme="minorHAnsi"/>
          <w:sz w:val="20"/>
          <w:szCs w:val="20"/>
          <w:lang w:val="sr-Cyrl-RS"/>
        </w:rPr>
        <w:t xml:space="preserve">приступиће се потписивању уговора са корисницима средстава којима су Одлуком одобрена средства.  </w:t>
      </w:r>
    </w:p>
    <w:p w14:paraId="328D2AF2" w14:textId="77777777" w:rsidR="00B97268" w:rsidRPr="00F861F8" w:rsidRDefault="00B93055" w:rsidP="009B4E31">
      <w:pPr>
        <w:autoSpaceDE w:val="0"/>
        <w:autoSpaceDN w:val="0"/>
        <w:adjustRightInd w:val="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F861F8">
        <w:rPr>
          <w:rFonts w:ascii="Verdana" w:hAnsi="Verdana" w:cstheme="minorHAnsi"/>
          <w:sz w:val="20"/>
          <w:szCs w:val="20"/>
          <w:lang w:val="sr-Cyrl-RS"/>
        </w:rPr>
        <w:t xml:space="preserve">               </w:t>
      </w:r>
      <w:r w:rsidR="00B97268" w:rsidRPr="00F861F8">
        <w:rPr>
          <w:rFonts w:ascii="Verdana" w:hAnsi="Verdana" w:cstheme="minorHAnsi"/>
          <w:sz w:val="20"/>
          <w:szCs w:val="20"/>
          <w:lang w:val="sr-Cyrl-RS"/>
        </w:rPr>
        <w:t xml:space="preserve">Средства се додељују путем </w:t>
      </w:r>
      <w:r w:rsidR="009B4E31" w:rsidRPr="00F861F8">
        <w:rPr>
          <w:rFonts w:ascii="Verdana" w:hAnsi="Verdana" w:cstheme="minorHAnsi"/>
          <w:sz w:val="20"/>
          <w:szCs w:val="20"/>
          <w:lang w:val="sr-Cyrl-RS"/>
        </w:rPr>
        <w:t>Јавног позива</w:t>
      </w:r>
      <w:r w:rsidR="00B97268" w:rsidRPr="00F861F8">
        <w:rPr>
          <w:rFonts w:ascii="Verdana" w:hAnsi="Verdana" w:cstheme="minorHAnsi"/>
          <w:sz w:val="20"/>
          <w:szCs w:val="20"/>
          <w:lang w:val="sr-Cyrl-RS"/>
        </w:rPr>
        <w:t>, који ће бити објављен на званичном сајту Покрајинског секретаријата.</w:t>
      </w:r>
    </w:p>
    <w:p w14:paraId="6CB5539D" w14:textId="77777777" w:rsidR="004554B0" w:rsidRPr="00F861F8" w:rsidRDefault="004554B0" w:rsidP="00D33D10">
      <w:pPr>
        <w:autoSpaceDE w:val="0"/>
        <w:autoSpaceDN w:val="0"/>
        <w:adjustRightInd w:val="0"/>
        <w:jc w:val="both"/>
        <w:rPr>
          <w:rFonts w:ascii="Verdana" w:hAnsi="Verdana" w:cstheme="minorHAnsi"/>
          <w:bCs/>
          <w:sz w:val="20"/>
          <w:szCs w:val="20"/>
          <w:lang w:val="sr-Cyrl-RS"/>
        </w:rPr>
      </w:pPr>
    </w:p>
    <w:p w14:paraId="035595BD" w14:textId="77777777" w:rsidR="00B97268" w:rsidRPr="00F861F8" w:rsidRDefault="00B97268" w:rsidP="00B97268">
      <w:pPr>
        <w:ind w:right="140" w:firstLine="720"/>
        <w:rPr>
          <w:rFonts w:ascii="Verdana" w:hAnsi="Verdana"/>
          <w:sz w:val="20"/>
          <w:szCs w:val="20"/>
          <w:lang w:val="sr-Cyrl-CS"/>
        </w:rPr>
      </w:pPr>
    </w:p>
    <w:p w14:paraId="055E3620" w14:textId="77777777" w:rsidR="00B97268" w:rsidRPr="00F861F8" w:rsidRDefault="00B97268" w:rsidP="00B97268">
      <w:pPr>
        <w:ind w:right="284"/>
        <w:jc w:val="center"/>
        <w:rPr>
          <w:rFonts w:ascii="Verdana" w:hAnsi="Verdana" w:cstheme="minorHAnsi"/>
          <w:b/>
          <w:sz w:val="20"/>
          <w:szCs w:val="20"/>
          <w:lang w:val="ru-RU"/>
        </w:rPr>
      </w:pPr>
      <w:r w:rsidRPr="00F861F8">
        <w:rPr>
          <w:rFonts w:ascii="Verdana" w:hAnsi="Verdana" w:cstheme="minorHAnsi"/>
          <w:b/>
          <w:sz w:val="20"/>
          <w:szCs w:val="20"/>
          <w:lang w:val="ru-RU"/>
        </w:rPr>
        <w:t>Намена бесповратних финансијских средстава</w:t>
      </w:r>
    </w:p>
    <w:p w14:paraId="0A4F2186" w14:textId="77777777" w:rsidR="00CA1CD3" w:rsidRPr="00F861F8" w:rsidRDefault="00CA1CD3" w:rsidP="00B97268">
      <w:pPr>
        <w:ind w:right="284"/>
        <w:jc w:val="center"/>
        <w:rPr>
          <w:rFonts w:ascii="Verdana" w:hAnsi="Verdana" w:cstheme="minorHAnsi"/>
          <w:b/>
          <w:sz w:val="20"/>
          <w:szCs w:val="20"/>
          <w:lang w:val="ru-RU"/>
        </w:rPr>
      </w:pPr>
    </w:p>
    <w:p w14:paraId="18C5D87D" w14:textId="77777777" w:rsidR="00CA1CD3" w:rsidRPr="00F861F8" w:rsidRDefault="00CA1CD3" w:rsidP="00CA1CD3">
      <w:pPr>
        <w:ind w:right="284"/>
        <w:jc w:val="center"/>
        <w:rPr>
          <w:rFonts w:ascii="Verdana" w:hAnsi="Verdana" w:cstheme="minorHAnsi"/>
          <w:b/>
          <w:sz w:val="20"/>
          <w:szCs w:val="20"/>
          <w:lang w:val="sr-Cyrl-CS"/>
        </w:rPr>
      </w:pPr>
      <w:r w:rsidRPr="00F861F8">
        <w:rPr>
          <w:rFonts w:ascii="Verdana" w:hAnsi="Verdana" w:cstheme="minorHAnsi"/>
          <w:b/>
          <w:sz w:val="20"/>
          <w:szCs w:val="20"/>
          <w:lang w:val="sr-Cyrl-CS"/>
        </w:rPr>
        <w:t>Члан 3.</w:t>
      </w:r>
    </w:p>
    <w:p w14:paraId="790EFFD5" w14:textId="77777777" w:rsidR="00FB1AEE" w:rsidRPr="00F861F8" w:rsidRDefault="00FB1AEE" w:rsidP="00FB1AEE">
      <w:pPr>
        <w:jc w:val="center"/>
        <w:rPr>
          <w:rFonts w:ascii="Verdana" w:hAnsi="Verdana" w:cstheme="minorHAnsi"/>
          <w:b/>
          <w:sz w:val="20"/>
          <w:szCs w:val="20"/>
          <w:lang w:val="sr-Cyrl-RS"/>
        </w:rPr>
      </w:pPr>
    </w:p>
    <w:p w14:paraId="225EA179" w14:textId="77777777" w:rsidR="00F861F8" w:rsidRPr="00F861F8" w:rsidRDefault="00CA1CD3" w:rsidP="004554B0">
      <w:pPr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F861F8">
        <w:rPr>
          <w:rFonts w:ascii="Verdana" w:hAnsi="Verdana" w:cstheme="minorHAnsi"/>
          <w:sz w:val="20"/>
          <w:szCs w:val="20"/>
          <w:lang w:val="sr-Cyrl-RS"/>
        </w:rPr>
        <w:t xml:space="preserve">       Бесповратна финансијска средстава која се додељују по </w:t>
      </w:r>
      <w:r w:rsidR="009F71B0" w:rsidRPr="00F861F8">
        <w:rPr>
          <w:rFonts w:ascii="Verdana" w:hAnsi="Verdana" w:cstheme="minorHAnsi"/>
          <w:sz w:val="20"/>
          <w:szCs w:val="20"/>
          <w:lang w:val="sr-Cyrl-RS"/>
        </w:rPr>
        <w:t>Јавном позиву</w:t>
      </w:r>
      <w:r w:rsidRPr="00F861F8">
        <w:rPr>
          <w:rFonts w:ascii="Verdana" w:hAnsi="Verdana" w:cstheme="minorHAnsi"/>
          <w:sz w:val="20"/>
          <w:szCs w:val="20"/>
          <w:lang w:val="sr-Cyrl-RS"/>
        </w:rPr>
        <w:t xml:space="preserve"> намењена су</w:t>
      </w:r>
      <w:r w:rsidR="0096155C" w:rsidRPr="00F861F8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7D3142" w:rsidRPr="00F861F8">
        <w:rPr>
          <w:rFonts w:ascii="Verdana" w:hAnsi="Verdana" w:cstheme="minorHAnsi"/>
          <w:sz w:val="20"/>
          <w:szCs w:val="20"/>
          <w:lang w:val="sr-Cyrl-RS"/>
        </w:rPr>
        <w:t>за:</w:t>
      </w:r>
    </w:p>
    <w:p w14:paraId="7DDA244A" w14:textId="6EA223D5" w:rsidR="007D3142" w:rsidRPr="00F861F8" w:rsidRDefault="005C65D1" w:rsidP="00F861F8">
      <w:pPr>
        <w:pStyle w:val="NoSpacing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F861F8">
        <w:rPr>
          <w:rFonts w:ascii="Verdana" w:hAnsi="Verdana"/>
          <w:sz w:val="20"/>
          <w:szCs w:val="20"/>
        </w:rPr>
        <w:t>О</w:t>
      </w:r>
      <w:r w:rsidR="0096155C" w:rsidRPr="00F861F8">
        <w:rPr>
          <w:rFonts w:ascii="Verdana" w:hAnsi="Verdana"/>
          <w:sz w:val="20"/>
          <w:szCs w:val="20"/>
        </w:rPr>
        <w:t>бављање саветодавних послова и</w:t>
      </w:r>
    </w:p>
    <w:p w14:paraId="398B7976" w14:textId="6A4C5B0A" w:rsidR="007D3142" w:rsidRPr="00F861F8" w:rsidRDefault="007D3142" w:rsidP="00F861F8">
      <w:pPr>
        <w:pStyle w:val="NoSpacing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F861F8">
        <w:rPr>
          <w:rFonts w:ascii="Verdana" w:hAnsi="Verdana"/>
          <w:sz w:val="20"/>
          <w:szCs w:val="20"/>
        </w:rPr>
        <w:t xml:space="preserve">Обављање </w:t>
      </w:r>
      <w:r w:rsidR="0096155C" w:rsidRPr="00F861F8">
        <w:rPr>
          <w:rFonts w:ascii="Verdana" w:hAnsi="Verdana"/>
          <w:sz w:val="20"/>
          <w:szCs w:val="20"/>
        </w:rPr>
        <w:t xml:space="preserve"> прогнозно извештајних послова у заштити биља</w:t>
      </w:r>
      <w:r w:rsidR="005C65D1" w:rsidRPr="00F861F8">
        <w:rPr>
          <w:rFonts w:ascii="Verdana" w:hAnsi="Verdana"/>
          <w:sz w:val="20"/>
          <w:szCs w:val="20"/>
        </w:rPr>
        <w:t>.</w:t>
      </w:r>
    </w:p>
    <w:p w14:paraId="4F799912" w14:textId="24ECD3E1" w:rsidR="00DD06C7" w:rsidRPr="00F861F8" w:rsidRDefault="005C65D1" w:rsidP="00F861F8">
      <w:pPr>
        <w:ind w:firstLine="360"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F861F8">
        <w:rPr>
          <w:rFonts w:ascii="Verdana" w:hAnsi="Verdana" w:cstheme="minorHAnsi"/>
          <w:sz w:val="20"/>
          <w:szCs w:val="20"/>
          <w:lang w:val="sr-Cyrl-RS"/>
        </w:rPr>
        <w:t xml:space="preserve">Наведене послове </w:t>
      </w:r>
      <w:r w:rsidR="0096155C" w:rsidRPr="00F861F8">
        <w:rPr>
          <w:rFonts w:ascii="Verdana" w:hAnsi="Verdana" w:cstheme="minorHAnsi"/>
          <w:sz w:val="20"/>
          <w:szCs w:val="20"/>
          <w:lang w:val="sr-Cyrl-RS"/>
        </w:rPr>
        <w:t xml:space="preserve"> ће реализовати правна лица са подручја АП Војводине која испу</w:t>
      </w:r>
      <w:r w:rsidR="00F432F9" w:rsidRPr="00F861F8">
        <w:rPr>
          <w:rFonts w:ascii="Verdana" w:hAnsi="Verdana" w:cstheme="minorHAnsi"/>
          <w:sz w:val="20"/>
          <w:szCs w:val="20"/>
          <w:lang w:val="sr-Cyrl-RS"/>
        </w:rPr>
        <w:t>њ</w:t>
      </w:r>
      <w:r w:rsidR="0096155C" w:rsidRPr="00F861F8">
        <w:rPr>
          <w:rFonts w:ascii="Verdana" w:hAnsi="Verdana" w:cstheme="minorHAnsi"/>
          <w:sz w:val="20"/>
          <w:szCs w:val="20"/>
          <w:lang w:val="sr-Cyrl-RS"/>
        </w:rPr>
        <w:t>авају услове у складу са Законом о обављању саветодавних послкова у области пољопривреде, а ко</w:t>
      </w:r>
      <w:r w:rsidR="00F432F9" w:rsidRPr="00F861F8">
        <w:rPr>
          <w:rFonts w:ascii="Verdana" w:hAnsi="Verdana" w:cstheme="minorHAnsi"/>
          <w:sz w:val="20"/>
          <w:szCs w:val="20"/>
          <w:lang w:val="sr-Cyrl-RS"/>
        </w:rPr>
        <w:t>ј</w:t>
      </w:r>
      <w:r w:rsidR="00F861F8">
        <w:rPr>
          <w:rFonts w:ascii="Verdana" w:hAnsi="Verdana" w:cstheme="minorHAnsi"/>
          <w:sz w:val="20"/>
          <w:szCs w:val="20"/>
          <w:lang w:val="sr-Cyrl-RS"/>
        </w:rPr>
        <w:t xml:space="preserve">а </w:t>
      </w:r>
      <w:r w:rsidR="0096155C" w:rsidRPr="00F861F8">
        <w:rPr>
          <w:rFonts w:ascii="Verdana" w:hAnsi="Verdana" w:cstheme="minorHAnsi"/>
          <w:sz w:val="20"/>
          <w:szCs w:val="20"/>
          <w:lang w:val="sr-Cyrl-RS"/>
        </w:rPr>
        <w:t>треба да обезбеде системску подршку пољопривредним произвођачима</w:t>
      </w:r>
      <w:r w:rsidR="00CA1CD3" w:rsidRPr="00F861F8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96155C" w:rsidRPr="00F861F8">
        <w:rPr>
          <w:rFonts w:ascii="Verdana" w:hAnsi="Verdana" w:cstheme="minorHAnsi"/>
          <w:sz w:val="20"/>
          <w:szCs w:val="20"/>
          <w:lang w:val="sr-Cyrl-RS"/>
        </w:rPr>
        <w:t>у обављању пољопривредне делатности и која треба да допринесу развоју пољопривреде , очувању здравља људи и животиња, смањењу загађења и допринесу руралном развоју на подручју АП Војводине.Такође и да омогуће</w:t>
      </w:r>
      <w:r w:rsidR="00CA1CD3" w:rsidRPr="00F861F8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811D1C" w:rsidRPr="00F861F8">
        <w:rPr>
          <w:rFonts w:ascii="Verdana" w:hAnsi="Verdana" w:cstheme="minorHAnsi"/>
          <w:sz w:val="20"/>
          <w:szCs w:val="20"/>
          <w:lang w:val="sr-Cyrl-RS"/>
        </w:rPr>
        <w:t>лакш</w:t>
      </w:r>
      <w:r w:rsidR="007D3142" w:rsidRPr="00F861F8">
        <w:rPr>
          <w:rFonts w:ascii="Verdana" w:hAnsi="Verdana" w:cstheme="minorHAnsi"/>
          <w:sz w:val="20"/>
          <w:szCs w:val="20"/>
          <w:lang w:val="sr-Cyrl-RS"/>
        </w:rPr>
        <w:t>и, бржи и кавлитетнији</w:t>
      </w:r>
      <w:r w:rsidR="00811D1C" w:rsidRPr="00F861F8">
        <w:rPr>
          <w:rFonts w:ascii="Verdana" w:hAnsi="Verdana" w:cstheme="minorHAnsi"/>
          <w:sz w:val="20"/>
          <w:szCs w:val="20"/>
          <w:lang w:val="sr-Cyrl-RS"/>
        </w:rPr>
        <w:t xml:space="preserve"> пренос информација и знања значајних за пољопривредне произвођаче</w:t>
      </w:r>
      <w:r w:rsidR="007D3142" w:rsidRPr="00F861F8">
        <w:rPr>
          <w:rFonts w:ascii="Verdana" w:hAnsi="Verdana" w:cstheme="minorHAnsi"/>
          <w:sz w:val="20"/>
          <w:szCs w:val="20"/>
          <w:lang w:val="sr-Cyrl-RS"/>
        </w:rPr>
        <w:t xml:space="preserve"> и допринесу бољој </w:t>
      </w:r>
      <w:r w:rsidR="00F6242E" w:rsidRPr="00F861F8">
        <w:rPr>
          <w:rFonts w:ascii="Verdana" w:hAnsi="Verdana" w:cstheme="minorHAnsi"/>
          <w:sz w:val="20"/>
          <w:szCs w:val="20"/>
          <w:lang w:val="sr-Cyrl-RS"/>
        </w:rPr>
        <w:t xml:space="preserve">заштити </w:t>
      </w:r>
      <w:r w:rsidRPr="00F861F8">
        <w:rPr>
          <w:rFonts w:ascii="Verdana" w:hAnsi="Verdana" w:cstheme="minorHAnsi"/>
          <w:sz w:val="20"/>
          <w:szCs w:val="20"/>
          <w:lang w:val="sr-Cyrl-RS"/>
        </w:rPr>
        <w:t xml:space="preserve">економски значајних гајених усеве </w:t>
      </w:r>
      <w:r w:rsidR="00F6242E" w:rsidRPr="00F861F8">
        <w:rPr>
          <w:rFonts w:ascii="Verdana" w:hAnsi="Verdana" w:cstheme="minorHAnsi"/>
          <w:sz w:val="20"/>
          <w:szCs w:val="20"/>
          <w:lang w:val="sr-Cyrl-RS"/>
        </w:rPr>
        <w:t>од штетних организама који могу да угрозе</w:t>
      </w:r>
      <w:r w:rsidRPr="00F861F8">
        <w:rPr>
          <w:rFonts w:ascii="Verdana" w:hAnsi="Verdana" w:cstheme="minorHAnsi"/>
          <w:sz w:val="20"/>
          <w:szCs w:val="20"/>
          <w:lang w:val="sr-Cyrl-RS"/>
        </w:rPr>
        <w:t xml:space="preserve"> њихову производњу</w:t>
      </w:r>
      <w:r w:rsidR="00F6242E" w:rsidRPr="00F861F8">
        <w:rPr>
          <w:rFonts w:ascii="Verdana" w:hAnsi="Verdana" w:cstheme="minorHAnsi"/>
          <w:sz w:val="20"/>
          <w:szCs w:val="20"/>
          <w:lang w:val="sr-Cyrl-RS"/>
        </w:rPr>
        <w:t xml:space="preserve">. </w:t>
      </w:r>
    </w:p>
    <w:p w14:paraId="06F229C6" w14:textId="77777777" w:rsidR="009F71B0" w:rsidRPr="00F861F8" w:rsidRDefault="009F71B0" w:rsidP="004554B0">
      <w:pPr>
        <w:pStyle w:val="ListParagraph1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sz w:val="20"/>
          <w:szCs w:val="20"/>
          <w:lang w:val="sr-Cyrl-RS"/>
        </w:rPr>
      </w:pPr>
    </w:p>
    <w:p w14:paraId="1339496E" w14:textId="77777777" w:rsidR="000762A3" w:rsidRPr="00F861F8" w:rsidRDefault="000762A3" w:rsidP="000762A3">
      <w:pPr>
        <w:ind w:right="140"/>
        <w:jc w:val="center"/>
        <w:rPr>
          <w:rFonts w:ascii="Verdana" w:hAnsi="Verdana" w:cs="Calibri"/>
          <w:b/>
          <w:sz w:val="20"/>
          <w:szCs w:val="20"/>
          <w:lang w:val="sr-Cyrl-RS"/>
        </w:rPr>
      </w:pPr>
      <w:r w:rsidRPr="00F861F8">
        <w:rPr>
          <w:rFonts w:ascii="Verdana" w:hAnsi="Verdana" w:cs="Calibri"/>
          <w:b/>
          <w:sz w:val="20"/>
          <w:szCs w:val="20"/>
          <w:lang w:val="sr-Cyrl-RS"/>
        </w:rPr>
        <w:t xml:space="preserve">Право на учешће на </w:t>
      </w:r>
      <w:r w:rsidR="009F71B0" w:rsidRPr="00F861F8">
        <w:rPr>
          <w:rFonts w:ascii="Verdana" w:hAnsi="Verdana" w:cs="Calibri"/>
          <w:b/>
          <w:sz w:val="20"/>
          <w:szCs w:val="20"/>
          <w:lang w:val="sr-Cyrl-RS"/>
        </w:rPr>
        <w:t>Јавном позиву</w:t>
      </w:r>
      <w:r w:rsidRPr="00F861F8">
        <w:rPr>
          <w:rFonts w:ascii="Verdana" w:hAnsi="Verdana" w:cs="Calibri"/>
          <w:b/>
          <w:sz w:val="20"/>
          <w:szCs w:val="20"/>
          <w:lang w:val="sr-Cyrl-RS"/>
        </w:rPr>
        <w:t xml:space="preserve"> </w:t>
      </w:r>
    </w:p>
    <w:p w14:paraId="17C2B2CB" w14:textId="77777777" w:rsidR="000762A3" w:rsidRPr="00F861F8" w:rsidRDefault="000762A3" w:rsidP="000762A3">
      <w:pPr>
        <w:ind w:right="140"/>
        <w:jc w:val="center"/>
        <w:rPr>
          <w:rFonts w:ascii="Verdana" w:hAnsi="Verdana" w:cs="Calibri"/>
          <w:sz w:val="20"/>
          <w:szCs w:val="20"/>
          <w:lang w:val="sr-Cyrl-RS"/>
        </w:rPr>
      </w:pPr>
    </w:p>
    <w:p w14:paraId="2351C135" w14:textId="77777777" w:rsidR="000762A3" w:rsidRPr="00F861F8" w:rsidRDefault="000762A3" w:rsidP="000762A3">
      <w:pPr>
        <w:ind w:right="140"/>
        <w:jc w:val="center"/>
        <w:rPr>
          <w:rFonts w:ascii="Verdana" w:hAnsi="Verdana" w:cs="Calibri"/>
          <w:b/>
          <w:sz w:val="20"/>
          <w:szCs w:val="20"/>
          <w:lang w:val="sr-Cyrl-RS"/>
        </w:rPr>
      </w:pPr>
      <w:r w:rsidRPr="00F861F8">
        <w:rPr>
          <w:rFonts w:ascii="Verdana" w:hAnsi="Verdana" w:cs="Calibri"/>
          <w:b/>
          <w:sz w:val="20"/>
          <w:szCs w:val="20"/>
          <w:lang w:val="sr-Cyrl-RS"/>
        </w:rPr>
        <w:t>Члан 4.</w:t>
      </w:r>
    </w:p>
    <w:p w14:paraId="126DCF38" w14:textId="77777777" w:rsidR="00DD06C7" w:rsidRPr="00F861F8" w:rsidRDefault="00DD06C7" w:rsidP="00DD06C7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20"/>
          <w:szCs w:val="20"/>
        </w:rPr>
      </w:pPr>
    </w:p>
    <w:p w14:paraId="19B35D54" w14:textId="3653DC0E" w:rsidR="00192974" w:rsidRPr="00F861F8" w:rsidRDefault="009F71B0" w:rsidP="004554B0">
      <w:pPr>
        <w:ind w:firstLine="567"/>
        <w:jc w:val="both"/>
        <w:rPr>
          <w:rFonts w:ascii="Verdana" w:eastAsiaTheme="minorHAnsi" w:hAnsi="Verdana" w:cstheme="minorHAnsi"/>
          <w:sz w:val="20"/>
          <w:szCs w:val="20"/>
          <w:lang w:val="sr-Cyrl-RS"/>
        </w:rPr>
      </w:pPr>
      <w:r w:rsidRPr="00F861F8">
        <w:rPr>
          <w:rFonts w:ascii="Verdana" w:hAnsi="Verdana" w:cstheme="minorHAnsi"/>
          <w:sz w:val="20"/>
          <w:szCs w:val="20"/>
          <w:lang w:val="sr-Cyrl-RS"/>
        </w:rPr>
        <w:t xml:space="preserve">          </w:t>
      </w:r>
      <w:r w:rsidR="004554B0" w:rsidRPr="00F861F8">
        <w:rPr>
          <w:rFonts w:ascii="Verdana" w:eastAsiaTheme="minorHAnsi" w:hAnsi="Verdana" w:cstheme="minorHAnsi"/>
          <w:sz w:val="20"/>
          <w:szCs w:val="20"/>
          <w:lang w:val="sr-Cyrl-CS"/>
        </w:rPr>
        <w:t>Право учешћа и корисници средстава су</w:t>
      </w:r>
      <w:r w:rsidR="004554B0" w:rsidRPr="00F861F8">
        <w:rPr>
          <w:rFonts w:ascii="Verdana" w:eastAsiaTheme="minorHAnsi" w:hAnsi="Verdana" w:cstheme="minorHAnsi"/>
          <w:sz w:val="20"/>
          <w:szCs w:val="20"/>
          <w:lang w:val="sr-Cyrl-RS"/>
        </w:rPr>
        <w:t xml:space="preserve"> </w:t>
      </w:r>
      <w:r w:rsidR="004554B0" w:rsidRPr="00F861F8">
        <w:rPr>
          <w:rFonts w:ascii="Verdana" w:eastAsiaTheme="minorHAnsi" w:hAnsi="Verdana" w:cstheme="minorHAnsi"/>
          <w:sz w:val="20"/>
          <w:szCs w:val="20"/>
          <w:lang w:val="sr-Cyrl-CS"/>
        </w:rPr>
        <w:t xml:space="preserve">Привредна друштва која  су разврстана у микро и мало правно лице, у складу са Законом о привредним друштвима („Службени гласник РС“, бр. 36/2011, 99/2011, 83/2014, 5/2015, 44/2018, 95/2018 и 91/2019) , која </w:t>
      </w:r>
      <w:r w:rsidR="004554B0" w:rsidRPr="00F861F8">
        <w:rPr>
          <w:rFonts w:ascii="Verdana" w:eastAsiaTheme="minorHAnsi" w:hAnsi="Verdana" w:cstheme="minorHAnsi"/>
          <w:sz w:val="20"/>
          <w:szCs w:val="20"/>
          <w:lang w:val="sr-Cyrl-RS"/>
        </w:rPr>
        <w:t xml:space="preserve">учествују у обављању </w:t>
      </w:r>
      <w:r w:rsidR="004554B0" w:rsidRPr="00F861F8">
        <w:rPr>
          <w:rFonts w:ascii="Verdana" w:eastAsiaTheme="minorHAnsi" w:hAnsi="Verdana" w:cstheme="minorHAnsi"/>
          <w:sz w:val="20"/>
          <w:szCs w:val="20"/>
          <w:lang w:val="sr-Cyrl-CS"/>
        </w:rPr>
        <w:t xml:space="preserve"> саветодавних </w:t>
      </w:r>
      <w:r w:rsidR="00F6242E" w:rsidRPr="00F861F8">
        <w:rPr>
          <w:rFonts w:ascii="Verdana" w:eastAsiaTheme="minorHAnsi" w:hAnsi="Verdana" w:cstheme="minorHAnsi"/>
          <w:sz w:val="20"/>
          <w:szCs w:val="20"/>
          <w:lang w:val="sr-Cyrl-CS"/>
        </w:rPr>
        <w:t xml:space="preserve">и прогнозно извештајним пословима у заштити биља </w:t>
      </w:r>
      <w:r w:rsidR="004554B0" w:rsidRPr="00F861F8">
        <w:rPr>
          <w:rFonts w:ascii="Verdana" w:eastAsiaTheme="minorHAnsi" w:hAnsi="Verdana" w:cstheme="minorHAnsi"/>
          <w:sz w:val="20"/>
          <w:szCs w:val="20"/>
          <w:lang w:val="sr-Cyrl-CS"/>
        </w:rPr>
        <w:t>у складу са  Законом о обављању саветодавних послова у области пољопривреде  („Службени гласник РС“, број 30/2010) и која су</w:t>
      </w:r>
      <w:r w:rsidR="004554B0" w:rsidRPr="00F861F8">
        <w:rPr>
          <w:rFonts w:ascii="Verdana" w:eastAsiaTheme="minorHAnsi" w:hAnsi="Verdana" w:cstheme="minorHAnsi"/>
          <w:noProof/>
          <w:sz w:val="20"/>
          <w:szCs w:val="20"/>
          <w:lang w:val="en-GB"/>
        </w:rPr>
        <w:t xml:space="preserve"> основан</w:t>
      </w:r>
      <w:r w:rsidR="004554B0" w:rsidRPr="00F861F8">
        <w:rPr>
          <w:rFonts w:ascii="Verdana" w:eastAsiaTheme="minorHAnsi" w:hAnsi="Verdana" w:cstheme="minorHAnsi"/>
          <w:noProof/>
          <w:sz w:val="20"/>
          <w:szCs w:val="20"/>
          <w:lang w:val="sr-Cyrl-RS"/>
        </w:rPr>
        <w:t xml:space="preserve">а </w:t>
      </w:r>
      <w:r w:rsidR="004554B0" w:rsidRPr="00F861F8">
        <w:rPr>
          <w:rFonts w:ascii="Verdana" w:eastAsiaTheme="minorHAnsi" w:hAnsi="Verdana" w:cstheme="minorHAnsi"/>
          <w:noProof/>
          <w:sz w:val="20"/>
          <w:szCs w:val="20"/>
          <w:lang w:val="en-GB"/>
        </w:rPr>
        <w:t>од стране</w:t>
      </w:r>
      <w:r w:rsidR="004554B0" w:rsidRPr="00F861F8">
        <w:rPr>
          <w:rFonts w:ascii="Verdana" w:eastAsiaTheme="minorHAnsi" w:hAnsi="Verdana" w:cstheme="minorHAnsi"/>
          <w:noProof/>
          <w:sz w:val="20"/>
          <w:szCs w:val="20"/>
          <w:lang w:val="sr-Cyrl-RS"/>
        </w:rPr>
        <w:t xml:space="preserve"> </w:t>
      </w:r>
      <w:r w:rsidR="00482A70" w:rsidRPr="00F861F8">
        <w:rPr>
          <w:rFonts w:ascii="Verdana" w:eastAsiaTheme="minorHAnsi" w:hAnsi="Verdana" w:cstheme="minorHAnsi"/>
          <w:noProof/>
          <w:sz w:val="20"/>
          <w:szCs w:val="20"/>
          <w:lang w:val="sr-Cyrl-RS"/>
        </w:rPr>
        <w:t>В</w:t>
      </w:r>
      <w:r w:rsidR="004554B0" w:rsidRPr="00F861F8">
        <w:rPr>
          <w:rFonts w:ascii="Verdana" w:eastAsiaTheme="minorHAnsi" w:hAnsi="Verdana" w:cstheme="minorHAnsi"/>
          <w:noProof/>
          <w:sz w:val="20"/>
          <w:szCs w:val="20"/>
          <w:lang w:val="sr-Cyrl-RS"/>
        </w:rPr>
        <w:t xml:space="preserve">ладе </w:t>
      </w:r>
      <w:r w:rsidR="004554B0" w:rsidRPr="00F861F8">
        <w:rPr>
          <w:rFonts w:ascii="Verdana" w:eastAsiaTheme="minorHAnsi" w:hAnsi="Verdana" w:cstheme="minorHAnsi"/>
          <w:noProof/>
          <w:sz w:val="20"/>
          <w:szCs w:val="20"/>
          <w:lang w:val="en-GB"/>
        </w:rPr>
        <w:t xml:space="preserve"> Републике Србије</w:t>
      </w:r>
      <w:r w:rsidR="007D3142" w:rsidRPr="00F861F8">
        <w:rPr>
          <w:rFonts w:ascii="Verdana" w:eastAsiaTheme="minorHAnsi" w:hAnsi="Verdana" w:cstheme="minorHAnsi"/>
          <w:noProof/>
          <w:sz w:val="20"/>
          <w:szCs w:val="20"/>
          <w:lang w:val="sr-Cyrl-RS"/>
        </w:rPr>
        <w:t>, која су</w:t>
      </w:r>
      <w:r w:rsidR="005C65D1" w:rsidRPr="00F861F8">
        <w:rPr>
          <w:rFonts w:ascii="Verdana" w:eastAsiaTheme="minorHAnsi" w:hAnsi="Verdana" w:cstheme="minorHAnsi"/>
          <w:noProof/>
          <w:sz w:val="20"/>
          <w:szCs w:val="20"/>
          <w:lang w:val="sr-Cyrl-RS"/>
        </w:rPr>
        <w:t xml:space="preserve"> </w:t>
      </w:r>
      <w:r w:rsidR="007D3142" w:rsidRPr="00F861F8">
        <w:rPr>
          <w:rFonts w:ascii="Verdana" w:eastAsiaTheme="minorHAnsi" w:hAnsi="Verdana" w:cstheme="minorHAnsi"/>
          <w:noProof/>
          <w:sz w:val="20"/>
          <w:szCs w:val="20"/>
          <w:lang w:val="sr-Cyrl-RS"/>
        </w:rPr>
        <w:t>са подручја АП Војводине.</w:t>
      </w:r>
    </w:p>
    <w:p w14:paraId="11102C05" w14:textId="77777777" w:rsidR="004554B0" w:rsidRPr="00F861F8" w:rsidRDefault="004554B0" w:rsidP="004554B0">
      <w:pPr>
        <w:ind w:firstLine="567"/>
        <w:jc w:val="both"/>
        <w:rPr>
          <w:rFonts w:ascii="Verdana" w:eastAsiaTheme="minorHAnsi" w:hAnsi="Verdana" w:cstheme="minorHAnsi"/>
          <w:sz w:val="20"/>
          <w:szCs w:val="20"/>
          <w:lang w:val="sr-Cyrl-CS"/>
        </w:rPr>
      </w:pPr>
    </w:p>
    <w:p w14:paraId="347580C0" w14:textId="77777777" w:rsidR="00192974" w:rsidRPr="00F861F8" w:rsidRDefault="00192974" w:rsidP="00192974">
      <w:pPr>
        <w:spacing w:after="240"/>
        <w:ind w:right="140"/>
        <w:jc w:val="center"/>
        <w:rPr>
          <w:rFonts w:ascii="Verdana" w:hAnsi="Verdana" w:cstheme="minorHAnsi"/>
          <w:b/>
          <w:sz w:val="20"/>
          <w:szCs w:val="20"/>
          <w:lang w:val="sr-Cyrl-CS"/>
        </w:rPr>
      </w:pPr>
      <w:r w:rsidRPr="00F861F8">
        <w:rPr>
          <w:rFonts w:ascii="Verdana" w:hAnsi="Verdana" w:cstheme="minorHAnsi"/>
          <w:b/>
          <w:sz w:val="20"/>
          <w:szCs w:val="20"/>
          <w:lang w:val="sr-Cyrl-CS"/>
        </w:rPr>
        <w:t xml:space="preserve">Услови за учешће на </w:t>
      </w:r>
      <w:r w:rsidR="00A63B70" w:rsidRPr="00F861F8">
        <w:rPr>
          <w:rFonts w:ascii="Verdana" w:hAnsi="Verdana" w:cstheme="minorHAnsi"/>
          <w:b/>
          <w:sz w:val="20"/>
          <w:szCs w:val="20"/>
          <w:lang w:val="sr-Cyrl-CS"/>
        </w:rPr>
        <w:t>Јавном позиву</w:t>
      </w:r>
    </w:p>
    <w:p w14:paraId="1AD923CA" w14:textId="5420B909" w:rsidR="00192974" w:rsidRDefault="00192974" w:rsidP="00192974">
      <w:pPr>
        <w:ind w:right="140"/>
        <w:jc w:val="center"/>
        <w:rPr>
          <w:rFonts w:ascii="Verdana" w:hAnsi="Verdana" w:cstheme="minorHAnsi"/>
          <w:b/>
          <w:sz w:val="20"/>
          <w:szCs w:val="20"/>
          <w:lang w:val="sr-Cyrl-CS"/>
        </w:rPr>
      </w:pPr>
      <w:r w:rsidRPr="00F861F8">
        <w:rPr>
          <w:rFonts w:ascii="Verdana" w:hAnsi="Verdana" w:cstheme="minorHAnsi"/>
          <w:b/>
          <w:sz w:val="20"/>
          <w:szCs w:val="20"/>
          <w:lang w:val="sr-Cyrl-CS"/>
        </w:rPr>
        <w:t>Члан 5.</w:t>
      </w:r>
    </w:p>
    <w:p w14:paraId="066779DF" w14:textId="3882819E" w:rsidR="00F20A5C" w:rsidRPr="00F20A5C" w:rsidRDefault="00F20A5C" w:rsidP="00F20A5C">
      <w:pPr>
        <w:ind w:right="140"/>
        <w:rPr>
          <w:rFonts w:ascii="Verdana" w:hAnsi="Verdana" w:cstheme="minorHAnsi"/>
          <w:b/>
          <w:sz w:val="20"/>
          <w:szCs w:val="20"/>
          <w:lang w:val="sr-Cyrl-RS"/>
        </w:rPr>
      </w:pPr>
      <w:r>
        <w:rPr>
          <w:rFonts w:ascii="Verdana" w:hAnsi="Verdana" w:cstheme="minorHAnsi"/>
          <w:b/>
          <w:sz w:val="20"/>
          <w:szCs w:val="20"/>
          <w:lang w:val="sr-Cyrl-RS"/>
        </w:rPr>
        <w:t xml:space="preserve">Општи услови: </w:t>
      </w:r>
    </w:p>
    <w:p w14:paraId="173EAE4A" w14:textId="77777777" w:rsidR="00192974" w:rsidRPr="00F861F8" w:rsidRDefault="00192974" w:rsidP="00192974">
      <w:pPr>
        <w:ind w:right="140"/>
        <w:jc w:val="center"/>
        <w:rPr>
          <w:rFonts w:ascii="Verdana" w:hAnsi="Verdana" w:cstheme="minorHAnsi"/>
          <w:b/>
          <w:sz w:val="20"/>
          <w:szCs w:val="20"/>
          <w:lang w:val="sr-Cyrl-CS"/>
        </w:rPr>
      </w:pPr>
    </w:p>
    <w:p w14:paraId="5AB0FF4F" w14:textId="77777777" w:rsidR="003253ED" w:rsidRPr="00F861F8" w:rsidRDefault="00725037" w:rsidP="00F861F8">
      <w:pPr>
        <w:pStyle w:val="NoSpacing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F861F8">
        <w:rPr>
          <w:rFonts w:ascii="Verdana" w:hAnsi="Verdana"/>
          <w:sz w:val="20"/>
          <w:szCs w:val="20"/>
          <w:lang w:val="sr-Cyrl-RS"/>
        </w:rPr>
        <w:t>П</w:t>
      </w:r>
      <w:r w:rsidR="00192974" w:rsidRPr="00F861F8">
        <w:rPr>
          <w:rFonts w:ascii="Verdana" w:hAnsi="Verdana"/>
          <w:sz w:val="20"/>
          <w:szCs w:val="20"/>
        </w:rPr>
        <w:t xml:space="preserve">односилац пријаве мора имати седиште на територији јединице локалне самоуправе </w:t>
      </w:r>
      <w:r w:rsidR="00192974" w:rsidRPr="00F861F8">
        <w:rPr>
          <w:rFonts w:ascii="Verdana" w:hAnsi="Verdana"/>
          <w:sz w:val="20"/>
          <w:szCs w:val="20"/>
          <w:lang w:val="sr-Cyrl-RS"/>
        </w:rPr>
        <w:t xml:space="preserve">у </w:t>
      </w:r>
      <w:r w:rsidR="00192974" w:rsidRPr="00F861F8">
        <w:rPr>
          <w:rFonts w:ascii="Verdana" w:hAnsi="Verdana"/>
          <w:sz w:val="20"/>
          <w:szCs w:val="20"/>
        </w:rPr>
        <w:t>АП Војводин</w:t>
      </w:r>
      <w:r w:rsidR="00192974" w:rsidRPr="00F861F8">
        <w:rPr>
          <w:rFonts w:ascii="Verdana" w:hAnsi="Verdana"/>
          <w:sz w:val="20"/>
          <w:szCs w:val="20"/>
          <w:lang w:val="sr-Cyrl-RS"/>
        </w:rPr>
        <w:t>и</w:t>
      </w:r>
      <w:r w:rsidR="004554B0" w:rsidRPr="00F861F8">
        <w:rPr>
          <w:rFonts w:ascii="Verdana" w:hAnsi="Verdana"/>
          <w:sz w:val="20"/>
          <w:szCs w:val="20"/>
          <w:lang w:val="sr-Cyrl-RS"/>
        </w:rPr>
        <w:t>;</w:t>
      </w:r>
    </w:p>
    <w:p w14:paraId="533F5CE7" w14:textId="5FAB4DCD" w:rsidR="003253ED" w:rsidRPr="00F861F8" w:rsidRDefault="00725037" w:rsidP="00F861F8">
      <w:pPr>
        <w:pStyle w:val="NoSpacing"/>
        <w:numPr>
          <w:ilvl w:val="0"/>
          <w:numId w:val="13"/>
        </w:numPr>
        <w:rPr>
          <w:rFonts w:ascii="Verdana" w:eastAsia="Calibri" w:hAnsi="Verdana"/>
          <w:sz w:val="20"/>
          <w:szCs w:val="20"/>
          <w:lang w:val="sr-Cyrl-CS"/>
        </w:rPr>
      </w:pPr>
      <w:r w:rsidRPr="00F861F8">
        <w:rPr>
          <w:rFonts w:ascii="Verdana" w:eastAsia="Calibri" w:hAnsi="Verdana"/>
          <w:sz w:val="20"/>
          <w:szCs w:val="20"/>
          <w:lang w:val="sr-Cyrl-CS"/>
        </w:rPr>
        <w:t>П</w:t>
      </w:r>
      <w:r w:rsidR="00192974" w:rsidRPr="00F861F8">
        <w:rPr>
          <w:rFonts w:ascii="Verdana" w:eastAsia="Calibri" w:hAnsi="Verdana"/>
          <w:sz w:val="20"/>
          <w:szCs w:val="20"/>
          <w:lang w:val="sr-Cyrl-CS"/>
        </w:rPr>
        <w:t xml:space="preserve">односилац пријаве мора </w:t>
      </w:r>
      <w:r w:rsidRPr="00F861F8">
        <w:rPr>
          <w:rFonts w:ascii="Verdana" w:eastAsia="Calibri" w:hAnsi="Verdana"/>
          <w:sz w:val="20"/>
          <w:szCs w:val="20"/>
          <w:lang w:val="sr-Cyrl-CS"/>
        </w:rPr>
        <w:t xml:space="preserve">бити </w:t>
      </w:r>
      <w:r w:rsidRPr="00F861F8">
        <w:rPr>
          <w:rFonts w:ascii="Verdana" w:hAnsi="Verdana"/>
          <w:noProof/>
          <w:sz w:val="20"/>
          <w:szCs w:val="20"/>
        </w:rPr>
        <w:t xml:space="preserve">уписан у </w:t>
      </w:r>
      <w:r w:rsidRPr="00F861F8">
        <w:rPr>
          <w:rFonts w:ascii="Verdana" w:hAnsi="Verdana"/>
          <w:noProof/>
          <w:sz w:val="20"/>
          <w:szCs w:val="20"/>
          <w:lang w:val="sr-Cyrl-RS"/>
        </w:rPr>
        <w:t xml:space="preserve">Регистар </w:t>
      </w:r>
      <w:r w:rsidRPr="00F861F8">
        <w:rPr>
          <w:rFonts w:ascii="Verdana" w:hAnsi="Verdana"/>
          <w:noProof/>
          <w:sz w:val="20"/>
          <w:szCs w:val="20"/>
        </w:rPr>
        <w:t>привредних субјеката</w:t>
      </w:r>
      <w:r w:rsidR="007D3142" w:rsidRPr="00F861F8">
        <w:rPr>
          <w:rFonts w:ascii="Verdana" w:hAnsi="Verdana"/>
          <w:noProof/>
          <w:sz w:val="20"/>
          <w:szCs w:val="20"/>
          <w:lang w:val="sr-Cyrl-RS"/>
        </w:rPr>
        <w:t>;</w:t>
      </w:r>
    </w:p>
    <w:p w14:paraId="40DBF6A4" w14:textId="7AD34B51" w:rsidR="003253ED" w:rsidRPr="00F861F8" w:rsidRDefault="00725037" w:rsidP="00F861F8">
      <w:pPr>
        <w:pStyle w:val="NoSpacing"/>
        <w:numPr>
          <w:ilvl w:val="0"/>
          <w:numId w:val="13"/>
        </w:numPr>
        <w:rPr>
          <w:rFonts w:ascii="Verdana" w:eastAsia="Calibri" w:hAnsi="Verdana"/>
          <w:sz w:val="20"/>
          <w:szCs w:val="20"/>
          <w:lang w:val="sr-Cyrl-CS"/>
        </w:rPr>
      </w:pPr>
      <w:r w:rsidRPr="00F861F8">
        <w:rPr>
          <w:rFonts w:ascii="Verdana" w:eastAsia="Calibri" w:hAnsi="Verdana"/>
          <w:sz w:val="20"/>
          <w:szCs w:val="20"/>
          <w:lang w:val="sr-Cyrl-CS"/>
        </w:rPr>
        <w:t>П</w:t>
      </w:r>
      <w:r w:rsidR="00192974" w:rsidRPr="00F861F8">
        <w:rPr>
          <w:rFonts w:ascii="Verdana" w:eastAsia="Calibri" w:hAnsi="Verdana"/>
          <w:sz w:val="20"/>
          <w:szCs w:val="20"/>
          <w:lang w:val="sr-Cyrl-CS"/>
        </w:rPr>
        <w:t xml:space="preserve">односилац пријаве мора </w:t>
      </w:r>
      <w:r w:rsidR="003253ED" w:rsidRPr="00F861F8">
        <w:rPr>
          <w:rFonts w:ascii="Verdana" w:eastAsia="Calibri" w:hAnsi="Verdana"/>
          <w:sz w:val="20"/>
          <w:szCs w:val="20"/>
          <w:lang w:val="sr-Cyrl-CS"/>
        </w:rPr>
        <w:t xml:space="preserve">бити  основан </w:t>
      </w:r>
      <w:r w:rsidR="003253ED" w:rsidRPr="00F861F8">
        <w:rPr>
          <w:rFonts w:ascii="Verdana" w:hAnsi="Verdana"/>
          <w:noProof/>
          <w:sz w:val="20"/>
          <w:szCs w:val="20"/>
        </w:rPr>
        <w:t>о</w:t>
      </w:r>
      <w:r w:rsidR="004554B0" w:rsidRPr="00F861F8">
        <w:rPr>
          <w:rFonts w:ascii="Verdana" w:hAnsi="Verdana"/>
          <w:noProof/>
          <w:sz w:val="20"/>
          <w:szCs w:val="20"/>
        </w:rPr>
        <w:t xml:space="preserve">д стране </w:t>
      </w:r>
      <w:r w:rsidR="00F861F8" w:rsidRPr="00F861F8">
        <w:rPr>
          <w:rFonts w:ascii="Verdana" w:hAnsi="Verdana"/>
          <w:color w:val="333333"/>
          <w:sz w:val="20"/>
          <w:szCs w:val="20"/>
          <w:shd w:val="clear" w:color="auto" w:fill="FFFFFF"/>
        </w:rPr>
        <w:t> Републике Србије,</w:t>
      </w:r>
      <w:r w:rsidR="004554B0" w:rsidRPr="00F861F8">
        <w:rPr>
          <w:rFonts w:ascii="Verdana" w:hAnsi="Verdana"/>
          <w:noProof/>
          <w:sz w:val="20"/>
          <w:szCs w:val="20"/>
          <w:lang w:val="sr-Cyrl-RS"/>
        </w:rPr>
        <w:t>;</w:t>
      </w:r>
      <w:r w:rsidR="003253ED" w:rsidRPr="00F861F8">
        <w:rPr>
          <w:rFonts w:ascii="Verdana" w:hAnsi="Verdana"/>
          <w:noProof/>
          <w:sz w:val="20"/>
          <w:szCs w:val="20"/>
          <w:lang w:val="sr-Cyrl-RS"/>
        </w:rPr>
        <w:t xml:space="preserve"> </w:t>
      </w:r>
    </w:p>
    <w:p w14:paraId="4C60C513" w14:textId="77585851" w:rsidR="005C65D1" w:rsidRPr="00F20A5C" w:rsidRDefault="005C65D1" w:rsidP="00F861F8">
      <w:pPr>
        <w:pStyle w:val="NoSpacing"/>
        <w:numPr>
          <w:ilvl w:val="0"/>
          <w:numId w:val="13"/>
        </w:numPr>
        <w:rPr>
          <w:rFonts w:ascii="Verdana" w:eastAsia="Calibri" w:hAnsi="Verdana"/>
          <w:sz w:val="20"/>
          <w:szCs w:val="20"/>
          <w:lang w:val="sr-Cyrl-CS"/>
        </w:rPr>
      </w:pPr>
      <w:r w:rsidRPr="00F861F8">
        <w:rPr>
          <w:rFonts w:ascii="Verdana" w:hAnsi="Verdana"/>
          <w:noProof/>
          <w:sz w:val="20"/>
          <w:szCs w:val="20"/>
          <w:lang w:val="sr-Cyrl-RS"/>
        </w:rPr>
        <w:t>Подносилац пријаве мора доставити комплетну документацију наведену у Јавном позиву.</w:t>
      </w:r>
    </w:p>
    <w:p w14:paraId="30A43667" w14:textId="77777777" w:rsidR="00F20A5C" w:rsidRDefault="00F20A5C" w:rsidP="00F20A5C">
      <w:pPr>
        <w:pStyle w:val="NoSpacing"/>
        <w:rPr>
          <w:rFonts w:asciiTheme="minorHAnsi" w:hAnsiTheme="minorHAnsi" w:cstheme="minorHAnsi"/>
          <w:b/>
        </w:rPr>
      </w:pPr>
    </w:p>
    <w:p w14:paraId="5888890F" w14:textId="351CE5AF" w:rsidR="00F20A5C" w:rsidRPr="00F20A5C" w:rsidRDefault="00F20A5C" w:rsidP="00F20A5C">
      <w:pPr>
        <w:pStyle w:val="NoSpacing"/>
        <w:rPr>
          <w:rFonts w:ascii="Verdana" w:hAnsi="Verdana" w:cstheme="minorHAnsi"/>
          <w:b/>
          <w:sz w:val="20"/>
          <w:szCs w:val="20"/>
        </w:rPr>
      </w:pPr>
      <w:r w:rsidRPr="00F20A5C">
        <w:rPr>
          <w:rFonts w:ascii="Verdana" w:hAnsi="Verdana" w:cstheme="minorHAnsi"/>
          <w:b/>
          <w:sz w:val="20"/>
          <w:szCs w:val="20"/>
        </w:rPr>
        <w:t>Специфични услови  су:</w:t>
      </w:r>
    </w:p>
    <w:p w14:paraId="08FEDCB8" w14:textId="162D3CF6" w:rsidR="00F20A5C" w:rsidRPr="00F20A5C" w:rsidRDefault="00F20A5C" w:rsidP="00F20A5C">
      <w:pPr>
        <w:pStyle w:val="NoSpacing"/>
        <w:numPr>
          <w:ilvl w:val="0"/>
          <w:numId w:val="17"/>
        </w:numPr>
        <w:jc w:val="both"/>
        <w:rPr>
          <w:rFonts w:ascii="Verdana" w:hAnsi="Verdana" w:cstheme="minorHAnsi"/>
          <w:b/>
          <w:sz w:val="20"/>
          <w:szCs w:val="20"/>
        </w:rPr>
      </w:pPr>
      <w:r w:rsidRPr="00F20A5C">
        <w:rPr>
          <w:rFonts w:ascii="Verdana" w:hAnsi="Verdana" w:cstheme="minorHAnsi"/>
          <w:noProof/>
          <w:sz w:val="20"/>
          <w:szCs w:val="20"/>
          <w:lang w:eastAsia="sr-Cyrl-RS"/>
        </w:rPr>
        <w:t xml:space="preserve">за обављање саветодавних послова да имају запослене саветодавце са важећом лиценцом (уписане у централни регистар саветодаваца), по могућности различитих профила </w:t>
      </w:r>
      <w:r w:rsidRPr="00F20A5C">
        <w:rPr>
          <w:rFonts w:ascii="Verdana" w:hAnsi="Verdana" w:cstheme="minorHAnsi"/>
          <w:noProof/>
          <w:sz w:val="20"/>
          <w:szCs w:val="20"/>
          <w:lang w:val="sr-Cyrl-RS" w:eastAsia="sr-Cyrl-RS"/>
        </w:rPr>
        <w:t>,</w:t>
      </w:r>
      <w:r w:rsidRPr="00F20A5C">
        <w:rPr>
          <w:rFonts w:ascii="Verdana" w:hAnsi="Verdana" w:cstheme="minorHAnsi"/>
          <w:noProof/>
          <w:sz w:val="20"/>
          <w:szCs w:val="20"/>
          <w:lang w:eastAsia="sr-Cyrl-RS"/>
        </w:rPr>
        <w:t xml:space="preserve"> </w:t>
      </w:r>
    </w:p>
    <w:p w14:paraId="34663146" w14:textId="77777777" w:rsidR="00F20A5C" w:rsidRPr="00F20A5C" w:rsidRDefault="00F20A5C" w:rsidP="00F20A5C">
      <w:pPr>
        <w:pStyle w:val="NoSpacing"/>
        <w:numPr>
          <w:ilvl w:val="0"/>
          <w:numId w:val="15"/>
        </w:numPr>
        <w:jc w:val="both"/>
        <w:rPr>
          <w:rFonts w:ascii="Verdana" w:hAnsi="Verdana" w:cstheme="minorHAnsi"/>
          <w:noProof/>
          <w:sz w:val="20"/>
          <w:szCs w:val="20"/>
          <w:lang w:eastAsia="sr-Cyrl-RS"/>
        </w:rPr>
      </w:pPr>
      <w:r w:rsidRPr="00F20A5C">
        <w:rPr>
          <w:rFonts w:ascii="Verdana" w:hAnsi="Verdana" w:cstheme="minorHAnsi"/>
          <w:noProof/>
          <w:sz w:val="20"/>
          <w:szCs w:val="20"/>
          <w:lang w:val="sr-Cyrl-RS" w:eastAsia="sr-Cyrl-RS"/>
        </w:rPr>
        <w:lastRenderedPageBreak/>
        <w:t>у</w:t>
      </w:r>
      <w:r w:rsidRPr="00F20A5C">
        <w:rPr>
          <w:rFonts w:ascii="Verdana" w:hAnsi="Verdana" w:cstheme="minorHAnsi"/>
          <w:noProof/>
          <w:sz w:val="20"/>
          <w:szCs w:val="20"/>
          <w:lang w:eastAsia="sr-Cyrl-RS"/>
        </w:rPr>
        <w:t>колико се пријављују само са програмом за лабо</w:t>
      </w:r>
      <w:r w:rsidRPr="00F20A5C">
        <w:rPr>
          <w:rFonts w:ascii="Verdana" w:hAnsi="Verdana" w:cstheme="minorHAnsi"/>
          <w:noProof/>
          <w:sz w:val="20"/>
          <w:szCs w:val="20"/>
          <w:lang w:val="sr-Cyrl-RS" w:eastAsia="sr-Cyrl-RS"/>
        </w:rPr>
        <w:t>р</w:t>
      </w:r>
      <w:r w:rsidRPr="00F20A5C">
        <w:rPr>
          <w:rFonts w:ascii="Verdana" w:hAnsi="Verdana" w:cstheme="minorHAnsi"/>
          <w:noProof/>
          <w:sz w:val="20"/>
          <w:szCs w:val="20"/>
          <w:lang w:eastAsia="sr-Cyrl-RS"/>
        </w:rPr>
        <w:t>аторијска испитивања биљних производа и производа добијених прерадом биљних производа да имају лабораторије за испитивање биљних производа  на здравствену безбедност производа и /или  садржај хранљивих материја у земљишту  и/или квалитет производа)</w:t>
      </w:r>
      <w:r w:rsidRPr="00F20A5C">
        <w:rPr>
          <w:rFonts w:ascii="Verdana" w:hAnsi="Verdana" w:cstheme="minorHAnsi"/>
          <w:noProof/>
          <w:sz w:val="20"/>
          <w:szCs w:val="20"/>
          <w:lang w:val="sr-Cyrl-RS" w:eastAsia="sr-Cyrl-RS"/>
        </w:rPr>
        <w:t>,</w:t>
      </w:r>
    </w:p>
    <w:p w14:paraId="4F7D0745" w14:textId="77777777" w:rsidR="00F20A5C" w:rsidRPr="00F20A5C" w:rsidRDefault="00F20A5C" w:rsidP="00F20A5C">
      <w:pPr>
        <w:pStyle w:val="NoSpacing"/>
        <w:numPr>
          <w:ilvl w:val="0"/>
          <w:numId w:val="15"/>
        </w:numPr>
        <w:jc w:val="both"/>
        <w:rPr>
          <w:rFonts w:ascii="Verdana" w:hAnsi="Verdana" w:cstheme="minorHAnsi"/>
          <w:noProof/>
          <w:sz w:val="20"/>
          <w:szCs w:val="20"/>
          <w:lang w:eastAsia="sr-Cyrl-RS"/>
        </w:rPr>
      </w:pPr>
      <w:r w:rsidRPr="00F20A5C">
        <w:rPr>
          <w:rFonts w:ascii="Verdana" w:hAnsi="Verdana" w:cstheme="minorHAnsi"/>
          <w:noProof/>
          <w:sz w:val="20"/>
          <w:szCs w:val="20"/>
          <w:lang w:eastAsia="sr-Cyrl-RS"/>
        </w:rPr>
        <w:t>да имају за обављање саветодавних  или прогнозно извештајних послова потребну опрему за рад (минимум 2 аутомобила, ком</w:t>
      </w:r>
      <w:r w:rsidRPr="00F20A5C">
        <w:rPr>
          <w:rFonts w:ascii="Verdana" w:hAnsi="Verdana" w:cstheme="minorHAnsi"/>
          <w:noProof/>
          <w:sz w:val="20"/>
          <w:szCs w:val="20"/>
          <w:lang w:val="sr-Cyrl-RS" w:eastAsia="sr-Cyrl-RS"/>
        </w:rPr>
        <w:t>п</w:t>
      </w:r>
      <w:r w:rsidRPr="00F20A5C">
        <w:rPr>
          <w:rFonts w:ascii="Verdana" w:hAnsi="Verdana" w:cstheme="minorHAnsi"/>
          <w:noProof/>
          <w:sz w:val="20"/>
          <w:szCs w:val="20"/>
          <w:lang w:eastAsia="sr-Cyrl-RS"/>
        </w:rPr>
        <w:t xml:space="preserve">јутере или лаптопове, мобилне телефоне  и другу опрему потребну за рад), </w:t>
      </w:r>
    </w:p>
    <w:p w14:paraId="0A8CCECA" w14:textId="77777777" w:rsidR="00F20A5C" w:rsidRPr="00F20A5C" w:rsidRDefault="00F20A5C" w:rsidP="00F20A5C">
      <w:pPr>
        <w:pStyle w:val="NoSpacing"/>
        <w:numPr>
          <w:ilvl w:val="0"/>
          <w:numId w:val="15"/>
        </w:numPr>
        <w:jc w:val="both"/>
        <w:rPr>
          <w:rFonts w:ascii="Verdana" w:hAnsi="Verdana" w:cstheme="minorHAnsi"/>
          <w:noProof/>
          <w:sz w:val="20"/>
          <w:szCs w:val="20"/>
          <w:lang w:eastAsia="sr-Cyrl-RS"/>
        </w:rPr>
      </w:pPr>
      <w:r w:rsidRPr="00F20A5C">
        <w:rPr>
          <w:rFonts w:ascii="Verdana" w:hAnsi="Verdana" w:cstheme="minorHAnsi"/>
          <w:noProof/>
          <w:sz w:val="20"/>
          <w:szCs w:val="20"/>
          <w:lang w:eastAsia="sr-Cyrl-RS"/>
        </w:rPr>
        <w:t>за обављање прогнозно извештајних послова у заштити биља да имају запослена  стручна лица (на</w:t>
      </w:r>
      <w:r w:rsidRPr="00F20A5C">
        <w:rPr>
          <w:rFonts w:ascii="Verdana" w:hAnsi="Verdana" w:cstheme="minorHAnsi"/>
          <w:noProof/>
          <w:sz w:val="20"/>
          <w:szCs w:val="20"/>
          <w:lang w:val="sr-Cyrl-RS" w:eastAsia="sr-Cyrl-RS"/>
        </w:rPr>
        <w:t>ј</w:t>
      </w:r>
      <w:r w:rsidRPr="00F20A5C">
        <w:rPr>
          <w:rFonts w:ascii="Verdana" w:hAnsi="Verdana" w:cstheme="minorHAnsi"/>
          <w:noProof/>
          <w:sz w:val="20"/>
          <w:szCs w:val="20"/>
          <w:lang w:eastAsia="sr-Cyrl-RS"/>
        </w:rPr>
        <w:t>мање два  инжењер</w:t>
      </w:r>
      <w:r w:rsidRPr="00F20A5C">
        <w:rPr>
          <w:rFonts w:ascii="Verdana" w:hAnsi="Verdana" w:cstheme="minorHAnsi"/>
          <w:noProof/>
          <w:sz w:val="20"/>
          <w:szCs w:val="20"/>
          <w:lang w:val="sr-Cyrl-RS" w:eastAsia="sr-Cyrl-RS"/>
        </w:rPr>
        <w:t>а</w:t>
      </w:r>
      <w:r w:rsidRPr="00F20A5C">
        <w:rPr>
          <w:rFonts w:ascii="Verdana" w:hAnsi="Verdana" w:cstheme="minorHAnsi"/>
          <w:noProof/>
          <w:sz w:val="20"/>
          <w:szCs w:val="20"/>
          <w:lang w:eastAsia="sr-Cyrl-RS"/>
        </w:rPr>
        <w:t xml:space="preserve"> за заштиту биља),</w:t>
      </w:r>
    </w:p>
    <w:p w14:paraId="4C769A7A" w14:textId="6E1F3EF3" w:rsidR="00F20A5C" w:rsidRPr="00F20A5C" w:rsidRDefault="00F20A5C" w:rsidP="00302276">
      <w:pPr>
        <w:pStyle w:val="NoSpacing"/>
        <w:numPr>
          <w:ilvl w:val="0"/>
          <w:numId w:val="15"/>
        </w:numPr>
        <w:jc w:val="both"/>
        <w:rPr>
          <w:rFonts w:ascii="Verdana" w:hAnsi="Verdana" w:cstheme="minorHAnsi"/>
          <w:bCs/>
          <w:noProof/>
          <w:sz w:val="20"/>
          <w:szCs w:val="20"/>
          <w:lang w:val="sr-Cyrl-CS"/>
        </w:rPr>
      </w:pPr>
      <w:r w:rsidRPr="00F20A5C">
        <w:rPr>
          <w:rFonts w:ascii="Verdana" w:hAnsi="Verdana" w:cstheme="minorHAnsi"/>
          <w:sz w:val="20"/>
          <w:szCs w:val="20"/>
          <w:lang w:val="sr-Cyrl-RS"/>
        </w:rPr>
        <w:t xml:space="preserve">за координацију рада регионалних центара </w:t>
      </w:r>
      <w:r w:rsidRPr="00F20A5C">
        <w:rPr>
          <w:rFonts w:ascii="Verdana" w:hAnsi="Verdana" w:cstheme="minorHAnsi"/>
          <w:sz w:val="20"/>
          <w:szCs w:val="20"/>
        </w:rPr>
        <w:t xml:space="preserve">да поседује решење о поверавању послова координације рада регионалних центара у обављању прогнозно извештајних послова у заштити биља и </w:t>
      </w:r>
      <w:r w:rsidRPr="00F20A5C">
        <w:rPr>
          <w:rFonts w:ascii="Verdana" w:hAnsi="Verdana" w:cstheme="minorHAnsi"/>
          <w:noProof/>
          <w:sz w:val="20"/>
          <w:szCs w:val="20"/>
          <w:lang w:eastAsia="sr-Cyrl-RS"/>
        </w:rPr>
        <w:t>да поседују лабораторију за детекцију штетних организама  (детекцију вируса)</w:t>
      </w:r>
      <w:r w:rsidRPr="00F20A5C">
        <w:rPr>
          <w:rFonts w:ascii="Verdana" w:hAnsi="Verdana" w:cstheme="minorHAnsi"/>
          <w:noProof/>
          <w:sz w:val="20"/>
          <w:szCs w:val="20"/>
          <w:lang w:val="sr-Cyrl-RS" w:eastAsia="sr-Cyrl-RS"/>
        </w:rPr>
        <w:t>,</w:t>
      </w:r>
    </w:p>
    <w:p w14:paraId="7D111A3A" w14:textId="77777777" w:rsidR="00F20A5C" w:rsidRPr="00F20A5C" w:rsidRDefault="00F20A5C" w:rsidP="00F20A5C">
      <w:pPr>
        <w:pStyle w:val="NoSpacing"/>
        <w:numPr>
          <w:ilvl w:val="0"/>
          <w:numId w:val="16"/>
        </w:numPr>
        <w:jc w:val="both"/>
        <w:rPr>
          <w:rFonts w:ascii="Verdana" w:hAnsi="Verdana" w:cstheme="minorHAnsi"/>
          <w:sz w:val="20"/>
          <w:szCs w:val="20"/>
          <w:lang w:val="en-US"/>
        </w:rPr>
      </w:pPr>
      <w:r w:rsidRPr="00F20A5C">
        <w:rPr>
          <w:rFonts w:ascii="Verdana" w:hAnsi="Verdana" w:cstheme="minorHAnsi"/>
          <w:bCs/>
          <w:noProof/>
          <w:sz w:val="20"/>
          <w:szCs w:val="20"/>
          <w:lang w:val="sr-Cyrl-CS"/>
        </w:rPr>
        <w:t xml:space="preserve">да доставе свој планирани Програм рада за 2024. годину, </w:t>
      </w:r>
    </w:p>
    <w:p w14:paraId="14281018" w14:textId="77777777" w:rsidR="00F20A5C" w:rsidRPr="0062012C" w:rsidRDefault="00F20A5C" w:rsidP="00F20A5C">
      <w:pPr>
        <w:pStyle w:val="NoSpacing"/>
        <w:numPr>
          <w:ilvl w:val="0"/>
          <w:numId w:val="16"/>
        </w:numPr>
        <w:jc w:val="both"/>
        <w:rPr>
          <w:rFonts w:cstheme="minorHAnsi"/>
          <w:lang w:val="en-US"/>
        </w:rPr>
      </w:pPr>
      <w:r w:rsidRPr="0062012C">
        <w:rPr>
          <w:rFonts w:cstheme="minorHAnsi"/>
          <w:bCs/>
          <w:noProof/>
          <w:lang w:val="sr-Cyrl-CS"/>
        </w:rPr>
        <w:t xml:space="preserve">да програм који доставе буде израђен  у складу са усвојеним програмима објављеним у </w:t>
      </w:r>
      <w:r w:rsidRPr="0062012C">
        <w:rPr>
          <w:rFonts w:cstheme="minorHAnsi"/>
          <w:lang w:val="sr-Cyrl-RS"/>
        </w:rPr>
        <w:t xml:space="preserve">Службеном листу АПВ број 45/2023  и у складу са Упутством за обављање  саветодавних послова, односно </w:t>
      </w:r>
      <w:r w:rsidRPr="0062012C">
        <w:rPr>
          <w:rFonts w:cstheme="minorHAnsi"/>
          <w:bCs/>
          <w:noProof/>
          <w:lang w:val="sr-Cyrl-CS"/>
        </w:rPr>
        <w:t>Програмом рада  Прогнозно извештајне службе у заштити биља за АП Војводину  за 2024. годину</w:t>
      </w:r>
    </w:p>
    <w:p w14:paraId="13411078" w14:textId="77777777" w:rsidR="00F20A5C" w:rsidRPr="00F861F8" w:rsidRDefault="00F20A5C" w:rsidP="00F20A5C">
      <w:pPr>
        <w:pStyle w:val="NoSpacing"/>
        <w:rPr>
          <w:rFonts w:ascii="Verdana" w:eastAsia="Calibri" w:hAnsi="Verdana"/>
          <w:sz w:val="20"/>
          <w:szCs w:val="20"/>
          <w:lang w:val="sr-Cyrl-CS"/>
        </w:rPr>
      </w:pPr>
    </w:p>
    <w:p w14:paraId="1C104F12" w14:textId="77777777" w:rsidR="004554B0" w:rsidRPr="00F861F8" w:rsidRDefault="004554B0" w:rsidP="00D74150">
      <w:pPr>
        <w:pStyle w:val="Default"/>
        <w:ind w:left="567"/>
        <w:jc w:val="both"/>
        <w:rPr>
          <w:rFonts w:ascii="Verdana" w:hAnsi="Verdana" w:cstheme="minorHAnsi"/>
          <w:color w:val="auto"/>
          <w:sz w:val="20"/>
          <w:szCs w:val="20"/>
        </w:rPr>
      </w:pPr>
    </w:p>
    <w:p w14:paraId="38B6241B" w14:textId="77777777" w:rsidR="00192974" w:rsidRPr="00F861F8" w:rsidRDefault="00192974" w:rsidP="00192974">
      <w:pPr>
        <w:pStyle w:val="Default"/>
        <w:spacing w:after="240"/>
        <w:jc w:val="center"/>
        <w:rPr>
          <w:rFonts w:ascii="Verdana" w:hAnsi="Verdana" w:cstheme="minorHAnsi"/>
          <w:b/>
          <w:bCs/>
          <w:color w:val="auto"/>
          <w:sz w:val="20"/>
          <w:szCs w:val="20"/>
          <w:lang w:val="sr-Cyrl-RS"/>
        </w:rPr>
      </w:pPr>
      <w:r w:rsidRPr="00F861F8">
        <w:rPr>
          <w:rFonts w:ascii="Verdana" w:hAnsi="Verdana" w:cstheme="minorHAnsi"/>
          <w:b/>
          <w:color w:val="auto"/>
          <w:sz w:val="20"/>
          <w:szCs w:val="20"/>
        </w:rPr>
        <w:t xml:space="preserve">Пријава на </w:t>
      </w:r>
      <w:r w:rsidR="00A63B70" w:rsidRPr="00F861F8">
        <w:rPr>
          <w:rFonts w:ascii="Verdana" w:hAnsi="Verdana" w:cstheme="minorHAnsi"/>
          <w:b/>
          <w:color w:val="auto"/>
          <w:sz w:val="20"/>
          <w:szCs w:val="20"/>
          <w:lang w:val="sr-Cyrl-RS"/>
        </w:rPr>
        <w:t>Јавни позив</w:t>
      </w:r>
    </w:p>
    <w:p w14:paraId="3E93ECFC" w14:textId="77777777" w:rsidR="00192974" w:rsidRPr="00F861F8" w:rsidRDefault="00192974" w:rsidP="00192974">
      <w:pPr>
        <w:pStyle w:val="Default"/>
        <w:jc w:val="center"/>
        <w:rPr>
          <w:rFonts w:ascii="Verdana" w:hAnsi="Verdana" w:cstheme="minorHAnsi"/>
          <w:b/>
          <w:bCs/>
          <w:color w:val="auto"/>
          <w:sz w:val="20"/>
          <w:szCs w:val="20"/>
          <w:lang w:val="sr-Cyrl-CS"/>
        </w:rPr>
      </w:pPr>
      <w:r w:rsidRPr="00F861F8">
        <w:rPr>
          <w:rFonts w:ascii="Verdana" w:hAnsi="Verdana" w:cstheme="minorHAnsi"/>
          <w:b/>
          <w:bCs/>
          <w:color w:val="auto"/>
          <w:sz w:val="20"/>
          <w:szCs w:val="20"/>
          <w:lang w:val="sr-Cyrl-CS"/>
        </w:rPr>
        <w:t>Члан 6.</w:t>
      </w:r>
    </w:p>
    <w:p w14:paraId="4BF75CD5" w14:textId="77777777" w:rsidR="00192974" w:rsidRPr="00F861F8" w:rsidRDefault="00192974" w:rsidP="00192974">
      <w:pPr>
        <w:pStyle w:val="Default"/>
        <w:jc w:val="center"/>
        <w:rPr>
          <w:rFonts w:ascii="Verdana" w:hAnsi="Verdana" w:cstheme="minorHAnsi"/>
          <w:b/>
          <w:bCs/>
          <w:color w:val="auto"/>
          <w:sz w:val="20"/>
          <w:szCs w:val="20"/>
          <w:lang w:val="sr-Cyrl-CS"/>
        </w:rPr>
      </w:pPr>
    </w:p>
    <w:p w14:paraId="4D43959E" w14:textId="781CE1E9" w:rsidR="00F861F8" w:rsidRPr="00F861F8" w:rsidRDefault="00192974" w:rsidP="00694FD6">
      <w:pPr>
        <w:autoSpaceDE w:val="0"/>
        <w:autoSpaceDN w:val="0"/>
        <w:adjustRightInd w:val="0"/>
        <w:jc w:val="both"/>
        <w:rPr>
          <w:rFonts w:ascii="Verdana" w:hAnsi="Verdana" w:cstheme="minorHAnsi"/>
          <w:sz w:val="20"/>
          <w:szCs w:val="20"/>
        </w:rPr>
      </w:pPr>
      <w:r w:rsidRPr="00F861F8">
        <w:rPr>
          <w:rFonts w:ascii="Verdana" w:hAnsi="Verdana" w:cstheme="minorHAnsi"/>
          <w:sz w:val="20"/>
          <w:szCs w:val="20"/>
          <w:lang w:val="sr-Cyrl-CS"/>
        </w:rPr>
        <w:t xml:space="preserve">       </w:t>
      </w:r>
      <w:r w:rsidR="00F861F8" w:rsidRPr="00F861F8">
        <w:rPr>
          <w:rFonts w:ascii="Verdana" w:hAnsi="Verdana" w:cstheme="minorHAnsi"/>
          <w:sz w:val="20"/>
          <w:szCs w:val="20"/>
          <w:lang w:val="sr-Cyrl-CS"/>
        </w:rPr>
        <w:tab/>
      </w:r>
      <w:r w:rsidRPr="00F861F8">
        <w:rPr>
          <w:rFonts w:ascii="Verdana" w:hAnsi="Verdana" w:cstheme="minorHAnsi"/>
          <w:sz w:val="20"/>
          <w:szCs w:val="20"/>
          <w:lang w:val="sr-Cyrl-CS"/>
        </w:rPr>
        <w:t xml:space="preserve">  Пријав</w:t>
      </w:r>
      <w:r w:rsidRPr="00F861F8">
        <w:rPr>
          <w:rFonts w:ascii="Verdana" w:hAnsi="Verdana" w:cstheme="minorHAnsi"/>
          <w:sz w:val="20"/>
          <w:szCs w:val="20"/>
        </w:rPr>
        <w:t>а</w:t>
      </w:r>
      <w:r w:rsidRPr="00F861F8">
        <w:rPr>
          <w:rFonts w:ascii="Verdana" w:hAnsi="Verdana" w:cstheme="minorHAnsi"/>
          <w:sz w:val="20"/>
          <w:szCs w:val="20"/>
          <w:lang w:val="sr-Cyrl-CS"/>
        </w:rPr>
        <w:t xml:space="preserve"> </w:t>
      </w:r>
      <w:r w:rsidRPr="00F861F8">
        <w:rPr>
          <w:rFonts w:ascii="Verdana" w:hAnsi="Verdana" w:cstheme="minorHAnsi"/>
          <w:sz w:val="20"/>
          <w:szCs w:val="20"/>
        </w:rPr>
        <w:t>на</w:t>
      </w:r>
      <w:r w:rsidRPr="00F861F8">
        <w:rPr>
          <w:rFonts w:ascii="Verdana" w:hAnsi="Verdana" w:cstheme="minorHAnsi"/>
          <w:sz w:val="20"/>
          <w:szCs w:val="20"/>
          <w:lang w:val="sr-Cyrl-CS"/>
        </w:rPr>
        <w:t xml:space="preserve"> </w:t>
      </w:r>
      <w:r w:rsidR="003253ED" w:rsidRPr="00F861F8">
        <w:rPr>
          <w:rFonts w:ascii="Verdana" w:hAnsi="Verdana" w:cstheme="minorHAnsi"/>
          <w:sz w:val="20"/>
          <w:szCs w:val="20"/>
          <w:lang w:val="sr-Cyrl-CS"/>
        </w:rPr>
        <w:t xml:space="preserve">Јавни позив </w:t>
      </w:r>
      <w:r w:rsidR="002A3D1D" w:rsidRPr="00F861F8">
        <w:rPr>
          <w:rFonts w:ascii="Verdana" w:hAnsi="Verdana" w:cstheme="minorHAnsi"/>
          <w:sz w:val="20"/>
          <w:szCs w:val="20"/>
        </w:rPr>
        <w:t xml:space="preserve"> подноси се на </w:t>
      </w:r>
      <w:r w:rsidR="00482A70" w:rsidRPr="00F861F8">
        <w:rPr>
          <w:rFonts w:ascii="Verdana" w:hAnsi="Verdana" w:cstheme="minorHAnsi"/>
          <w:sz w:val="20"/>
          <w:szCs w:val="20"/>
          <w:lang w:val="sr-Cyrl-RS"/>
        </w:rPr>
        <w:t>о</w:t>
      </w:r>
      <w:r w:rsidR="002A3D1D" w:rsidRPr="00F861F8">
        <w:rPr>
          <w:rFonts w:ascii="Verdana" w:hAnsi="Verdana" w:cstheme="minorHAnsi"/>
          <w:sz w:val="20"/>
          <w:szCs w:val="20"/>
        </w:rPr>
        <w:t>брасц</w:t>
      </w:r>
      <w:r w:rsidR="00F6242E" w:rsidRPr="00F861F8">
        <w:rPr>
          <w:rFonts w:ascii="Verdana" w:hAnsi="Verdana" w:cstheme="minorHAnsi"/>
          <w:sz w:val="20"/>
          <w:szCs w:val="20"/>
          <w:lang w:val="sr-Cyrl-RS"/>
        </w:rPr>
        <w:t xml:space="preserve">има </w:t>
      </w:r>
      <w:r w:rsidR="005C65D1" w:rsidRPr="00F861F8">
        <w:rPr>
          <w:rFonts w:ascii="Verdana" w:hAnsi="Verdana" w:cstheme="minorHAnsi"/>
          <w:sz w:val="20"/>
          <w:szCs w:val="20"/>
          <w:lang w:val="sr-Cyrl-RS"/>
        </w:rPr>
        <w:t>датим у прилогу Јавног пози</w:t>
      </w:r>
      <w:r w:rsidR="006A7665" w:rsidRPr="00F861F8">
        <w:rPr>
          <w:rFonts w:ascii="Verdana" w:hAnsi="Verdana" w:cstheme="minorHAnsi"/>
          <w:sz w:val="20"/>
          <w:szCs w:val="20"/>
          <w:lang w:val="sr-Cyrl-RS"/>
        </w:rPr>
        <w:t>ва</w:t>
      </w:r>
      <w:r w:rsidR="005C65D1" w:rsidRPr="00F861F8">
        <w:rPr>
          <w:rFonts w:ascii="Verdana" w:hAnsi="Verdana" w:cstheme="minorHAnsi"/>
          <w:sz w:val="20"/>
          <w:szCs w:val="20"/>
          <w:lang w:val="sr-Cyrl-RS"/>
        </w:rPr>
        <w:t>.</w:t>
      </w:r>
    </w:p>
    <w:p w14:paraId="088BD994" w14:textId="566DCC4D" w:rsidR="000B245B" w:rsidRPr="00F861F8" w:rsidRDefault="00F90EB2" w:rsidP="00F861F8">
      <w:pPr>
        <w:autoSpaceDE w:val="0"/>
        <w:autoSpaceDN w:val="0"/>
        <w:adjustRightInd w:val="0"/>
        <w:ind w:firstLine="720"/>
        <w:jc w:val="both"/>
        <w:rPr>
          <w:rFonts w:ascii="Verdana" w:hAnsi="Verdana" w:cstheme="minorHAnsi"/>
          <w:sz w:val="20"/>
          <w:szCs w:val="20"/>
        </w:rPr>
      </w:pPr>
      <w:r w:rsidRPr="00F861F8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5C65D1" w:rsidRPr="00F861F8">
        <w:rPr>
          <w:rFonts w:ascii="Verdana" w:hAnsi="Verdana" w:cstheme="minorHAnsi"/>
          <w:sz w:val="20"/>
          <w:szCs w:val="20"/>
          <w:lang w:val="sr-Cyrl-RS"/>
        </w:rPr>
        <w:t>У прилозима Јавног позива налазе се и</w:t>
      </w:r>
      <w:r w:rsidR="00F6242E" w:rsidRPr="00F861F8">
        <w:rPr>
          <w:rFonts w:ascii="Verdana" w:hAnsi="Verdana" w:cstheme="minorHAnsi"/>
          <w:sz w:val="20"/>
          <w:szCs w:val="20"/>
          <w:lang w:val="sr-Cyrl-RS"/>
        </w:rPr>
        <w:t xml:space="preserve"> модели за дефинисање</w:t>
      </w:r>
      <w:r w:rsidR="006A7665" w:rsidRPr="00F861F8">
        <w:rPr>
          <w:rFonts w:ascii="Verdana" w:hAnsi="Verdana" w:cstheme="minorHAnsi"/>
          <w:sz w:val="20"/>
          <w:szCs w:val="20"/>
          <w:lang w:val="sr-Cyrl-RS"/>
        </w:rPr>
        <w:t xml:space="preserve"> Програма рада</w:t>
      </w:r>
      <w:r w:rsidR="00F6242E" w:rsidRPr="00F861F8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5C65D1" w:rsidRPr="00F861F8">
        <w:rPr>
          <w:rFonts w:ascii="Verdana" w:hAnsi="Verdana" w:cstheme="minorHAnsi"/>
          <w:sz w:val="20"/>
          <w:szCs w:val="20"/>
          <w:lang w:val="sr-Cyrl-RS"/>
        </w:rPr>
        <w:t>за 2024.годину</w:t>
      </w:r>
      <w:r w:rsidR="00482A70" w:rsidRPr="00F861F8">
        <w:rPr>
          <w:rFonts w:ascii="Verdana" w:hAnsi="Verdana" w:cstheme="minorHAnsi"/>
          <w:sz w:val="20"/>
          <w:szCs w:val="20"/>
          <w:lang w:val="sr-Cyrl-RS"/>
        </w:rPr>
        <w:t xml:space="preserve"> за обављање саветодавних</w:t>
      </w:r>
      <w:r w:rsidR="006A7665" w:rsidRPr="00F861F8">
        <w:rPr>
          <w:rFonts w:ascii="Verdana" w:hAnsi="Verdana" w:cstheme="minorHAnsi"/>
          <w:sz w:val="20"/>
          <w:szCs w:val="20"/>
          <w:lang w:val="sr-Cyrl-RS"/>
        </w:rPr>
        <w:t>, као и за обављање прогнозно извештајних послова у заштити биља за регионалне центре и за Покрајински</w:t>
      </w:r>
      <w:r w:rsidR="00CE3451" w:rsidRPr="00F861F8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6A7665" w:rsidRPr="00F861F8">
        <w:rPr>
          <w:rFonts w:ascii="Verdana" w:hAnsi="Verdana" w:cstheme="minorHAnsi"/>
          <w:sz w:val="20"/>
          <w:szCs w:val="20"/>
          <w:lang w:val="sr-Cyrl-RS"/>
        </w:rPr>
        <w:t xml:space="preserve">центар ПИС-а. Сви наведи обрасци и документа </w:t>
      </w:r>
      <w:r w:rsidR="00F6242E" w:rsidRPr="00F861F8">
        <w:rPr>
          <w:rFonts w:ascii="Verdana" w:hAnsi="Verdana" w:cstheme="minorHAnsi"/>
          <w:sz w:val="20"/>
          <w:szCs w:val="20"/>
          <w:lang w:val="sr-Cyrl-RS"/>
        </w:rPr>
        <w:t xml:space="preserve">налазе </w:t>
      </w:r>
      <w:r w:rsidR="006A7665" w:rsidRPr="00F861F8">
        <w:rPr>
          <w:rFonts w:ascii="Verdana" w:hAnsi="Verdana" w:cstheme="minorHAnsi"/>
          <w:sz w:val="20"/>
          <w:szCs w:val="20"/>
          <w:lang w:val="sr-Cyrl-RS"/>
        </w:rPr>
        <w:t xml:space="preserve">се </w:t>
      </w:r>
      <w:r w:rsidR="00F6242E" w:rsidRPr="00F861F8">
        <w:rPr>
          <w:rFonts w:ascii="Verdana" w:hAnsi="Verdana" w:cstheme="minorHAnsi"/>
          <w:sz w:val="20"/>
          <w:szCs w:val="20"/>
          <w:lang w:val="sr-Cyrl-RS"/>
        </w:rPr>
        <w:t>на сајту Секретаријата и могу се са њега</w:t>
      </w:r>
      <w:r w:rsidRPr="00F861F8">
        <w:rPr>
          <w:rFonts w:ascii="Verdana" w:hAnsi="Verdana" w:cstheme="minorHAnsi"/>
          <w:sz w:val="20"/>
          <w:szCs w:val="20"/>
          <w:lang w:val="sr-Cyrl-RS"/>
        </w:rPr>
        <w:t xml:space="preserve"> преузети у електронској форми</w:t>
      </w:r>
      <w:r w:rsidR="00F6242E" w:rsidRPr="00F861F8">
        <w:rPr>
          <w:rFonts w:ascii="Verdana" w:hAnsi="Verdana" w:cstheme="minorHAnsi"/>
          <w:sz w:val="20"/>
          <w:szCs w:val="20"/>
          <w:lang w:val="sr-Cyrl-RS"/>
        </w:rPr>
        <w:t xml:space="preserve">, као и </w:t>
      </w:r>
      <w:r w:rsidR="006A7665" w:rsidRPr="00F861F8">
        <w:rPr>
          <w:rFonts w:ascii="Verdana" w:hAnsi="Verdana" w:cstheme="minorHAnsi"/>
          <w:sz w:val="20"/>
          <w:szCs w:val="20"/>
          <w:lang w:val="sr-Cyrl-RS"/>
        </w:rPr>
        <w:t>овај Правилник и</w:t>
      </w:r>
      <w:r w:rsidR="00F6242E" w:rsidRPr="00F861F8">
        <w:rPr>
          <w:rFonts w:ascii="Verdana" w:hAnsi="Verdana" w:cstheme="minorHAnsi"/>
          <w:sz w:val="20"/>
          <w:szCs w:val="20"/>
          <w:lang w:val="sr-Cyrl-RS"/>
        </w:rPr>
        <w:t xml:space="preserve"> </w:t>
      </w:r>
      <w:r w:rsidR="00192974" w:rsidRPr="00F861F8">
        <w:rPr>
          <w:rFonts w:ascii="Verdana" w:hAnsi="Verdana" w:cstheme="minorHAnsi"/>
          <w:sz w:val="20"/>
          <w:szCs w:val="20"/>
        </w:rPr>
        <w:t>чин</w:t>
      </w:r>
      <w:r w:rsidR="00F6242E" w:rsidRPr="00F861F8">
        <w:rPr>
          <w:rFonts w:ascii="Verdana" w:hAnsi="Verdana" w:cstheme="minorHAnsi"/>
          <w:sz w:val="20"/>
          <w:szCs w:val="20"/>
          <w:lang w:val="sr-Cyrl-RS"/>
        </w:rPr>
        <w:t>е</w:t>
      </w:r>
      <w:r w:rsidR="00192974" w:rsidRPr="00F861F8">
        <w:rPr>
          <w:rFonts w:ascii="Verdana" w:hAnsi="Verdana" w:cstheme="minorHAnsi"/>
          <w:sz w:val="20"/>
          <w:szCs w:val="20"/>
        </w:rPr>
        <w:t xml:space="preserve"> </w:t>
      </w:r>
      <w:r w:rsidR="006A7665" w:rsidRPr="00F861F8">
        <w:rPr>
          <w:rFonts w:ascii="Verdana" w:hAnsi="Verdana" w:cstheme="minorHAnsi"/>
          <w:sz w:val="20"/>
          <w:szCs w:val="20"/>
          <w:lang w:val="sr-Cyrl-RS"/>
        </w:rPr>
        <w:t>саставни део Јавног позива</w:t>
      </w:r>
      <w:r w:rsidR="00192974" w:rsidRPr="00F861F8">
        <w:rPr>
          <w:rFonts w:ascii="Verdana" w:hAnsi="Verdana" w:cstheme="minorHAnsi"/>
          <w:sz w:val="20"/>
          <w:szCs w:val="20"/>
        </w:rPr>
        <w:t>.</w:t>
      </w:r>
      <w:r w:rsidR="000B245B" w:rsidRPr="00F861F8">
        <w:rPr>
          <w:rFonts w:ascii="Verdana" w:hAnsi="Verdana" w:cstheme="minorHAnsi"/>
          <w:sz w:val="20"/>
          <w:szCs w:val="20"/>
          <w:lang w:val="sr-Cyrl-RS"/>
        </w:rPr>
        <w:t xml:space="preserve"> </w:t>
      </w:r>
    </w:p>
    <w:p w14:paraId="7826BBEF" w14:textId="3A3F31B5" w:rsidR="00192974" w:rsidRPr="00F861F8" w:rsidRDefault="000B245B" w:rsidP="00192974">
      <w:pPr>
        <w:pStyle w:val="Default"/>
        <w:jc w:val="both"/>
        <w:rPr>
          <w:rFonts w:ascii="Verdana" w:hAnsi="Verdana" w:cstheme="minorHAnsi"/>
          <w:color w:val="auto"/>
          <w:sz w:val="20"/>
          <w:szCs w:val="20"/>
          <w:lang w:val="sr-Cyrl-RS"/>
        </w:rPr>
      </w:pPr>
      <w:r w:rsidRPr="00F861F8">
        <w:rPr>
          <w:rFonts w:ascii="Verdana" w:hAnsi="Verdana" w:cstheme="minorHAnsi"/>
          <w:color w:val="auto"/>
          <w:sz w:val="20"/>
          <w:szCs w:val="20"/>
          <w:lang w:val="sr-Cyrl-RS"/>
        </w:rPr>
        <w:t xml:space="preserve">      У оквиру пријавног обрасца </w:t>
      </w:r>
      <w:r w:rsidR="0034682C" w:rsidRPr="00F861F8">
        <w:rPr>
          <w:rFonts w:ascii="Verdana" w:hAnsi="Verdana" w:cstheme="minorHAnsi"/>
          <w:color w:val="auto"/>
          <w:sz w:val="20"/>
          <w:szCs w:val="20"/>
          <w:lang w:val="sr-Cyrl-RS"/>
        </w:rPr>
        <w:t>у</w:t>
      </w:r>
      <w:r w:rsidRPr="00F861F8">
        <w:rPr>
          <w:rFonts w:ascii="Verdana" w:hAnsi="Verdana" w:cstheme="minorHAnsi"/>
          <w:color w:val="auto"/>
          <w:sz w:val="20"/>
          <w:szCs w:val="20"/>
          <w:lang w:val="sr-Cyrl-RS"/>
        </w:rPr>
        <w:t xml:space="preserve">носе се подаци:  </w:t>
      </w:r>
      <w:r w:rsidRPr="00F861F8">
        <w:rPr>
          <w:rFonts w:ascii="Verdana" w:hAnsi="Verdana" w:cstheme="minorHAnsi"/>
          <w:i/>
          <w:color w:val="auto"/>
          <w:sz w:val="20"/>
          <w:szCs w:val="20"/>
          <w:lang w:val="sr-Cyrl-CS"/>
        </w:rPr>
        <w:t>о подносиоцу пријаве</w:t>
      </w:r>
      <w:r w:rsidRPr="00F861F8">
        <w:rPr>
          <w:rFonts w:ascii="Verdana" w:hAnsi="Verdana" w:cstheme="minorHAnsi"/>
          <w:color w:val="auto"/>
          <w:sz w:val="20"/>
          <w:szCs w:val="20"/>
          <w:lang w:val="sr-Cyrl-CS"/>
        </w:rPr>
        <w:t xml:space="preserve"> – назив и седиште подносиоца пријаве, пода</w:t>
      </w:r>
      <w:r w:rsidR="00CE2548" w:rsidRPr="00F861F8">
        <w:rPr>
          <w:rFonts w:ascii="Verdana" w:hAnsi="Verdana" w:cstheme="minorHAnsi"/>
          <w:color w:val="auto"/>
          <w:sz w:val="20"/>
          <w:szCs w:val="20"/>
          <w:lang w:val="sr-Cyrl-CS"/>
        </w:rPr>
        <w:t>ци</w:t>
      </w:r>
      <w:r w:rsidRPr="00F861F8">
        <w:rPr>
          <w:rFonts w:ascii="Verdana" w:hAnsi="Verdana" w:cstheme="minorHAnsi"/>
          <w:color w:val="auto"/>
          <w:sz w:val="20"/>
          <w:szCs w:val="20"/>
          <w:lang w:val="sr-Cyrl-CS"/>
        </w:rPr>
        <w:t xml:space="preserve"> о одговорном лицу подносиоца пријаве, односно лицу овлашћеном за подношење пријаве и закључивање уговора о коришћењу подстицаја; податке о лицима за контакт; телефон, факс, електронску адресу, ПИБ, матични број, податке о трезорском </w:t>
      </w:r>
      <w:r w:rsidR="00A63B70" w:rsidRPr="00F861F8">
        <w:rPr>
          <w:rFonts w:ascii="Verdana" w:hAnsi="Verdana" w:cstheme="minorHAnsi"/>
          <w:color w:val="auto"/>
          <w:sz w:val="20"/>
          <w:szCs w:val="20"/>
          <w:lang w:val="sr-Cyrl-CS"/>
        </w:rPr>
        <w:t>подрачуну</w:t>
      </w:r>
      <w:r w:rsidR="001F3400" w:rsidRPr="00F861F8">
        <w:rPr>
          <w:rFonts w:ascii="Verdana" w:hAnsi="Verdana" w:cstheme="minorHAnsi"/>
          <w:color w:val="auto"/>
          <w:sz w:val="20"/>
          <w:szCs w:val="20"/>
          <w:lang w:val="sr-Cyrl-CS"/>
        </w:rPr>
        <w:t>.</w:t>
      </w:r>
    </w:p>
    <w:p w14:paraId="0104B05F" w14:textId="233C250C" w:rsidR="006A7665" w:rsidRPr="00F861F8" w:rsidRDefault="00192974" w:rsidP="006A7665">
      <w:pPr>
        <w:pStyle w:val="Default"/>
        <w:jc w:val="both"/>
        <w:rPr>
          <w:rFonts w:ascii="Verdana" w:hAnsi="Verdana"/>
          <w:color w:val="auto"/>
          <w:sz w:val="20"/>
          <w:szCs w:val="20"/>
          <w:lang w:val="sr-Cyrl-CS"/>
        </w:rPr>
      </w:pPr>
      <w:r w:rsidRPr="00F861F8">
        <w:rPr>
          <w:rFonts w:ascii="Verdana" w:hAnsi="Verdana"/>
          <w:color w:val="auto"/>
          <w:sz w:val="20"/>
          <w:szCs w:val="20"/>
          <w:lang w:val="sr-Cyrl-CS"/>
        </w:rPr>
        <w:t xml:space="preserve">         </w:t>
      </w:r>
      <w:r w:rsidR="000B245B" w:rsidRPr="00F861F8">
        <w:rPr>
          <w:rFonts w:ascii="Verdana" w:hAnsi="Verdana"/>
          <w:color w:val="auto"/>
          <w:sz w:val="20"/>
          <w:szCs w:val="20"/>
          <w:lang w:val="sr-Cyrl-CS"/>
        </w:rPr>
        <w:t xml:space="preserve">У оквиру обрасца за пријаву </w:t>
      </w:r>
      <w:r w:rsidRPr="00F861F8">
        <w:rPr>
          <w:rFonts w:ascii="Verdana" w:hAnsi="Verdana"/>
          <w:color w:val="auto"/>
          <w:sz w:val="20"/>
          <w:szCs w:val="20"/>
          <w:lang w:val="sr-Cyrl-CS"/>
        </w:rPr>
        <w:t xml:space="preserve"> </w:t>
      </w:r>
      <w:r w:rsidR="006A7665" w:rsidRPr="00F861F8">
        <w:rPr>
          <w:rFonts w:ascii="Verdana" w:hAnsi="Verdana"/>
          <w:color w:val="auto"/>
          <w:sz w:val="20"/>
          <w:szCs w:val="20"/>
          <w:lang w:val="sr-Cyrl-CS"/>
        </w:rPr>
        <w:t>налази се и Изјава о поседовањ</w:t>
      </w:r>
      <w:r w:rsidR="001F3400" w:rsidRPr="00F861F8">
        <w:rPr>
          <w:rFonts w:ascii="Verdana" w:hAnsi="Verdana"/>
          <w:color w:val="auto"/>
          <w:sz w:val="20"/>
          <w:szCs w:val="20"/>
          <w:lang w:val="sr-Cyrl-CS"/>
        </w:rPr>
        <w:t>у</w:t>
      </w:r>
      <w:r w:rsidR="006A7665" w:rsidRPr="00F861F8">
        <w:rPr>
          <w:rFonts w:ascii="Verdana" w:hAnsi="Verdana"/>
          <w:color w:val="auto"/>
          <w:sz w:val="20"/>
          <w:szCs w:val="20"/>
          <w:lang w:val="sr-Cyrl-CS"/>
        </w:rPr>
        <w:t xml:space="preserve"> неопходне опреме за учешће у саветодавним односно прогнозно извештајним пословима</w:t>
      </w:r>
      <w:r w:rsidR="001F3400" w:rsidRPr="00F861F8">
        <w:rPr>
          <w:rFonts w:ascii="Verdana" w:hAnsi="Verdana"/>
          <w:color w:val="auto"/>
          <w:sz w:val="20"/>
          <w:szCs w:val="20"/>
          <w:lang w:val="sr-Cyrl-CS"/>
        </w:rPr>
        <w:t xml:space="preserve"> у заштити биља</w:t>
      </w:r>
      <w:r w:rsidR="006A7665" w:rsidRPr="00F861F8">
        <w:rPr>
          <w:rFonts w:ascii="Verdana" w:hAnsi="Verdana"/>
          <w:color w:val="auto"/>
          <w:sz w:val="20"/>
          <w:szCs w:val="20"/>
          <w:lang w:val="sr-Cyrl-CS"/>
        </w:rPr>
        <w:t>.</w:t>
      </w:r>
    </w:p>
    <w:p w14:paraId="2BEED965" w14:textId="40ECB88B" w:rsidR="001E6177" w:rsidRPr="00F861F8" w:rsidRDefault="001E6177" w:rsidP="001E6177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</w:p>
    <w:p w14:paraId="3446475C" w14:textId="377CA156" w:rsidR="00F861F8" w:rsidRPr="00F861F8" w:rsidRDefault="00F861F8" w:rsidP="008B6056">
      <w:pPr>
        <w:autoSpaceDE w:val="0"/>
        <w:autoSpaceDN w:val="0"/>
        <w:adjustRightInd w:val="0"/>
        <w:jc w:val="both"/>
        <w:rPr>
          <w:rFonts w:ascii="Verdana" w:eastAsia="Calibri" w:hAnsi="Verdana" w:cstheme="minorHAnsi"/>
          <w:sz w:val="20"/>
          <w:szCs w:val="20"/>
          <w:lang w:val="sr-Latn-BA"/>
        </w:rPr>
      </w:pPr>
    </w:p>
    <w:p w14:paraId="29D9EDD9" w14:textId="77777777" w:rsidR="008B6056" w:rsidRPr="00F861F8" w:rsidRDefault="008B6056" w:rsidP="008B6056">
      <w:pPr>
        <w:jc w:val="center"/>
        <w:rPr>
          <w:rFonts w:ascii="Verdana" w:hAnsi="Verdana" w:cstheme="minorHAnsi"/>
          <w:b/>
          <w:sz w:val="20"/>
          <w:szCs w:val="20"/>
          <w:lang w:val="sr-Cyrl-CS"/>
        </w:rPr>
      </w:pPr>
      <w:r w:rsidRPr="00F861F8">
        <w:rPr>
          <w:rFonts w:ascii="Verdana" w:hAnsi="Verdana" w:cstheme="minorHAnsi"/>
          <w:b/>
          <w:sz w:val="20"/>
          <w:szCs w:val="20"/>
          <w:lang w:val="sr-Cyrl-CS"/>
        </w:rPr>
        <w:t>Одлучивање о додели</w:t>
      </w:r>
      <w:r w:rsidRPr="00F861F8">
        <w:rPr>
          <w:rFonts w:ascii="Verdana" w:hAnsi="Verdana" w:cstheme="minorHAnsi"/>
          <w:b/>
          <w:sz w:val="20"/>
          <w:szCs w:val="20"/>
          <w:lang w:val="sr-Latn-RS"/>
        </w:rPr>
        <w:t xml:space="preserve"> </w:t>
      </w:r>
      <w:r w:rsidRPr="00F861F8">
        <w:rPr>
          <w:rFonts w:ascii="Verdana" w:hAnsi="Verdana" w:cstheme="minorHAnsi"/>
          <w:b/>
          <w:sz w:val="20"/>
          <w:szCs w:val="20"/>
          <w:lang w:val="sr-Cyrl-RS"/>
        </w:rPr>
        <w:t>бесповратних финансијских средстава</w:t>
      </w:r>
      <w:r w:rsidRPr="00F861F8">
        <w:rPr>
          <w:rFonts w:ascii="Verdana" w:hAnsi="Verdana" w:cstheme="minorHAnsi"/>
          <w:b/>
          <w:sz w:val="20"/>
          <w:szCs w:val="20"/>
          <w:lang w:val="sr-Cyrl-CS"/>
        </w:rPr>
        <w:t xml:space="preserve"> </w:t>
      </w:r>
    </w:p>
    <w:p w14:paraId="28866CF5" w14:textId="77777777" w:rsidR="008B6056" w:rsidRPr="00F861F8" w:rsidRDefault="008B6056" w:rsidP="008B6056">
      <w:pPr>
        <w:jc w:val="center"/>
        <w:rPr>
          <w:rFonts w:ascii="Verdana" w:hAnsi="Verdana" w:cstheme="minorHAnsi"/>
          <w:b/>
          <w:sz w:val="20"/>
          <w:szCs w:val="20"/>
          <w:lang w:val="sr-Cyrl-CS"/>
        </w:rPr>
      </w:pPr>
    </w:p>
    <w:p w14:paraId="480EC5A6" w14:textId="77777777" w:rsidR="008B6056" w:rsidRPr="00F861F8" w:rsidRDefault="008B6056" w:rsidP="008B6056">
      <w:pPr>
        <w:jc w:val="center"/>
        <w:rPr>
          <w:rFonts w:ascii="Verdana" w:hAnsi="Verdana" w:cstheme="minorHAnsi"/>
          <w:b/>
          <w:sz w:val="20"/>
          <w:szCs w:val="20"/>
          <w:lang w:val="sr-Cyrl-CS"/>
        </w:rPr>
      </w:pPr>
      <w:r w:rsidRPr="00F861F8">
        <w:rPr>
          <w:rFonts w:ascii="Verdana" w:hAnsi="Verdana" w:cstheme="minorHAnsi"/>
          <w:b/>
          <w:sz w:val="20"/>
          <w:szCs w:val="20"/>
          <w:lang w:val="sr-Cyrl-CS"/>
        </w:rPr>
        <w:t xml:space="preserve">Члан </w:t>
      </w:r>
      <w:r w:rsidR="00CA4EBE" w:rsidRPr="00F861F8">
        <w:rPr>
          <w:rFonts w:ascii="Verdana" w:hAnsi="Verdana" w:cstheme="minorHAnsi"/>
          <w:b/>
          <w:sz w:val="20"/>
          <w:szCs w:val="20"/>
          <w:lang w:val="sr-Latn-RS"/>
        </w:rPr>
        <w:t>7</w:t>
      </w:r>
      <w:r w:rsidRPr="00F861F8">
        <w:rPr>
          <w:rFonts w:ascii="Verdana" w:hAnsi="Verdana" w:cstheme="minorHAnsi"/>
          <w:b/>
          <w:sz w:val="20"/>
          <w:szCs w:val="20"/>
          <w:lang w:val="sr-Cyrl-CS"/>
        </w:rPr>
        <w:t>.</w:t>
      </w:r>
    </w:p>
    <w:p w14:paraId="79C1588D" w14:textId="77777777" w:rsidR="008B6056" w:rsidRPr="00F861F8" w:rsidRDefault="008B6056" w:rsidP="008B6056">
      <w:pPr>
        <w:jc w:val="both"/>
        <w:rPr>
          <w:rFonts w:ascii="Verdana" w:hAnsi="Verdana" w:cstheme="minorHAnsi"/>
          <w:b/>
          <w:sz w:val="20"/>
          <w:szCs w:val="20"/>
          <w:lang w:val="sr-Cyrl-CS"/>
        </w:rPr>
      </w:pPr>
    </w:p>
    <w:p w14:paraId="096F24F8" w14:textId="77777777" w:rsidR="008B6056" w:rsidRPr="00F861F8" w:rsidRDefault="008B6056" w:rsidP="008B6056">
      <w:pPr>
        <w:ind w:firstLine="851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F861F8">
        <w:rPr>
          <w:rFonts w:ascii="Verdana" w:hAnsi="Verdana" w:cstheme="minorHAnsi"/>
          <w:noProof/>
          <w:sz w:val="20"/>
          <w:szCs w:val="20"/>
          <w:lang w:val="sr-Cyrl-RS"/>
        </w:rPr>
        <w:t xml:space="preserve">Комисија за разматрање пријава (у даљем тексту: Комисија), коју је именовао покрајински секретар, разматра поднете пријаве и доноси записник с предлогом одлуке о додели средстава. </w:t>
      </w:r>
    </w:p>
    <w:p w14:paraId="07E9E86F" w14:textId="77777777" w:rsidR="008B6056" w:rsidRPr="00F861F8" w:rsidRDefault="008B6056" w:rsidP="008B6056">
      <w:pPr>
        <w:ind w:firstLine="851"/>
        <w:jc w:val="both"/>
        <w:rPr>
          <w:rFonts w:ascii="Verdana" w:hAnsi="Verdana" w:cstheme="minorHAnsi"/>
          <w:noProof/>
          <w:sz w:val="20"/>
          <w:szCs w:val="20"/>
          <w:lang w:val="sr-Cyrl-CS"/>
        </w:rPr>
      </w:pPr>
      <w:r w:rsidRPr="00F861F8">
        <w:rPr>
          <w:rFonts w:ascii="Verdana" w:hAnsi="Verdana" w:cstheme="minorHAnsi"/>
          <w:noProof/>
          <w:sz w:val="20"/>
          <w:szCs w:val="20"/>
          <w:lang w:val="sr-Cyrl-RS"/>
        </w:rPr>
        <w:t xml:space="preserve">Комисија утврђује листу подносилаца пријава који испуњавају услове на основу достављене документације, </w:t>
      </w:r>
      <w:r w:rsidR="00A074D4" w:rsidRPr="00F861F8">
        <w:rPr>
          <w:rFonts w:ascii="Verdana" w:hAnsi="Verdana" w:cstheme="minorHAnsi"/>
          <w:noProof/>
          <w:sz w:val="20"/>
          <w:szCs w:val="20"/>
          <w:lang w:val="sr-Cyrl-CS"/>
        </w:rPr>
        <w:t xml:space="preserve">у складу с условима </w:t>
      </w:r>
      <w:r w:rsidRPr="00F861F8">
        <w:rPr>
          <w:rFonts w:ascii="Verdana" w:hAnsi="Verdana" w:cstheme="minorHAnsi"/>
          <w:noProof/>
          <w:sz w:val="20"/>
          <w:szCs w:val="20"/>
          <w:lang w:val="sr-Cyrl-CS"/>
        </w:rPr>
        <w:t xml:space="preserve"> дефинисаним</w:t>
      </w:r>
      <w:r w:rsidRPr="00F861F8">
        <w:rPr>
          <w:rFonts w:ascii="Verdana" w:hAnsi="Verdana" w:cstheme="minorHAnsi"/>
          <w:noProof/>
          <w:sz w:val="20"/>
          <w:szCs w:val="20"/>
          <w:lang w:val="sr-Cyrl-RS"/>
        </w:rPr>
        <w:t xml:space="preserve"> у </w:t>
      </w:r>
      <w:r w:rsidR="00F90EB2" w:rsidRPr="00F861F8">
        <w:rPr>
          <w:rFonts w:ascii="Verdana" w:hAnsi="Verdana" w:cstheme="minorHAnsi"/>
          <w:noProof/>
          <w:sz w:val="20"/>
          <w:szCs w:val="20"/>
          <w:lang w:val="sr-Cyrl-RS"/>
        </w:rPr>
        <w:t xml:space="preserve">Јавном позиву </w:t>
      </w:r>
      <w:r w:rsidRPr="00F861F8">
        <w:rPr>
          <w:rFonts w:ascii="Verdana" w:hAnsi="Verdana" w:cstheme="minorHAnsi"/>
          <w:noProof/>
          <w:sz w:val="20"/>
          <w:szCs w:val="20"/>
          <w:lang w:val="sr-Cyrl-RS"/>
        </w:rPr>
        <w:t xml:space="preserve"> и Правилнику.</w:t>
      </w:r>
      <w:r w:rsidRPr="00F861F8">
        <w:rPr>
          <w:rFonts w:ascii="Verdana" w:hAnsi="Verdana" w:cstheme="minorHAnsi"/>
          <w:noProof/>
          <w:sz w:val="20"/>
          <w:szCs w:val="20"/>
          <w:lang w:val="sr-Cyrl-CS"/>
        </w:rPr>
        <w:t xml:space="preserve"> </w:t>
      </w:r>
    </w:p>
    <w:p w14:paraId="33868F7D" w14:textId="77777777" w:rsidR="008B6056" w:rsidRPr="00F861F8" w:rsidRDefault="008B6056" w:rsidP="008B6056">
      <w:pPr>
        <w:ind w:firstLine="851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F861F8">
        <w:rPr>
          <w:rFonts w:ascii="Verdana" w:hAnsi="Verdana" w:cstheme="minorHAnsi"/>
          <w:noProof/>
          <w:sz w:val="20"/>
          <w:szCs w:val="20"/>
          <w:lang w:val="sr-Cyrl-RS"/>
        </w:rPr>
        <w:t xml:space="preserve">У записник се уноси: </w:t>
      </w:r>
    </w:p>
    <w:p w14:paraId="54996796" w14:textId="5C2142FE" w:rsidR="00F861F8" w:rsidRPr="00F861F8" w:rsidRDefault="008B6056" w:rsidP="00F861F8">
      <w:pPr>
        <w:pStyle w:val="NoSpacing"/>
        <w:numPr>
          <w:ilvl w:val="0"/>
          <w:numId w:val="11"/>
        </w:numPr>
        <w:rPr>
          <w:rFonts w:ascii="Verdana" w:hAnsi="Verdana"/>
          <w:noProof/>
          <w:sz w:val="20"/>
          <w:szCs w:val="20"/>
        </w:rPr>
      </w:pPr>
      <w:r w:rsidRPr="00F861F8">
        <w:rPr>
          <w:rFonts w:ascii="Verdana" w:hAnsi="Verdana"/>
          <w:noProof/>
          <w:sz w:val="20"/>
          <w:szCs w:val="20"/>
        </w:rPr>
        <w:lastRenderedPageBreak/>
        <w:t xml:space="preserve">укупан број поднетих пријава са приказом </w:t>
      </w:r>
      <w:r w:rsidR="00F90EB2" w:rsidRPr="00F861F8">
        <w:rPr>
          <w:rFonts w:ascii="Verdana" w:hAnsi="Verdana"/>
          <w:noProof/>
          <w:sz w:val="20"/>
          <w:szCs w:val="20"/>
        </w:rPr>
        <w:t xml:space="preserve">учешћа у програмима за обављање саветодавних послова </w:t>
      </w:r>
      <w:r w:rsidR="001F3400" w:rsidRPr="00F861F8">
        <w:rPr>
          <w:rFonts w:ascii="Verdana" w:hAnsi="Verdana"/>
          <w:noProof/>
          <w:sz w:val="20"/>
          <w:szCs w:val="20"/>
        </w:rPr>
        <w:t xml:space="preserve">и </w:t>
      </w:r>
      <w:r w:rsidR="00F90EB2" w:rsidRPr="00F861F8">
        <w:rPr>
          <w:rFonts w:ascii="Verdana" w:hAnsi="Verdana"/>
          <w:noProof/>
          <w:sz w:val="20"/>
          <w:szCs w:val="20"/>
        </w:rPr>
        <w:t>за учешће у обављању прогнозно извештајних послова у заштити биља</w:t>
      </w:r>
      <w:r w:rsidR="001F3400" w:rsidRPr="00F861F8">
        <w:rPr>
          <w:rFonts w:ascii="Verdana" w:hAnsi="Verdana"/>
          <w:noProof/>
          <w:sz w:val="20"/>
          <w:szCs w:val="20"/>
        </w:rPr>
        <w:t xml:space="preserve"> са траженим износима средстава</w:t>
      </w:r>
      <w:r w:rsidRPr="00F861F8">
        <w:rPr>
          <w:rFonts w:ascii="Verdana" w:hAnsi="Verdana"/>
          <w:noProof/>
          <w:sz w:val="20"/>
          <w:szCs w:val="20"/>
        </w:rPr>
        <w:t xml:space="preserve">, </w:t>
      </w:r>
    </w:p>
    <w:p w14:paraId="0313F4E7" w14:textId="7019A25F" w:rsidR="00F861F8" w:rsidRPr="00F861F8" w:rsidRDefault="00F861F8" w:rsidP="00F861F8">
      <w:pPr>
        <w:pStyle w:val="NoSpacing"/>
        <w:numPr>
          <w:ilvl w:val="0"/>
          <w:numId w:val="11"/>
        </w:numPr>
        <w:rPr>
          <w:rFonts w:ascii="Verdana" w:hAnsi="Verdana"/>
          <w:noProof/>
          <w:sz w:val="20"/>
          <w:szCs w:val="20"/>
          <w:lang w:val="sr-Cyrl-RS"/>
        </w:rPr>
      </w:pPr>
      <w:r w:rsidRPr="00F861F8">
        <w:rPr>
          <w:rFonts w:ascii="Verdana" w:hAnsi="Verdana"/>
          <w:noProof/>
          <w:sz w:val="20"/>
          <w:szCs w:val="20"/>
          <w:lang w:val="sr-Cyrl-RS"/>
        </w:rPr>
        <w:t xml:space="preserve">прихватњиве пријаве са предлогом за расподелу средстава </w:t>
      </w:r>
    </w:p>
    <w:p w14:paraId="2370CAB7" w14:textId="1A042F91" w:rsidR="008B6056" w:rsidRPr="00F861F8" w:rsidRDefault="008B6056" w:rsidP="00F861F8">
      <w:pPr>
        <w:pStyle w:val="NoSpacing"/>
        <w:numPr>
          <w:ilvl w:val="0"/>
          <w:numId w:val="11"/>
        </w:numPr>
        <w:rPr>
          <w:rFonts w:ascii="Verdana" w:hAnsi="Verdana"/>
          <w:noProof/>
          <w:sz w:val="20"/>
          <w:szCs w:val="20"/>
        </w:rPr>
      </w:pPr>
      <w:r w:rsidRPr="00F861F8">
        <w:rPr>
          <w:rFonts w:ascii="Verdana" w:hAnsi="Verdana"/>
          <w:noProof/>
          <w:sz w:val="20"/>
          <w:szCs w:val="20"/>
        </w:rPr>
        <w:t>неприхватљиве пријаве.</w:t>
      </w:r>
    </w:p>
    <w:p w14:paraId="597BEC82" w14:textId="77777777" w:rsidR="00F861F8" w:rsidRDefault="00F861F8" w:rsidP="008B6056">
      <w:pPr>
        <w:ind w:firstLine="851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</w:p>
    <w:p w14:paraId="391DA1E0" w14:textId="527E7C85" w:rsidR="008B6056" w:rsidRPr="00F861F8" w:rsidRDefault="008B6056" w:rsidP="008B6056">
      <w:pPr>
        <w:ind w:firstLine="851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F861F8">
        <w:rPr>
          <w:rFonts w:ascii="Verdana" w:hAnsi="Verdana" w:cstheme="minorHAnsi"/>
          <w:noProof/>
          <w:sz w:val="20"/>
          <w:szCs w:val="20"/>
          <w:lang w:val="sr-Cyrl-RS"/>
        </w:rPr>
        <w:t xml:space="preserve">Истовремено са записником Комисија доноси и </w:t>
      </w:r>
      <w:r w:rsidR="00CD6E68" w:rsidRPr="00F861F8">
        <w:rPr>
          <w:rFonts w:ascii="Verdana" w:hAnsi="Verdana" w:cstheme="minorHAnsi"/>
          <w:noProof/>
          <w:sz w:val="20"/>
          <w:szCs w:val="20"/>
          <w:lang w:val="sr-Cyrl-RS"/>
        </w:rPr>
        <w:t>„П</w:t>
      </w:r>
      <w:r w:rsidRPr="00F861F8">
        <w:rPr>
          <w:rFonts w:ascii="Verdana" w:hAnsi="Verdana" w:cstheme="minorHAnsi"/>
          <w:noProof/>
          <w:sz w:val="20"/>
          <w:szCs w:val="20"/>
          <w:lang w:val="sr-Cyrl-RS"/>
        </w:rPr>
        <w:t>редлог одлуке о додели средстава</w:t>
      </w:r>
      <w:r w:rsidR="00A074D4" w:rsidRPr="00F861F8">
        <w:rPr>
          <w:rFonts w:ascii="Verdana" w:hAnsi="Verdana" w:cstheme="minorHAnsi"/>
          <w:noProof/>
          <w:sz w:val="20"/>
          <w:szCs w:val="20"/>
          <w:lang w:val="sr-Cyrl-RS"/>
        </w:rPr>
        <w:t xml:space="preserve"> по Јавном позиву</w:t>
      </w:r>
      <w:r w:rsidR="00CD6E68" w:rsidRPr="00F861F8">
        <w:rPr>
          <w:rFonts w:ascii="Verdana" w:hAnsi="Verdana" w:cstheme="minorHAnsi"/>
          <w:noProof/>
          <w:sz w:val="20"/>
          <w:szCs w:val="20"/>
          <w:lang w:val="sr-Cyrl-RS"/>
        </w:rPr>
        <w:t>“</w:t>
      </w:r>
      <w:r w:rsidRPr="00F861F8">
        <w:rPr>
          <w:rFonts w:ascii="Verdana" w:hAnsi="Verdana" w:cstheme="minorHAnsi"/>
          <w:noProof/>
          <w:sz w:val="20"/>
          <w:szCs w:val="20"/>
          <w:lang w:val="sr-Cyrl-RS"/>
        </w:rPr>
        <w:t>.</w:t>
      </w:r>
    </w:p>
    <w:p w14:paraId="40D7EE95" w14:textId="77777777" w:rsidR="00D4583B" w:rsidRPr="00F861F8" w:rsidRDefault="008B6056" w:rsidP="00A074D4">
      <w:pPr>
        <w:ind w:firstLine="851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F861F8">
        <w:rPr>
          <w:rFonts w:ascii="Verdana" w:hAnsi="Verdana" w:cstheme="minorHAnsi"/>
          <w:noProof/>
          <w:sz w:val="20"/>
          <w:szCs w:val="20"/>
          <w:lang w:val="sr-Cyrl-RS"/>
        </w:rPr>
        <w:t xml:space="preserve">Предлогом одлуке о додели средстава </w:t>
      </w:r>
      <w:r w:rsidR="00A074D4" w:rsidRPr="00F861F8">
        <w:rPr>
          <w:rFonts w:ascii="Verdana" w:hAnsi="Verdana" w:cstheme="minorHAnsi"/>
          <w:noProof/>
          <w:sz w:val="20"/>
          <w:szCs w:val="20"/>
          <w:lang w:val="sr-Cyrl-RS"/>
        </w:rPr>
        <w:t>по Јавном позиву</w:t>
      </w:r>
      <w:r w:rsidR="00CA50F3" w:rsidRPr="00F861F8">
        <w:rPr>
          <w:rFonts w:ascii="Verdana" w:hAnsi="Verdana" w:cstheme="minorHAnsi"/>
          <w:noProof/>
          <w:sz w:val="20"/>
          <w:szCs w:val="20"/>
          <w:lang w:val="sr-Cyrl-RS"/>
        </w:rPr>
        <w:t>,</w:t>
      </w:r>
      <w:r w:rsidR="00A074D4" w:rsidRPr="00F861F8">
        <w:rPr>
          <w:rFonts w:ascii="Verdana" w:hAnsi="Verdana" w:cstheme="minorHAnsi"/>
          <w:noProof/>
          <w:sz w:val="20"/>
          <w:szCs w:val="20"/>
          <w:lang w:val="sr-Cyrl-RS"/>
        </w:rPr>
        <w:t xml:space="preserve"> </w:t>
      </w:r>
      <w:r w:rsidRPr="00F861F8">
        <w:rPr>
          <w:rFonts w:ascii="Verdana" w:hAnsi="Verdana" w:cstheme="minorHAnsi"/>
          <w:noProof/>
          <w:sz w:val="20"/>
          <w:szCs w:val="20"/>
          <w:lang w:val="sr-Cyrl-RS"/>
        </w:rPr>
        <w:t>утврђују се појединачни износи средстава по подносиоцу пријаве ком су одобрена средства</w:t>
      </w:r>
      <w:r w:rsidR="00D4583B" w:rsidRPr="00F861F8">
        <w:rPr>
          <w:rFonts w:ascii="Verdana" w:hAnsi="Verdana" w:cstheme="minorHAnsi"/>
          <w:noProof/>
          <w:sz w:val="20"/>
          <w:szCs w:val="20"/>
          <w:lang w:val="sr-Cyrl-RS"/>
        </w:rPr>
        <w:t>.</w:t>
      </w:r>
      <w:r w:rsidRPr="00F861F8">
        <w:rPr>
          <w:rFonts w:ascii="Verdana" w:hAnsi="Verdana" w:cstheme="minorHAnsi"/>
          <w:noProof/>
          <w:sz w:val="20"/>
          <w:szCs w:val="20"/>
          <w:lang w:val="sr-Cyrl-RS"/>
        </w:rPr>
        <w:t xml:space="preserve"> </w:t>
      </w:r>
    </w:p>
    <w:p w14:paraId="36E8ACA9" w14:textId="1440E6D8" w:rsidR="008B6056" w:rsidRPr="00F861F8" w:rsidRDefault="00D74150" w:rsidP="008B6056">
      <w:pPr>
        <w:ind w:firstLine="851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F861F8">
        <w:rPr>
          <w:rFonts w:ascii="Verdana" w:hAnsi="Verdana" w:cstheme="minorHAnsi"/>
          <w:noProof/>
          <w:sz w:val="20"/>
          <w:szCs w:val="20"/>
          <w:lang w:val="sr-Cyrl-RS"/>
        </w:rPr>
        <w:t>У</w:t>
      </w:r>
      <w:r w:rsidR="00A074D4" w:rsidRPr="00F861F8">
        <w:rPr>
          <w:rFonts w:ascii="Verdana" w:hAnsi="Verdana" w:cstheme="minorHAnsi"/>
          <w:noProof/>
          <w:sz w:val="20"/>
          <w:szCs w:val="20"/>
          <w:lang w:val="sr-Cyrl-RS"/>
        </w:rPr>
        <w:t>колико п</w:t>
      </w:r>
      <w:r w:rsidR="008B6056" w:rsidRPr="00F861F8">
        <w:rPr>
          <w:rFonts w:ascii="Verdana" w:hAnsi="Verdana" w:cstheme="minorHAnsi"/>
          <w:noProof/>
          <w:sz w:val="20"/>
          <w:szCs w:val="20"/>
          <w:lang w:val="sr-Cyrl-RS"/>
        </w:rPr>
        <w:t>односиоцима пријав</w:t>
      </w:r>
      <w:r w:rsidR="00A074D4" w:rsidRPr="00F861F8">
        <w:rPr>
          <w:rFonts w:ascii="Verdana" w:hAnsi="Verdana" w:cstheme="minorHAnsi"/>
          <w:noProof/>
          <w:sz w:val="20"/>
          <w:szCs w:val="20"/>
          <w:lang w:val="sr-Cyrl-RS"/>
        </w:rPr>
        <w:t>е</w:t>
      </w:r>
      <w:r w:rsidR="008B6056" w:rsidRPr="00F861F8">
        <w:rPr>
          <w:rFonts w:ascii="Verdana" w:hAnsi="Verdana" w:cstheme="minorHAnsi"/>
          <w:noProof/>
          <w:sz w:val="20"/>
          <w:szCs w:val="20"/>
          <w:lang w:val="sr-Cyrl-RS"/>
        </w:rPr>
        <w:t xml:space="preserve"> средства нису одоб</w:t>
      </w:r>
      <w:r w:rsidR="00482A70" w:rsidRPr="00F861F8">
        <w:rPr>
          <w:rFonts w:ascii="Verdana" w:hAnsi="Verdana" w:cstheme="minorHAnsi"/>
          <w:noProof/>
          <w:sz w:val="20"/>
          <w:szCs w:val="20"/>
          <w:lang w:val="sr-Cyrl-RS"/>
        </w:rPr>
        <w:t>рена наводе се разлози одбијања</w:t>
      </w:r>
      <w:r w:rsidR="00D4583B" w:rsidRPr="00F861F8">
        <w:rPr>
          <w:rFonts w:ascii="Verdana" w:hAnsi="Verdana" w:cstheme="minorHAnsi"/>
          <w:noProof/>
          <w:sz w:val="20"/>
          <w:szCs w:val="20"/>
          <w:lang w:val="sr-Cyrl-RS"/>
        </w:rPr>
        <w:t>.</w:t>
      </w:r>
    </w:p>
    <w:p w14:paraId="1734A3C4" w14:textId="77777777" w:rsidR="008B6056" w:rsidRPr="00F861F8" w:rsidRDefault="008B6056" w:rsidP="00A074D4">
      <w:pPr>
        <w:ind w:firstLine="851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F861F8">
        <w:rPr>
          <w:rFonts w:ascii="Verdana" w:hAnsi="Verdana" w:cstheme="minorHAnsi"/>
          <w:noProof/>
          <w:sz w:val="20"/>
          <w:szCs w:val="20"/>
          <w:lang w:val="sr-Cyrl-RS"/>
        </w:rPr>
        <w:t xml:space="preserve">Одлуку о додели средстава </w:t>
      </w:r>
      <w:r w:rsidR="00A074D4" w:rsidRPr="00F861F8">
        <w:rPr>
          <w:rFonts w:ascii="Verdana" w:hAnsi="Verdana" w:cstheme="minorHAnsi"/>
          <w:noProof/>
          <w:sz w:val="20"/>
          <w:szCs w:val="20"/>
          <w:lang w:val="sr-Cyrl-RS"/>
        </w:rPr>
        <w:t xml:space="preserve">по Јавном позиву </w:t>
      </w:r>
      <w:r w:rsidRPr="00F861F8">
        <w:rPr>
          <w:rFonts w:ascii="Verdana" w:hAnsi="Verdana" w:cstheme="minorHAnsi"/>
          <w:noProof/>
          <w:sz w:val="20"/>
          <w:szCs w:val="20"/>
          <w:lang w:val="sr-Cyrl-RS"/>
        </w:rPr>
        <w:t xml:space="preserve">доноси покрајински секретар на основу предлога Комисије. </w:t>
      </w:r>
    </w:p>
    <w:p w14:paraId="597B5DE9" w14:textId="77777777" w:rsidR="008B6056" w:rsidRPr="00F861F8" w:rsidRDefault="008B6056" w:rsidP="008B6056">
      <w:pPr>
        <w:ind w:firstLine="851"/>
        <w:jc w:val="both"/>
        <w:rPr>
          <w:rFonts w:ascii="Verdana" w:hAnsi="Verdana" w:cstheme="minorHAnsi"/>
          <w:noProof/>
          <w:sz w:val="20"/>
          <w:szCs w:val="20"/>
          <w:lang w:val="sr-Latn-RS"/>
        </w:rPr>
      </w:pPr>
      <w:r w:rsidRPr="00F861F8">
        <w:rPr>
          <w:rFonts w:ascii="Verdana" w:hAnsi="Verdana" w:cstheme="minorHAnsi"/>
          <w:noProof/>
          <w:sz w:val="20"/>
          <w:szCs w:val="20"/>
          <w:lang w:val="sr-Cyrl-RS"/>
        </w:rPr>
        <w:t xml:space="preserve">Одлука </w:t>
      </w:r>
      <w:r w:rsidR="007D33F8" w:rsidRPr="00F861F8">
        <w:rPr>
          <w:rFonts w:ascii="Verdana" w:hAnsi="Verdana" w:cstheme="minorHAnsi"/>
          <w:noProof/>
          <w:sz w:val="20"/>
          <w:szCs w:val="20"/>
          <w:lang w:val="sr-Cyrl-RS"/>
        </w:rPr>
        <w:t xml:space="preserve">о додели средстава по Јавном позиву </w:t>
      </w:r>
      <w:r w:rsidRPr="00F861F8">
        <w:rPr>
          <w:rFonts w:ascii="Verdana" w:hAnsi="Verdana" w:cstheme="minorHAnsi"/>
          <w:noProof/>
          <w:sz w:val="20"/>
          <w:szCs w:val="20"/>
          <w:lang w:val="sr-Cyrl-RS"/>
        </w:rPr>
        <w:t xml:space="preserve">се објављује на званичној интернет страни Покрајинског секретаријата: </w:t>
      </w:r>
      <w:hyperlink r:id="rId9" w:history="1">
        <w:r w:rsidRPr="00F861F8">
          <w:rPr>
            <w:rFonts w:ascii="Verdana" w:hAnsi="Verdana" w:cstheme="minorHAnsi"/>
            <w:noProof/>
            <w:sz w:val="20"/>
            <w:szCs w:val="20"/>
            <w:u w:val="single"/>
            <w:lang w:val="sr-Latn-RS"/>
          </w:rPr>
          <w:t>www.psp.vojvodina.gov.rs</w:t>
        </w:r>
      </w:hyperlink>
      <w:r w:rsidRPr="00F861F8">
        <w:rPr>
          <w:rFonts w:ascii="Verdana" w:hAnsi="Verdana" w:cstheme="minorHAnsi"/>
          <w:noProof/>
          <w:sz w:val="20"/>
          <w:szCs w:val="20"/>
          <w:lang w:val="sr-Latn-RS"/>
        </w:rPr>
        <w:t>.</w:t>
      </w:r>
    </w:p>
    <w:p w14:paraId="6CCE86F6" w14:textId="77777777" w:rsidR="008B6056" w:rsidRPr="00F861F8" w:rsidRDefault="008B6056" w:rsidP="008B6056">
      <w:pPr>
        <w:ind w:firstLine="851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F861F8">
        <w:rPr>
          <w:rFonts w:ascii="Verdana" w:hAnsi="Verdana" w:cstheme="minorHAnsi"/>
          <w:noProof/>
          <w:sz w:val="20"/>
          <w:szCs w:val="20"/>
          <w:lang w:val="sr-Cyrl-CS"/>
        </w:rPr>
        <w:t>Покрајински секретаријат задржава право да од подносиоца пријаве затражи додатну документацију, као и да од пољопривредне инспекције Министарства пољопривреде, шумарства и водопривреде тражи да изврши контролу реализације предмета уговора.</w:t>
      </w:r>
    </w:p>
    <w:p w14:paraId="4A1C8AF8" w14:textId="77777777" w:rsidR="008B6056" w:rsidRPr="00F861F8" w:rsidRDefault="008B6056" w:rsidP="008B6056">
      <w:pPr>
        <w:tabs>
          <w:tab w:val="left" w:pos="630"/>
          <w:tab w:val="left" w:pos="720"/>
        </w:tabs>
        <w:jc w:val="both"/>
        <w:rPr>
          <w:rFonts w:ascii="Verdana" w:hAnsi="Verdana" w:cstheme="minorHAnsi"/>
          <w:b/>
          <w:sz w:val="20"/>
          <w:szCs w:val="20"/>
          <w:lang w:val="sr-Cyrl-RS"/>
        </w:rPr>
      </w:pPr>
    </w:p>
    <w:p w14:paraId="440C32D2" w14:textId="77777777" w:rsidR="00D4583B" w:rsidRPr="00F861F8" w:rsidRDefault="00D4583B" w:rsidP="00D4583B">
      <w:pPr>
        <w:jc w:val="center"/>
        <w:rPr>
          <w:rFonts w:ascii="Verdana" w:hAnsi="Verdana"/>
          <w:b/>
          <w:bCs/>
          <w:sz w:val="20"/>
          <w:szCs w:val="20"/>
          <w:lang w:val="sr-Cyrl-RS"/>
        </w:rPr>
      </w:pPr>
      <w:r w:rsidRPr="00F861F8">
        <w:rPr>
          <w:rFonts w:ascii="Verdana" w:hAnsi="Verdana"/>
          <w:b/>
          <w:bCs/>
          <w:sz w:val="20"/>
          <w:szCs w:val="20"/>
        </w:rPr>
        <w:t>Уговор о додели средстава</w:t>
      </w:r>
    </w:p>
    <w:p w14:paraId="23067D41" w14:textId="77777777" w:rsidR="00D4583B" w:rsidRPr="00F861F8" w:rsidRDefault="00D4583B" w:rsidP="00D4583B">
      <w:pPr>
        <w:jc w:val="center"/>
        <w:rPr>
          <w:rFonts w:ascii="Verdana" w:hAnsi="Verdana"/>
          <w:b/>
          <w:bCs/>
          <w:sz w:val="20"/>
          <w:szCs w:val="20"/>
          <w:lang w:val="sr-Cyrl-RS"/>
        </w:rPr>
      </w:pPr>
    </w:p>
    <w:p w14:paraId="4AFFEDB8" w14:textId="77777777" w:rsidR="00D4583B" w:rsidRPr="00F861F8" w:rsidRDefault="00D4583B" w:rsidP="00D4583B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 w:rsidRPr="00F861F8">
        <w:rPr>
          <w:rFonts w:ascii="Verdana" w:hAnsi="Verdana"/>
          <w:b/>
          <w:sz w:val="20"/>
          <w:szCs w:val="20"/>
        </w:rPr>
        <w:t xml:space="preserve">Члан </w:t>
      </w:r>
      <w:r w:rsidR="00CA4EBE" w:rsidRPr="00F861F8">
        <w:rPr>
          <w:rFonts w:ascii="Verdana" w:hAnsi="Verdana"/>
          <w:b/>
          <w:sz w:val="20"/>
          <w:szCs w:val="20"/>
        </w:rPr>
        <w:t>8</w:t>
      </w:r>
      <w:r w:rsidRPr="00F861F8">
        <w:rPr>
          <w:rFonts w:ascii="Verdana" w:hAnsi="Verdana"/>
          <w:b/>
          <w:sz w:val="20"/>
          <w:szCs w:val="20"/>
        </w:rPr>
        <w:t>.</w:t>
      </w:r>
      <w:r w:rsidRPr="00F861F8">
        <w:rPr>
          <w:rFonts w:ascii="Verdana" w:hAnsi="Verdana"/>
          <w:b/>
          <w:sz w:val="20"/>
          <w:szCs w:val="20"/>
          <w:lang w:val="sr-Cyrl-RS"/>
        </w:rPr>
        <w:t xml:space="preserve"> </w:t>
      </w:r>
    </w:p>
    <w:p w14:paraId="574F9425" w14:textId="77777777" w:rsidR="00D4583B" w:rsidRPr="00F861F8" w:rsidRDefault="00D4583B" w:rsidP="00D4583B"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 w14:paraId="22F3234A" w14:textId="77777777" w:rsidR="00D4583B" w:rsidRPr="00F861F8" w:rsidRDefault="00D4583B" w:rsidP="00A074D4">
      <w:pPr>
        <w:ind w:firstLine="851"/>
        <w:jc w:val="both"/>
        <w:rPr>
          <w:rFonts w:ascii="Verdana" w:hAnsi="Verdana" w:cstheme="minorHAnsi"/>
          <w:noProof/>
          <w:sz w:val="20"/>
          <w:szCs w:val="20"/>
          <w:lang w:val="sr-Cyrl-RS"/>
        </w:rPr>
      </w:pPr>
      <w:r w:rsidRPr="00F861F8">
        <w:rPr>
          <w:rFonts w:ascii="Verdana" w:hAnsi="Verdana"/>
          <w:noProof/>
          <w:sz w:val="20"/>
          <w:szCs w:val="20"/>
          <w:lang w:val="sr-Cyrl-RS"/>
        </w:rPr>
        <w:t xml:space="preserve">Након доношења </w:t>
      </w:r>
      <w:r w:rsidR="00A074D4" w:rsidRPr="00F861F8">
        <w:rPr>
          <w:rFonts w:ascii="Verdana" w:hAnsi="Verdana"/>
          <w:noProof/>
          <w:sz w:val="20"/>
          <w:szCs w:val="20"/>
          <w:lang w:val="sr-Cyrl-RS"/>
        </w:rPr>
        <w:t>О</w:t>
      </w:r>
      <w:r w:rsidRPr="00F861F8">
        <w:rPr>
          <w:rFonts w:ascii="Verdana" w:hAnsi="Verdana"/>
          <w:noProof/>
          <w:sz w:val="20"/>
          <w:szCs w:val="20"/>
          <w:lang w:val="sr-Cyrl-RS"/>
        </w:rPr>
        <w:t>длуке о додели средстава</w:t>
      </w:r>
      <w:r w:rsidR="00A074D4" w:rsidRPr="00F861F8">
        <w:rPr>
          <w:rFonts w:ascii="Verdana" w:hAnsi="Verdana" w:cstheme="minorHAnsi"/>
          <w:noProof/>
          <w:sz w:val="20"/>
          <w:szCs w:val="20"/>
          <w:lang w:val="sr-Cyrl-RS"/>
        </w:rPr>
        <w:t xml:space="preserve"> по Јавном позиву</w:t>
      </w:r>
      <w:r w:rsidRPr="00F861F8">
        <w:rPr>
          <w:rFonts w:ascii="Verdana" w:hAnsi="Verdana"/>
          <w:noProof/>
          <w:sz w:val="20"/>
          <w:szCs w:val="20"/>
          <w:lang w:val="sr-Cyrl-RS"/>
        </w:rPr>
        <w:t xml:space="preserve">, </w:t>
      </w:r>
      <w:r w:rsidR="00A074D4" w:rsidRPr="00F861F8">
        <w:rPr>
          <w:rFonts w:ascii="Verdana" w:hAnsi="Verdana"/>
          <w:noProof/>
          <w:sz w:val="20"/>
          <w:szCs w:val="20"/>
          <w:lang w:val="sr-Cyrl-RS"/>
        </w:rPr>
        <w:t xml:space="preserve"> </w:t>
      </w:r>
      <w:r w:rsidRPr="00F861F8">
        <w:rPr>
          <w:rFonts w:ascii="Verdana" w:hAnsi="Verdana"/>
          <w:sz w:val="20"/>
          <w:szCs w:val="20"/>
          <w:lang w:val="sr-Cyrl-RS"/>
        </w:rPr>
        <w:t>покрајински секретар</w:t>
      </w:r>
      <w:r w:rsidRPr="00F861F8">
        <w:rPr>
          <w:rFonts w:ascii="Verdana" w:hAnsi="Verdana"/>
          <w:noProof/>
          <w:sz w:val="20"/>
          <w:szCs w:val="20"/>
          <w:lang w:val="sr-Cyrl-RS"/>
        </w:rPr>
        <w:t xml:space="preserve"> у име </w:t>
      </w:r>
      <w:r w:rsidRPr="00F861F8">
        <w:rPr>
          <w:rFonts w:ascii="Verdana" w:hAnsi="Verdana"/>
          <w:sz w:val="20"/>
          <w:szCs w:val="20"/>
          <w:lang w:val="sr-Cyrl-RS"/>
        </w:rPr>
        <w:t>Покрајинског секретаријата</w:t>
      </w:r>
      <w:r w:rsidRPr="00F861F8">
        <w:rPr>
          <w:rFonts w:ascii="Verdana" w:hAnsi="Verdana"/>
          <w:noProof/>
          <w:sz w:val="20"/>
          <w:szCs w:val="20"/>
          <w:lang w:val="sr-Cyrl-RS"/>
        </w:rPr>
        <w:t xml:space="preserve"> закључује уговор о додели средстава с </w:t>
      </w:r>
      <w:r w:rsidR="00CD6E68" w:rsidRPr="00F861F8">
        <w:rPr>
          <w:rFonts w:ascii="Verdana" w:hAnsi="Verdana"/>
          <w:noProof/>
          <w:sz w:val="20"/>
          <w:szCs w:val="20"/>
          <w:lang w:val="sr-Cyrl-RS"/>
        </w:rPr>
        <w:t>К</w:t>
      </w:r>
      <w:r w:rsidRPr="00F861F8">
        <w:rPr>
          <w:rFonts w:ascii="Verdana" w:hAnsi="Verdana"/>
          <w:noProof/>
          <w:sz w:val="20"/>
          <w:szCs w:val="20"/>
          <w:lang w:val="sr-Cyrl-RS"/>
        </w:rPr>
        <w:t>орисником</w:t>
      </w:r>
      <w:r w:rsidRPr="00F861F8">
        <w:rPr>
          <w:rFonts w:ascii="Verdana" w:hAnsi="Verdana"/>
          <w:noProof/>
          <w:sz w:val="20"/>
          <w:szCs w:val="20"/>
        </w:rPr>
        <w:t xml:space="preserve">, </w:t>
      </w:r>
      <w:r w:rsidRPr="00F861F8">
        <w:rPr>
          <w:rFonts w:ascii="Verdana" w:hAnsi="Verdana"/>
          <w:noProof/>
          <w:sz w:val="20"/>
          <w:szCs w:val="20"/>
          <w:lang w:val="sr-Cyrl-RS"/>
        </w:rPr>
        <w:t>којим се регулишу права и обавезе уговорних страна.</w:t>
      </w:r>
    </w:p>
    <w:p w14:paraId="550D5201" w14:textId="77777777" w:rsidR="001F3400" w:rsidRPr="00F861F8" w:rsidRDefault="001F3400" w:rsidP="00D4583B">
      <w:pPr>
        <w:jc w:val="center"/>
        <w:rPr>
          <w:rFonts w:ascii="Verdana" w:hAnsi="Verdana"/>
          <w:b/>
          <w:bCs/>
          <w:sz w:val="20"/>
          <w:szCs w:val="20"/>
          <w:lang w:val="sr-Cyrl-RS"/>
        </w:rPr>
      </w:pPr>
    </w:p>
    <w:p w14:paraId="7931ACF5" w14:textId="18AA3704" w:rsidR="00D4583B" w:rsidRPr="00F861F8" w:rsidRDefault="00D4583B" w:rsidP="00D4583B">
      <w:pPr>
        <w:jc w:val="center"/>
        <w:rPr>
          <w:rFonts w:ascii="Verdana" w:hAnsi="Verdana"/>
          <w:b/>
          <w:bCs/>
          <w:sz w:val="20"/>
          <w:szCs w:val="20"/>
          <w:lang w:val="sr-Cyrl-RS"/>
        </w:rPr>
      </w:pPr>
      <w:r w:rsidRPr="00F861F8">
        <w:rPr>
          <w:rFonts w:ascii="Verdana" w:hAnsi="Verdana"/>
          <w:b/>
          <w:bCs/>
          <w:sz w:val="20"/>
          <w:szCs w:val="20"/>
          <w:lang w:val="sr-Cyrl-RS"/>
        </w:rPr>
        <w:t>Исплата бесповратних средстава</w:t>
      </w:r>
    </w:p>
    <w:p w14:paraId="01C52426" w14:textId="77777777" w:rsidR="00D4583B" w:rsidRPr="00F861F8" w:rsidRDefault="00D4583B" w:rsidP="00D4583B">
      <w:pPr>
        <w:jc w:val="center"/>
        <w:rPr>
          <w:rFonts w:ascii="Verdana" w:hAnsi="Verdana"/>
          <w:b/>
          <w:bCs/>
          <w:sz w:val="20"/>
          <w:szCs w:val="20"/>
          <w:lang w:val="sr-Cyrl-RS"/>
        </w:rPr>
      </w:pPr>
    </w:p>
    <w:p w14:paraId="03088413" w14:textId="77777777" w:rsidR="00D4583B" w:rsidRPr="00F861F8" w:rsidRDefault="00D4583B" w:rsidP="00D4583B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 w:rsidRPr="00F861F8">
        <w:rPr>
          <w:rFonts w:ascii="Verdana" w:hAnsi="Verdana"/>
          <w:b/>
          <w:sz w:val="20"/>
          <w:szCs w:val="20"/>
        </w:rPr>
        <w:t xml:space="preserve">Члан </w:t>
      </w:r>
      <w:r w:rsidR="00CA4EBE" w:rsidRPr="00F861F8">
        <w:rPr>
          <w:rFonts w:ascii="Verdana" w:hAnsi="Verdana"/>
          <w:b/>
          <w:sz w:val="20"/>
          <w:szCs w:val="20"/>
        </w:rPr>
        <w:t>9</w:t>
      </w:r>
      <w:r w:rsidRPr="00F861F8">
        <w:rPr>
          <w:rFonts w:ascii="Verdana" w:hAnsi="Verdana"/>
          <w:b/>
          <w:sz w:val="20"/>
          <w:szCs w:val="20"/>
          <w:lang w:val="sr-Cyrl-RS"/>
        </w:rPr>
        <w:t>.</w:t>
      </w:r>
    </w:p>
    <w:p w14:paraId="78BF7E34" w14:textId="77777777" w:rsidR="00D4583B" w:rsidRPr="00F861F8" w:rsidRDefault="00D4583B" w:rsidP="00D4583B"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 w14:paraId="655995A8" w14:textId="478FD85B" w:rsidR="00D4583B" w:rsidRPr="00F861F8" w:rsidRDefault="009F0970" w:rsidP="00D4583B">
      <w:pPr>
        <w:ind w:firstLine="720"/>
        <w:jc w:val="both"/>
        <w:rPr>
          <w:rFonts w:ascii="Verdana" w:eastAsia="Calibri" w:hAnsi="Verdana"/>
          <w:sz w:val="20"/>
          <w:szCs w:val="20"/>
          <w:lang w:val="sr-Cyrl-RS"/>
        </w:rPr>
      </w:pPr>
      <w:r w:rsidRPr="00F861F8">
        <w:rPr>
          <w:rFonts w:ascii="Verdana" w:eastAsia="Calibri" w:hAnsi="Verdana"/>
          <w:sz w:val="20"/>
          <w:szCs w:val="20"/>
          <w:lang w:val="sr-Latn-RS"/>
        </w:rPr>
        <w:t xml:space="preserve">   </w:t>
      </w:r>
      <w:r w:rsidR="00D4583B" w:rsidRPr="00F861F8">
        <w:rPr>
          <w:rFonts w:ascii="Verdana" w:eastAsia="Calibri" w:hAnsi="Verdana"/>
          <w:sz w:val="20"/>
          <w:szCs w:val="20"/>
          <w:lang w:val="sr-Cyrl-RS"/>
        </w:rPr>
        <w:t>Бесповратна</w:t>
      </w:r>
      <w:r w:rsidR="005A5C3A" w:rsidRPr="00F861F8">
        <w:rPr>
          <w:rFonts w:ascii="Verdana" w:eastAsia="Calibri" w:hAnsi="Verdana"/>
          <w:sz w:val="20"/>
          <w:szCs w:val="20"/>
          <w:lang w:val="sr-Cyrl-RS"/>
        </w:rPr>
        <w:t xml:space="preserve"> средства исплаћују се авансно или квартално у складу са одредбама уговора</w:t>
      </w:r>
      <w:r w:rsidR="00CE3451" w:rsidRPr="00F861F8">
        <w:rPr>
          <w:rFonts w:ascii="Verdana" w:eastAsia="Calibri" w:hAnsi="Verdana"/>
          <w:sz w:val="20"/>
          <w:szCs w:val="20"/>
          <w:lang w:val="sr-Cyrl-RS"/>
        </w:rPr>
        <w:t xml:space="preserve">, </w:t>
      </w:r>
      <w:r w:rsidR="00D4583B" w:rsidRPr="00F861F8">
        <w:rPr>
          <w:rFonts w:ascii="Verdana" w:eastAsia="Calibri" w:hAnsi="Verdana"/>
          <w:sz w:val="20"/>
          <w:szCs w:val="20"/>
          <w:lang w:val="sr-Cyrl-RS"/>
        </w:rPr>
        <w:t xml:space="preserve">након </w:t>
      </w:r>
      <w:r w:rsidR="002A3D1D" w:rsidRPr="00F861F8">
        <w:rPr>
          <w:rFonts w:ascii="Verdana" w:eastAsia="Calibri" w:hAnsi="Verdana"/>
          <w:sz w:val="20"/>
          <w:szCs w:val="20"/>
          <w:lang w:val="sr-Cyrl-RS"/>
        </w:rPr>
        <w:t>потписивања уговора и у складу с приливом средстава у буџет АП Војводине.</w:t>
      </w:r>
    </w:p>
    <w:p w14:paraId="02163B33" w14:textId="1D35EA92" w:rsidR="005A5C3A" w:rsidRPr="00813A32" w:rsidRDefault="00D4583B" w:rsidP="00D4583B">
      <w:pPr>
        <w:ind w:firstLine="851"/>
        <w:jc w:val="both"/>
        <w:rPr>
          <w:rFonts w:ascii="Verdana" w:eastAsia="Calibri" w:hAnsi="Verdana"/>
          <w:sz w:val="20"/>
          <w:szCs w:val="20"/>
          <w:lang w:val="sr-Cyrl-RS"/>
        </w:rPr>
      </w:pPr>
      <w:r w:rsidRPr="00813A32">
        <w:rPr>
          <w:rFonts w:ascii="Verdana" w:eastAsia="Calibri" w:hAnsi="Verdana"/>
          <w:sz w:val="20"/>
          <w:szCs w:val="20"/>
          <w:lang w:val="en-GB"/>
        </w:rPr>
        <w:t xml:space="preserve">Корисник средстава </w:t>
      </w:r>
      <w:r w:rsidR="00A074D4" w:rsidRPr="00813A32">
        <w:rPr>
          <w:rFonts w:ascii="Verdana" w:eastAsia="Calibri" w:hAnsi="Verdana"/>
          <w:sz w:val="20"/>
          <w:szCs w:val="20"/>
          <w:lang w:val="en-GB"/>
        </w:rPr>
        <w:t xml:space="preserve">се </w:t>
      </w:r>
      <w:r w:rsidRPr="00813A32">
        <w:rPr>
          <w:rFonts w:ascii="Verdana" w:eastAsia="Calibri" w:hAnsi="Verdana"/>
          <w:sz w:val="20"/>
          <w:szCs w:val="20"/>
          <w:lang w:val="en-GB"/>
        </w:rPr>
        <w:t xml:space="preserve">обавезује да </w:t>
      </w:r>
      <w:r w:rsidR="005A5C3A" w:rsidRPr="00813A32">
        <w:rPr>
          <w:rFonts w:ascii="Verdana" w:eastAsia="Calibri" w:hAnsi="Verdana"/>
          <w:sz w:val="20"/>
          <w:szCs w:val="20"/>
          <w:lang w:val="sr-Cyrl-RS"/>
        </w:rPr>
        <w:t xml:space="preserve">ће </w:t>
      </w:r>
      <w:r w:rsidRPr="00813A32">
        <w:rPr>
          <w:rFonts w:ascii="Verdana" w:eastAsia="Calibri" w:hAnsi="Verdana"/>
          <w:sz w:val="20"/>
          <w:szCs w:val="20"/>
          <w:lang w:val="en-GB"/>
        </w:rPr>
        <w:t xml:space="preserve">на крају </w:t>
      </w:r>
      <w:r w:rsidR="005A5C3A" w:rsidRPr="00813A32">
        <w:rPr>
          <w:rFonts w:ascii="Verdana" w:eastAsia="Calibri" w:hAnsi="Verdana"/>
          <w:sz w:val="20"/>
          <w:szCs w:val="20"/>
          <w:lang w:val="sr-Cyrl-RS"/>
        </w:rPr>
        <w:t>о</w:t>
      </w:r>
      <w:r w:rsidR="004D7A36" w:rsidRPr="00813A32">
        <w:rPr>
          <w:rFonts w:ascii="Verdana" w:eastAsia="Calibri" w:hAnsi="Verdana"/>
          <w:sz w:val="20"/>
          <w:szCs w:val="20"/>
          <w:lang w:val="sr-Cyrl-RS"/>
        </w:rPr>
        <w:t>бављања саветодавних послова доставити извештај до 15 фебруара 2025. године који садржи наративни извештај о реализованим активностима у 2024. години са финансијским правдањем утрошка средстава</w:t>
      </w:r>
      <w:r w:rsidR="00C7503F" w:rsidRPr="00813A32">
        <w:rPr>
          <w:rFonts w:ascii="Verdana" w:eastAsia="Calibri" w:hAnsi="Verdana"/>
          <w:sz w:val="20"/>
          <w:szCs w:val="20"/>
          <w:lang w:val="sr-Latn-RS"/>
        </w:rPr>
        <w:t xml:space="preserve"> </w:t>
      </w:r>
      <w:r w:rsidR="00C7503F" w:rsidRPr="00813A32">
        <w:rPr>
          <w:rFonts w:ascii="Verdana" w:eastAsia="Calibri" w:hAnsi="Verdana"/>
          <w:sz w:val="20"/>
          <w:szCs w:val="20"/>
          <w:lang w:val="sr-Cyrl-RS"/>
        </w:rPr>
        <w:t>у складу са одредбама уговора</w:t>
      </w:r>
      <w:r w:rsidR="004D7A36" w:rsidRPr="00813A32">
        <w:rPr>
          <w:rFonts w:ascii="Verdana" w:eastAsia="Calibri" w:hAnsi="Verdana"/>
          <w:sz w:val="20"/>
          <w:szCs w:val="20"/>
          <w:lang w:val="sr-Cyrl-RS"/>
        </w:rPr>
        <w:t xml:space="preserve">. </w:t>
      </w:r>
      <w:r w:rsidR="00C7503F" w:rsidRPr="00813A32">
        <w:rPr>
          <w:rFonts w:ascii="Verdana" w:eastAsia="Calibri" w:hAnsi="Verdana"/>
          <w:sz w:val="20"/>
          <w:szCs w:val="20"/>
          <w:lang w:val="sr-Cyrl-RS"/>
        </w:rPr>
        <w:t>И</w:t>
      </w:r>
      <w:r w:rsidR="004D7A36" w:rsidRPr="00813A32">
        <w:rPr>
          <w:rFonts w:ascii="Verdana" w:eastAsia="Calibri" w:hAnsi="Verdana"/>
          <w:sz w:val="20"/>
          <w:szCs w:val="20"/>
          <w:lang w:val="sr-Cyrl-RS"/>
        </w:rPr>
        <w:t>звештај о обављеним ПИС пословима у 2024. години</w:t>
      </w:r>
      <w:r w:rsidR="00C7503F" w:rsidRPr="00813A32">
        <w:rPr>
          <w:rFonts w:ascii="Verdana" w:eastAsia="Calibri" w:hAnsi="Verdana"/>
          <w:sz w:val="20"/>
          <w:szCs w:val="20"/>
          <w:lang w:val="sr-Cyrl-RS"/>
        </w:rPr>
        <w:t>,</w:t>
      </w:r>
      <w:r w:rsidR="00737201" w:rsidRPr="00813A32">
        <w:rPr>
          <w:rFonts w:ascii="Verdana" w:eastAsia="Calibri" w:hAnsi="Verdana"/>
          <w:sz w:val="20"/>
          <w:szCs w:val="20"/>
          <w:lang w:val="sr-Cyrl-RS"/>
        </w:rPr>
        <w:t xml:space="preserve"> треба да садржи наративни годишњи извештај о реализованим пословима и оставреним резултатима са финансијским правдањем утрошка средстава</w:t>
      </w:r>
      <w:r w:rsidR="00C7503F" w:rsidRPr="00813A32">
        <w:rPr>
          <w:rFonts w:ascii="Verdana" w:eastAsia="Calibri" w:hAnsi="Verdana"/>
          <w:sz w:val="20"/>
          <w:szCs w:val="20"/>
          <w:lang w:val="sr-Cyrl-RS"/>
        </w:rPr>
        <w:t xml:space="preserve"> у складу са одредбама уговора</w:t>
      </w:r>
      <w:r w:rsidR="00737201" w:rsidRPr="00813A32">
        <w:rPr>
          <w:rFonts w:ascii="Verdana" w:eastAsia="Calibri" w:hAnsi="Verdana"/>
          <w:sz w:val="20"/>
          <w:szCs w:val="20"/>
          <w:lang w:val="sr-Cyrl-RS"/>
        </w:rPr>
        <w:t xml:space="preserve">, а </w:t>
      </w:r>
      <w:r w:rsidR="00C7503F" w:rsidRPr="00813A32">
        <w:rPr>
          <w:rFonts w:ascii="Verdana" w:eastAsia="Calibri" w:hAnsi="Verdana"/>
          <w:sz w:val="20"/>
          <w:szCs w:val="20"/>
          <w:lang w:val="sr-Cyrl-RS"/>
        </w:rPr>
        <w:t xml:space="preserve">потребно га је </w:t>
      </w:r>
      <w:r w:rsidR="00737201" w:rsidRPr="00813A32">
        <w:rPr>
          <w:rFonts w:ascii="Verdana" w:eastAsia="Calibri" w:hAnsi="Verdana"/>
          <w:sz w:val="20"/>
          <w:szCs w:val="20"/>
          <w:lang w:val="sr-Cyrl-RS"/>
        </w:rPr>
        <w:t>достав</w:t>
      </w:r>
      <w:r w:rsidR="00C7503F" w:rsidRPr="00813A32">
        <w:rPr>
          <w:rFonts w:ascii="Verdana" w:eastAsia="Calibri" w:hAnsi="Verdana"/>
          <w:sz w:val="20"/>
          <w:szCs w:val="20"/>
          <w:lang w:val="sr-Cyrl-RS"/>
        </w:rPr>
        <w:t xml:space="preserve">ити </w:t>
      </w:r>
      <w:r w:rsidR="00737201" w:rsidRPr="00813A32">
        <w:rPr>
          <w:rFonts w:ascii="Verdana" w:eastAsia="Calibri" w:hAnsi="Verdana"/>
          <w:sz w:val="20"/>
          <w:szCs w:val="20"/>
          <w:lang w:val="sr-Cyrl-RS"/>
        </w:rPr>
        <w:t xml:space="preserve"> до 15. априла 2025. године</w:t>
      </w:r>
      <w:r w:rsidR="004D7A36" w:rsidRPr="00813A32">
        <w:rPr>
          <w:rFonts w:ascii="Verdana" w:eastAsia="Calibri" w:hAnsi="Verdana"/>
          <w:sz w:val="20"/>
          <w:szCs w:val="20"/>
          <w:lang w:val="sr-Cyrl-RS"/>
        </w:rPr>
        <w:t xml:space="preserve">. </w:t>
      </w:r>
    </w:p>
    <w:p w14:paraId="29E9C85A" w14:textId="29011BF5" w:rsidR="00D4583B" w:rsidRPr="00F861F8" w:rsidRDefault="005A5C3A" w:rsidP="00D4583B">
      <w:pPr>
        <w:ind w:firstLine="851"/>
        <w:jc w:val="both"/>
        <w:rPr>
          <w:rFonts w:ascii="Verdana" w:eastAsia="Calibri" w:hAnsi="Verdana"/>
          <w:sz w:val="20"/>
          <w:szCs w:val="20"/>
          <w:lang w:val="en-GB"/>
        </w:rPr>
      </w:pPr>
      <w:r w:rsidRPr="00F861F8">
        <w:rPr>
          <w:rFonts w:ascii="Verdana" w:eastAsia="Calibri" w:hAnsi="Verdana"/>
          <w:sz w:val="20"/>
          <w:szCs w:val="20"/>
          <w:lang w:val="sr-Cyrl-RS"/>
        </w:rPr>
        <w:t xml:space="preserve"> </w:t>
      </w:r>
    </w:p>
    <w:p w14:paraId="7F054B8D" w14:textId="77777777" w:rsidR="00421A85" w:rsidRDefault="00D4583B" w:rsidP="00D4583B">
      <w:pPr>
        <w:ind w:firstLine="851"/>
        <w:jc w:val="both"/>
        <w:rPr>
          <w:rFonts w:ascii="Verdana" w:eastAsia="Calibri" w:hAnsi="Verdana"/>
          <w:sz w:val="20"/>
          <w:szCs w:val="20"/>
          <w:lang w:val="sr-Cyrl-RS"/>
        </w:rPr>
      </w:pPr>
      <w:r w:rsidRPr="00F861F8">
        <w:rPr>
          <w:rFonts w:ascii="Verdana" w:eastAsia="Calibri" w:hAnsi="Verdana"/>
          <w:sz w:val="20"/>
          <w:szCs w:val="20"/>
          <w:lang w:val="sr-Cyrl-RS"/>
        </w:rPr>
        <w:t xml:space="preserve">Покрајински секретаријат задржава право да од подносиоца захтева затражи додатну документацију. </w:t>
      </w:r>
    </w:p>
    <w:p w14:paraId="08B800B7" w14:textId="5FDB66D8" w:rsidR="00D4583B" w:rsidRPr="00F861F8" w:rsidRDefault="00D4583B" w:rsidP="00D4583B">
      <w:pPr>
        <w:ind w:firstLine="851"/>
        <w:jc w:val="both"/>
        <w:rPr>
          <w:rFonts w:ascii="Verdana" w:eastAsia="Calibri" w:hAnsi="Verdana"/>
          <w:sz w:val="20"/>
          <w:szCs w:val="20"/>
          <w:lang w:val="sr-Cyrl-RS"/>
        </w:rPr>
      </w:pPr>
      <w:r w:rsidRPr="00F861F8">
        <w:rPr>
          <w:rFonts w:ascii="Verdana" w:eastAsia="Calibri" w:hAnsi="Verdana"/>
          <w:sz w:val="20"/>
          <w:szCs w:val="20"/>
          <w:lang w:val="sr-Cyrl-RS"/>
        </w:rPr>
        <w:t>Покрајински секретаријат може да од пољопривредне инспекције Министарства пољопривреде, шумарства и водопривреде затражи да се изврши контро</w:t>
      </w:r>
      <w:r w:rsidR="001F3400" w:rsidRPr="00F861F8">
        <w:rPr>
          <w:rFonts w:ascii="Verdana" w:eastAsia="Calibri" w:hAnsi="Verdana"/>
          <w:sz w:val="20"/>
          <w:szCs w:val="20"/>
          <w:lang w:val="sr-Cyrl-RS"/>
        </w:rPr>
        <w:t>ла реализације предмета уговора.</w:t>
      </w:r>
      <w:r w:rsidRPr="00F861F8">
        <w:rPr>
          <w:rFonts w:ascii="Verdana" w:eastAsia="Calibri" w:hAnsi="Verdana"/>
          <w:sz w:val="20"/>
          <w:szCs w:val="20"/>
          <w:lang w:val="sr-Cyrl-RS"/>
        </w:rPr>
        <w:t xml:space="preserve"> </w:t>
      </w:r>
    </w:p>
    <w:p w14:paraId="160012B2" w14:textId="77777777" w:rsidR="00D4583B" w:rsidRPr="00F861F8" w:rsidRDefault="00D4583B" w:rsidP="00D4583B">
      <w:pPr>
        <w:ind w:firstLine="851"/>
        <w:jc w:val="both"/>
        <w:rPr>
          <w:rFonts w:ascii="Verdana" w:eastAsia="Calibri" w:hAnsi="Verdana"/>
          <w:sz w:val="20"/>
          <w:szCs w:val="20"/>
          <w:lang w:val="sr-Cyrl-RS"/>
        </w:rPr>
      </w:pPr>
      <w:r w:rsidRPr="00F861F8">
        <w:rPr>
          <w:rFonts w:ascii="Verdana" w:eastAsia="Calibri" w:hAnsi="Verdana"/>
          <w:sz w:val="20"/>
          <w:szCs w:val="20"/>
          <w:lang w:val="sr-Cyrl-RS"/>
        </w:rPr>
        <w:t>У моменту исплате средстава рачун корисника средстава не сме бити у блокади.</w:t>
      </w:r>
    </w:p>
    <w:p w14:paraId="1BDA0292" w14:textId="77777777" w:rsidR="004554B0" w:rsidRPr="00F861F8" w:rsidRDefault="004554B0" w:rsidP="00D4583B">
      <w:pPr>
        <w:ind w:firstLine="851"/>
        <w:jc w:val="both"/>
        <w:rPr>
          <w:rFonts w:ascii="Verdana" w:eastAsia="Calibri" w:hAnsi="Verdana"/>
          <w:sz w:val="20"/>
          <w:szCs w:val="20"/>
          <w:lang w:val="sr-Cyrl-RS"/>
        </w:rPr>
      </w:pPr>
    </w:p>
    <w:p w14:paraId="15A14E98" w14:textId="77777777" w:rsidR="004554B0" w:rsidRPr="00F861F8" w:rsidRDefault="004554B0" w:rsidP="00D4583B">
      <w:pPr>
        <w:ind w:firstLine="851"/>
        <w:jc w:val="both"/>
        <w:rPr>
          <w:rFonts w:ascii="Verdana" w:eastAsia="Calibri" w:hAnsi="Verdana"/>
          <w:sz w:val="20"/>
          <w:szCs w:val="20"/>
          <w:lang w:val="sr-Cyrl-RS"/>
        </w:rPr>
      </w:pPr>
    </w:p>
    <w:p w14:paraId="6850CF7E" w14:textId="77777777" w:rsidR="004948FF" w:rsidRPr="00F861F8" w:rsidRDefault="004948FF" w:rsidP="00D4583B">
      <w:pPr>
        <w:ind w:right="-46"/>
        <w:contextualSpacing/>
        <w:jc w:val="center"/>
        <w:rPr>
          <w:rFonts w:ascii="Verdana" w:hAnsi="Verdana"/>
          <w:b/>
          <w:sz w:val="20"/>
          <w:szCs w:val="20"/>
          <w:lang w:val="sr-Cyrl-CS"/>
        </w:rPr>
      </w:pPr>
    </w:p>
    <w:p w14:paraId="7F351067" w14:textId="77777777" w:rsidR="00D4583B" w:rsidRPr="00F861F8" w:rsidRDefault="00D4583B" w:rsidP="00D4583B">
      <w:pPr>
        <w:ind w:right="-46"/>
        <w:contextualSpacing/>
        <w:jc w:val="center"/>
        <w:rPr>
          <w:rFonts w:ascii="Verdana" w:hAnsi="Verdana"/>
          <w:b/>
          <w:sz w:val="20"/>
          <w:szCs w:val="20"/>
          <w:lang w:val="sr-Cyrl-CS"/>
        </w:rPr>
      </w:pPr>
      <w:r w:rsidRPr="00F861F8">
        <w:rPr>
          <w:rFonts w:ascii="Verdana" w:hAnsi="Verdana"/>
          <w:b/>
          <w:sz w:val="20"/>
          <w:szCs w:val="20"/>
          <w:lang w:val="sr-Cyrl-CS"/>
        </w:rPr>
        <w:lastRenderedPageBreak/>
        <w:t>Обавезе корисника средстава</w:t>
      </w:r>
    </w:p>
    <w:p w14:paraId="31C33462" w14:textId="77777777" w:rsidR="00D4583B" w:rsidRPr="00F861F8" w:rsidRDefault="00D4583B" w:rsidP="00D74150">
      <w:pPr>
        <w:spacing w:before="240"/>
        <w:jc w:val="center"/>
        <w:rPr>
          <w:rFonts w:ascii="Verdana" w:hAnsi="Verdana"/>
          <w:b/>
          <w:noProof/>
          <w:sz w:val="20"/>
          <w:szCs w:val="20"/>
          <w:lang w:val="sr-Cyrl-RS"/>
        </w:rPr>
      </w:pPr>
      <w:r w:rsidRPr="00F861F8">
        <w:rPr>
          <w:rFonts w:ascii="Verdana" w:hAnsi="Verdana"/>
          <w:b/>
          <w:noProof/>
          <w:sz w:val="20"/>
          <w:szCs w:val="20"/>
          <w:lang w:val="sr-Cyrl-RS"/>
        </w:rPr>
        <w:t>Члан 1</w:t>
      </w:r>
      <w:r w:rsidR="00CA4EBE" w:rsidRPr="00F861F8">
        <w:rPr>
          <w:rFonts w:ascii="Verdana" w:hAnsi="Verdana"/>
          <w:b/>
          <w:noProof/>
          <w:sz w:val="20"/>
          <w:szCs w:val="20"/>
          <w:lang w:val="sr-Latn-RS"/>
        </w:rPr>
        <w:t>0</w:t>
      </w:r>
      <w:r w:rsidRPr="00F861F8">
        <w:rPr>
          <w:rFonts w:ascii="Verdana" w:hAnsi="Verdana"/>
          <w:b/>
          <w:noProof/>
          <w:sz w:val="20"/>
          <w:szCs w:val="20"/>
          <w:lang w:val="sr-Cyrl-RS"/>
        </w:rPr>
        <w:t>.</w:t>
      </w:r>
    </w:p>
    <w:p w14:paraId="28BD5BE9" w14:textId="77777777" w:rsidR="00D74150" w:rsidRPr="00F861F8" w:rsidRDefault="00D74150" w:rsidP="00D74150">
      <w:pPr>
        <w:spacing w:before="240"/>
        <w:jc w:val="center"/>
        <w:rPr>
          <w:rFonts w:ascii="Verdana" w:hAnsi="Verdana"/>
          <w:b/>
          <w:noProof/>
          <w:sz w:val="20"/>
          <w:szCs w:val="20"/>
          <w:lang w:val="sr-Cyrl-RS"/>
        </w:rPr>
      </w:pPr>
    </w:p>
    <w:p w14:paraId="176E1A83" w14:textId="7F2E2284" w:rsidR="00AD1224" w:rsidRPr="00421A85" w:rsidRDefault="00D4583B" w:rsidP="001F3400">
      <w:pPr>
        <w:autoSpaceDE w:val="0"/>
        <w:autoSpaceDN w:val="0"/>
        <w:adjustRightInd w:val="0"/>
        <w:ind w:firstLine="720"/>
        <w:jc w:val="both"/>
        <w:rPr>
          <w:rFonts w:ascii="Verdana" w:hAnsi="Verdana"/>
          <w:noProof/>
          <w:sz w:val="20"/>
          <w:szCs w:val="20"/>
          <w:lang w:val="sr-Cyrl-CS"/>
        </w:rPr>
      </w:pPr>
      <w:r w:rsidRPr="00421A85">
        <w:rPr>
          <w:rFonts w:ascii="Verdana" w:eastAsia="Calibri" w:hAnsi="Verdana"/>
          <w:sz w:val="20"/>
          <w:szCs w:val="20"/>
          <w:lang w:val="ru-RU"/>
        </w:rPr>
        <w:t xml:space="preserve">Корисник </w:t>
      </w:r>
      <w:r w:rsidRPr="00421A85">
        <w:rPr>
          <w:rFonts w:ascii="Verdana" w:eastAsia="Calibri" w:hAnsi="Verdana"/>
          <w:sz w:val="20"/>
          <w:szCs w:val="20"/>
          <w:lang w:val="sr-Cyrl-RS"/>
        </w:rPr>
        <w:t>бесповратних средстава</w:t>
      </w:r>
      <w:r w:rsidRPr="00421A85">
        <w:rPr>
          <w:rFonts w:ascii="Verdana" w:eastAsia="Calibri" w:hAnsi="Verdana"/>
          <w:sz w:val="20"/>
          <w:szCs w:val="20"/>
          <w:lang w:val="ru-RU"/>
        </w:rPr>
        <w:t xml:space="preserve"> по </w:t>
      </w:r>
      <w:r w:rsidR="00A5569A" w:rsidRPr="00421A85">
        <w:rPr>
          <w:rFonts w:ascii="Verdana" w:eastAsia="Calibri" w:hAnsi="Verdana"/>
          <w:sz w:val="20"/>
          <w:szCs w:val="20"/>
          <w:lang w:val="ru-RU"/>
        </w:rPr>
        <w:t xml:space="preserve">Јавном позиву, </w:t>
      </w:r>
      <w:r w:rsidRPr="00421A85">
        <w:rPr>
          <w:rFonts w:ascii="Verdana" w:eastAsia="Calibri" w:hAnsi="Verdana"/>
          <w:sz w:val="20"/>
          <w:szCs w:val="20"/>
          <w:lang w:val="ru-RU"/>
        </w:rPr>
        <w:t xml:space="preserve"> дужан је да </w:t>
      </w:r>
      <w:r w:rsidR="001F3400" w:rsidRPr="00421A85">
        <w:rPr>
          <w:rFonts w:ascii="Verdana" w:eastAsia="Calibri" w:hAnsi="Verdana"/>
          <w:sz w:val="20"/>
          <w:szCs w:val="20"/>
          <w:lang w:val="ru-RU"/>
        </w:rPr>
        <w:t>з</w:t>
      </w:r>
      <w:r w:rsidR="00AD1224" w:rsidRPr="00421A85">
        <w:rPr>
          <w:rFonts w:ascii="Verdana" w:hAnsi="Verdana"/>
          <w:noProof/>
          <w:sz w:val="20"/>
          <w:szCs w:val="20"/>
          <w:lang w:val="sr-Cyrl-CS"/>
        </w:rPr>
        <w:t>а реализоване саветодавне и прогнозно извештајне послове у заштити биља достави извештај у складу са одредбама уговора и документацију везану за реализацију уговора чува у складу са законом.</w:t>
      </w:r>
    </w:p>
    <w:p w14:paraId="5FF336F6" w14:textId="77777777" w:rsidR="00421A85" w:rsidRPr="002B2FFD" w:rsidRDefault="00421A85" w:rsidP="00421A85">
      <w:pPr>
        <w:widowControl w:val="0"/>
        <w:autoSpaceDE w:val="0"/>
        <w:autoSpaceDN w:val="0"/>
        <w:adjustRightInd w:val="0"/>
        <w:ind w:right="56"/>
        <w:contextualSpacing/>
        <w:jc w:val="both"/>
        <w:rPr>
          <w:rFonts w:ascii="Verdana" w:hAnsi="Verdana" w:cstheme="minorHAnsi"/>
          <w:sz w:val="20"/>
          <w:szCs w:val="20"/>
          <w:lang w:val="sr-Cyrl-RS"/>
        </w:rPr>
      </w:pPr>
      <w:r w:rsidRPr="00421A85">
        <w:rPr>
          <w:rFonts w:ascii="Verdana" w:hAnsi="Verdana" w:cstheme="minorHAnsi"/>
          <w:sz w:val="20"/>
          <w:szCs w:val="20"/>
          <w:lang w:val="sr-Cyrl-RS"/>
        </w:rPr>
        <w:t xml:space="preserve">         </w:t>
      </w:r>
      <w:r w:rsidRPr="002B2FFD">
        <w:rPr>
          <w:rFonts w:ascii="Verdana" w:hAnsi="Verdana" w:cstheme="minorHAnsi"/>
          <w:sz w:val="20"/>
          <w:szCs w:val="20"/>
          <w:lang w:val="sr-Cyrl-RS"/>
        </w:rPr>
        <w:t xml:space="preserve">Корисник средстава  дужан је да примењује одредбе Закона о јавним набавкама („Службени гласник РС”, бр. 91/2019 и 92/2023). </w:t>
      </w:r>
    </w:p>
    <w:p w14:paraId="27EF1B30" w14:textId="2E8C9625" w:rsidR="00813A32" w:rsidRDefault="00813A32" w:rsidP="001F3400">
      <w:pPr>
        <w:autoSpaceDE w:val="0"/>
        <w:autoSpaceDN w:val="0"/>
        <w:adjustRightInd w:val="0"/>
        <w:ind w:firstLine="720"/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14:paraId="7190468B" w14:textId="0710DF3C" w:rsidR="00813A32" w:rsidRDefault="00813A32" w:rsidP="001F3400">
      <w:pPr>
        <w:autoSpaceDE w:val="0"/>
        <w:autoSpaceDN w:val="0"/>
        <w:adjustRightInd w:val="0"/>
        <w:ind w:firstLine="720"/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14:paraId="75FBE423" w14:textId="40569FF9" w:rsidR="001E6177" w:rsidRPr="00F861F8" w:rsidRDefault="001E6177" w:rsidP="00931782">
      <w:pPr>
        <w:jc w:val="both"/>
        <w:rPr>
          <w:rFonts w:ascii="Verdana" w:hAnsi="Verdana"/>
          <w:noProof/>
          <w:sz w:val="20"/>
          <w:szCs w:val="20"/>
          <w:lang w:val="sr-Cyrl-CS"/>
        </w:rPr>
      </w:pPr>
    </w:p>
    <w:p w14:paraId="364FB559" w14:textId="77777777" w:rsidR="00D4583B" w:rsidRPr="00F861F8" w:rsidRDefault="00D4583B" w:rsidP="00D4583B">
      <w:pPr>
        <w:jc w:val="center"/>
        <w:rPr>
          <w:rFonts w:ascii="Verdana" w:hAnsi="Verdana"/>
          <w:b/>
          <w:noProof/>
          <w:sz w:val="20"/>
          <w:szCs w:val="20"/>
          <w:lang w:val="sr-Cyrl-RS"/>
        </w:rPr>
      </w:pPr>
      <w:r w:rsidRPr="00F861F8">
        <w:rPr>
          <w:rFonts w:ascii="Verdana" w:hAnsi="Verdana"/>
          <w:b/>
          <w:noProof/>
          <w:sz w:val="20"/>
          <w:szCs w:val="20"/>
          <w:lang w:val="sr-Cyrl-RS"/>
        </w:rPr>
        <w:t>Праћење извршења уговора</w:t>
      </w:r>
    </w:p>
    <w:p w14:paraId="2AECE988" w14:textId="77777777" w:rsidR="00D4583B" w:rsidRPr="00F861F8" w:rsidRDefault="00D4583B" w:rsidP="00D4583B">
      <w:pPr>
        <w:jc w:val="center"/>
        <w:rPr>
          <w:rFonts w:ascii="Verdana" w:hAnsi="Verdana"/>
          <w:noProof/>
          <w:sz w:val="20"/>
          <w:szCs w:val="20"/>
          <w:lang w:val="sr-Cyrl-RS"/>
        </w:rPr>
      </w:pPr>
    </w:p>
    <w:p w14:paraId="5DC7C3D9" w14:textId="77777777" w:rsidR="00D4583B" w:rsidRPr="00F861F8" w:rsidRDefault="00D4583B" w:rsidP="00D4583B">
      <w:pPr>
        <w:jc w:val="center"/>
        <w:rPr>
          <w:rFonts w:ascii="Verdana" w:hAnsi="Verdana"/>
          <w:b/>
          <w:noProof/>
          <w:sz w:val="20"/>
          <w:szCs w:val="20"/>
          <w:lang w:val="sr-Cyrl-RS"/>
        </w:rPr>
      </w:pPr>
      <w:r w:rsidRPr="00F861F8">
        <w:rPr>
          <w:rFonts w:ascii="Verdana" w:hAnsi="Verdana"/>
          <w:b/>
          <w:noProof/>
          <w:sz w:val="20"/>
          <w:szCs w:val="20"/>
          <w:lang w:val="sr-Cyrl-RS"/>
        </w:rPr>
        <w:t>Члан 1</w:t>
      </w:r>
      <w:r w:rsidR="00CA4EBE" w:rsidRPr="00F861F8">
        <w:rPr>
          <w:rFonts w:ascii="Verdana" w:hAnsi="Verdana"/>
          <w:b/>
          <w:noProof/>
          <w:sz w:val="20"/>
          <w:szCs w:val="20"/>
          <w:lang w:val="sr-Latn-RS"/>
        </w:rPr>
        <w:t>1</w:t>
      </w:r>
      <w:r w:rsidRPr="00F861F8">
        <w:rPr>
          <w:rFonts w:ascii="Verdana" w:hAnsi="Verdana"/>
          <w:b/>
          <w:noProof/>
          <w:sz w:val="20"/>
          <w:szCs w:val="20"/>
          <w:lang w:val="sr-Cyrl-RS"/>
        </w:rPr>
        <w:t>.</w:t>
      </w:r>
    </w:p>
    <w:p w14:paraId="53B13392" w14:textId="77777777" w:rsidR="00D4583B" w:rsidRPr="00F861F8" w:rsidRDefault="00D4583B" w:rsidP="00D4583B">
      <w:pPr>
        <w:jc w:val="center"/>
        <w:rPr>
          <w:rFonts w:ascii="Verdana" w:hAnsi="Verdana"/>
          <w:b/>
          <w:noProof/>
          <w:sz w:val="20"/>
          <w:szCs w:val="20"/>
          <w:lang w:val="sr-Cyrl-RS"/>
        </w:rPr>
      </w:pPr>
    </w:p>
    <w:p w14:paraId="50145CC7" w14:textId="77777777" w:rsidR="00D4583B" w:rsidRPr="00F861F8" w:rsidRDefault="00D4583B" w:rsidP="00D4583B">
      <w:pPr>
        <w:autoSpaceDE w:val="0"/>
        <w:autoSpaceDN w:val="0"/>
        <w:adjustRightInd w:val="0"/>
        <w:ind w:firstLine="720"/>
        <w:rPr>
          <w:rFonts w:ascii="Verdana" w:hAnsi="Verdana"/>
          <w:sz w:val="20"/>
          <w:szCs w:val="20"/>
        </w:rPr>
      </w:pPr>
      <w:r w:rsidRPr="00F861F8">
        <w:rPr>
          <w:rFonts w:ascii="Verdana" w:hAnsi="Verdana"/>
          <w:sz w:val="20"/>
          <w:szCs w:val="20"/>
        </w:rPr>
        <w:t>Административну контролу, односно испуњеност обавеза из уговора прати и контролише ресорни сектор Покрајинског секретаријата.</w:t>
      </w:r>
    </w:p>
    <w:p w14:paraId="383817FC" w14:textId="77777777" w:rsidR="00D74150" w:rsidRPr="00F861F8" w:rsidRDefault="00D74150" w:rsidP="00D4583B">
      <w:pPr>
        <w:autoSpaceDE w:val="0"/>
        <w:autoSpaceDN w:val="0"/>
        <w:adjustRightInd w:val="0"/>
        <w:ind w:firstLine="720"/>
        <w:rPr>
          <w:rFonts w:ascii="Verdana" w:hAnsi="Verdana"/>
          <w:sz w:val="20"/>
          <w:szCs w:val="20"/>
        </w:rPr>
      </w:pPr>
    </w:p>
    <w:p w14:paraId="5AFCE248" w14:textId="77777777" w:rsidR="00D4583B" w:rsidRPr="00F861F8" w:rsidRDefault="00D4583B" w:rsidP="00D4583B">
      <w:pPr>
        <w:spacing w:after="240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F861F8">
        <w:rPr>
          <w:rFonts w:ascii="Verdana" w:hAnsi="Verdana"/>
          <w:b/>
          <w:sz w:val="20"/>
          <w:szCs w:val="20"/>
          <w:lang w:val="sr-Cyrl-RS"/>
        </w:rPr>
        <w:t>Завршне одредбе</w:t>
      </w:r>
    </w:p>
    <w:p w14:paraId="3281C5CA" w14:textId="77777777" w:rsidR="00D4583B" w:rsidRPr="00F861F8" w:rsidRDefault="00D4583B" w:rsidP="00D4583B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 w:rsidRPr="00F861F8">
        <w:rPr>
          <w:rFonts w:ascii="Verdana" w:hAnsi="Verdana"/>
          <w:b/>
          <w:sz w:val="20"/>
          <w:szCs w:val="20"/>
          <w:lang w:val="sr-Cyrl-RS"/>
        </w:rPr>
        <w:t>Члан 1</w:t>
      </w:r>
      <w:r w:rsidR="00C90792" w:rsidRPr="00F861F8">
        <w:rPr>
          <w:rFonts w:ascii="Verdana" w:hAnsi="Verdana"/>
          <w:b/>
          <w:sz w:val="20"/>
          <w:szCs w:val="20"/>
          <w:lang w:val="sr-Latn-RS"/>
        </w:rPr>
        <w:t>2</w:t>
      </w:r>
      <w:r w:rsidRPr="00F861F8">
        <w:rPr>
          <w:rFonts w:ascii="Verdana" w:hAnsi="Verdana"/>
          <w:b/>
          <w:sz w:val="20"/>
          <w:szCs w:val="20"/>
          <w:lang w:val="sr-Cyrl-RS"/>
        </w:rPr>
        <w:t>.</w:t>
      </w:r>
    </w:p>
    <w:p w14:paraId="378DA3DC" w14:textId="77777777" w:rsidR="00D4583B" w:rsidRPr="00F861F8" w:rsidRDefault="00D4583B" w:rsidP="00D4583B">
      <w:pPr>
        <w:jc w:val="center"/>
        <w:rPr>
          <w:rFonts w:ascii="Verdana" w:hAnsi="Verdana"/>
          <w:b/>
          <w:sz w:val="20"/>
          <w:szCs w:val="20"/>
          <w:lang w:val="sr-Cyrl-RS"/>
        </w:rPr>
      </w:pPr>
    </w:p>
    <w:p w14:paraId="4FD401B8" w14:textId="49C330CA" w:rsidR="00D4583B" w:rsidRDefault="00D4583B" w:rsidP="00D4583B">
      <w:pPr>
        <w:spacing w:after="240"/>
        <w:ind w:firstLine="851"/>
        <w:rPr>
          <w:rFonts w:ascii="Verdana" w:hAnsi="Verdana"/>
          <w:sz w:val="20"/>
          <w:szCs w:val="20"/>
          <w:lang w:val="sr-Cyrl-RS"/>
        </w:rPr>
      </w:pPr>
      <w:r w:rsidRPr="00F861F8">
        <w:rPr>
          <w:rFonts w:ascii="Verdana" w:hAnsi="Verdana"/>
          <w:sz w:val="20"/>
          <w:szCs w:val="20"/>
          <w:lang w:val="sr-Cyrl-RS"/>
        </w:rPr>
        <w:t>Правилник ступа на снагу даном објављивања у „Сл. листу АПВ“.</w:t>
      </w:r>
    </w:p>
    <w:p w14:paraId="603394B1" w14:textId="77777777" w:rsidR="00695810" w:rsidRPr="00F861F8" w:rsidRDefault="00695810" w:rsidP="00D4583B">
      <w:pPr>
        <w:spacing w:after="240"/>
        <w:ind w:firstLine="851"/>
        <w:rPr>
          <w:rFonts w:ascii="Verdana" w:hAnsi="Verdana"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5"/>
        <w:gridCol w:w="3325"/>
      </w:tblGrid>
      <w:tr w:rsidR="00DA30C0" w14:paraId="4B1B4E94" w14:textId="77777777" w:rsidTr="00DA30C0">
        <w:tc>
          <w:tcPr>
            <w:tcW w:w="6025" w:type="dxa"/>
          </w:tcPr>
          <w:p w14:paraId="193C4B08" w14:textId="77777777" w:rsidR="00DA30C0" w:rsidRDefault="00DA30C0" w:rsidP="00B30F28">
            <w:pPr>
              <w:tabs>
                <w:tab w:val="left" w:pos="7667"/>
                <w:tab w:val="left" w:pos="8415"/>
              </w:tabs>
              <w:ind w:right="38"/>
              <w:rPr>
                <w:rFonts w:ascii="Verdana" w:eastAsiaTheme="minorEastAsia" w:hAnsi="Verdana"/>
                <w:sz w:val="20"/>
                <w:szCs w:val="20"/>
                <w:lang w:val="sr-Cyrl-CS" w:eastAsia="en-GB"/>
              </w:rPr>
            </w:pPr>
          </w:p>
        </w:tc>
        <w:tc>
          <w:tcPr>
            <w:tcW w:w="3325" w:type="dxa"/>
          </w:tcPr>
          <w:p w14:paraId="39173A10" w14:textId="4E1C56E0" w:rsidR="00DA30C0" w:rsidRDefault="00DA30C0" w:rsidP="00B30F28">
            <w:pPr>
              <w:tabs>
                <w:tab w:val="left" w:pos="7667"/>
                <w:tab w:val="left" w:pos="8415"/>
              </w:tabs>
              <w:ind w:right="38"/>
              <w:rPr>
                <w:rFonts w:ascii="Verdana" w:eastAsiaTheme="minorEastAsia" w:hAnsi="Verdana"/>
                <w:sz w:val="20"/>
                <w:szCs w:val="20"/>
                <w:lang w:val="sr-Cyrl-CS" w:eastAsia="en-GB"/>
              </w:rPr>
            </w:pPr>
            <w:r w:rsidRPr="00F861F8">
              <w:rPr>
                <w:rFonts w:ascii="Verdana" w:hAnsi="Verdana"/>
                <w:b/>
                <w:noProof/>
                <w:sz w:val="20"/>
                <w:szCs w:val="20"/>
                <w:lang w:val="sr-Cyrl-CS"/>
              </w:rPr>
              <w:t>Покрајински секретар</w:t>
            </w:r>
          </w:p>
        </w:tc>
      </w:tr>
      <w:tr w:rsidR="00DA30C0" w14:paraId="3EEC738D" w14:textId="77777777" w:rsidTr="00DA30C0">
        <w:tc>
          <w:tcPr>
            <w:tcW w:w="6025" w:type="dxa"/>
          </w:tcPr>
          <w:p w14:paraId="71A26AA4" w14:textId="77777777" w:rsidR="00DA30C0" w:rsidRDefault="00DA30C0" w:rsidP="00B30F28">
            <w:pPr>
              <w:tabs>
                <w:tab w:val="left" w:pos="7667"/>
                <w:tab w:val="left" w:pos="8415"/>
              </w:tabs>
              <w:ind w:right="38"/>
              <w:rPr>
                <w:rFonts w:ascii="Verdana" w:eastAsiaTheme="minorEastAsia" w:hAnsi="Verdana"/>
                <w:sz w:val="20"/>
                <w:szCs w:val="20"/>
                <w:lang w:val="sr-Cyrl-CS" w:eastAsia="en-GB"/>
              </w:rPr>
            </w:pPr>
          </w:p>
        </w:tc>
        <w:tc>
          <w:tcPr>
            <w:tcW w:w="3325" w:type="dxa"/>
          </w:tcPr>
          <w:p w14:paraId="12DC2EBF" w14:textId="77777777" w:rsidR="00DA30C0" w:rsidRPr="00F861F8" w:rsidRDefault="00DA30C0" w:rsidP="00DA30C0">
            <w:pPr>
              <w:tabs>
                <w:tab w:val="left" w:pos="7667"/>
                <w:tab w:val="left" w:pos="8415"/>
              </w:tabs>
              <w:ind w:right="38" w:firstLine="5103"/>
              <w:rPr>
                <w:rFonts w:ascii="Verdana" w:hAnsi="Verdana"/>
                <w:sz w:val="20"/>
                <w:szCs w:val="20"/>
              </w:rPr>
            </w:pPr>
            <w:r w:rsidRPr="00F861F8">
              <w:rPr>
                <w:rFonts w:ascii="Verdana" w:hAnsi="Verdana"/>
                <w:b/>
                <w:noProof/>
                <w:sz w:val="20"/>
                <w:szCs w:val="20"/>
                <w:lang w:val="sr-Latn-RS"/>
              </w:rPr>
              <w:t xml:space="preserve">              </w:t>
            </w:r>
            <w:r w:rsidRPr="00F861F8">
              <w:rPr>
                <w:rFonts w:ascii="Verdana" w:hAnsi="Verdana"/>
                <w:b/>
                <w:noProof/>
                <w:sz w:val="20"/>
                <w:szCs w:val="20"/>
                <w:lang w:val="sr-Cyrl-RS"/>
              </w:rPr>
              <w:t>Владимир Галић</w:t>
            </w:r>
          </w:p>
          <w:p w14:paraId="7EE1FE79" w14:textId="77777777" w:rsidR="00DA30C0" w:rsidRDefault="00DA30C0" w:rsidP="00B30F28">
            <w:pPr>
              <w:tabs>
                <w:tab w:val="left" w:pos="7667"/>
                <w:tab w:val="left" w:pos="8415"/>
              </w:tabs>
              <w:ind w:right="38"/>
              <w:rPr>
                <w:rFonts w:ascii="Verdana" w:eastAsiaTheme="minorEastAsia" w:hAnsi="Verdana"/>
                <w:sz w:val="20"/>
                <w:szCs w:val="20"/>
                <w:lang w:val="sr-Cyrl-CS" w:eastAsia="en-GB"/>
              </w:rPr>
            </w:pPr>
          </w:p>
        </w:tc>
      </w:tr>
    </w:tbl>
    <w:p w14:paraId="6EC6D635" w14:textId="17E1D7B1" w:rsidR="00D4583B" w:rsidRPr="00F861F8" w:rsidRDefault="00607D5F" w:rsidP="00B30F28">
      <w:pPr>
        <w:tabs>
          <w:tab w:val="left" w:pos="7667"/>
          <w:tab w:val="left" w:pos="8415"/>
        </w:tabs>
        <w:ind w:right="38"/>
        <w:rPr>
          <w:rFonts w:ascii="Verdana" w:hAnsi="Verdana"/>
          <w:b/>
          <w:noProof/>
          <w:sz w:val="20"/>
          <w:szCs w:val="20"/>
          <w:lang w:val="sr-Cyrl-CS"/>
        </w:rPr>
      </w:pPr>
      <w:r w:rsidRPr="00F861F8">
        <w:rPr>
          <w:rFonts w:ascii="Verdana" w:eastAsiaTheme="minorEastAsia" w:hAnsi="Verdana"/>
          <w:sz w:val="20"/>
          <w:szCs w:val="20"/>
          <w:lang w:val="sr-Cyrl-CS" w:eastAsia="en-GB"/>
        </w:rPr>
        <w:t xml:space="preserve">                                                                 </w:t>
      </w:r>
    </w:p>
    <w:p w14:paraId="5D14B453" w14:textId="77777777" w:rsidR="00D4583B" w:rsidRPr="00F861F8" w:rsidRDefault="00D4583B" w:rsidP="00D4583B">
      <w:pPr>
        <w:contextualSpacing/>
        <w:jc w:val="both"/>
        <w:rPr>
          <w:rFonts w:ascii="Verdana" w:eastAsiaTheme="minorEastAsia" w:hAnsi="Verdana"/>
          <w:sz w:val="20"/>
          <w:szCs w:val="20"/>
          <w:lang w:val="sr-Cyrl-CS" w:eastAsia="en-GB"/>
        </w:rPr>
      </w:pPr>
    </w:p>
    <w:p w14:paraId="7E56C4C4" w14:textId="77777777" w:rsidR="00D4583B" w:rsidRPr="00F861F8" w:rsidRDefault="00D4583B" w:rsidP="00D4583B">
      <w:pPr>
        <w:tabs>
          <w:tab w:val="left" w:pos="7667"/>
          <w:tab w:val="left" w:pos="8415"/>
        </w:tabs>
        <w:ind w:right="38" w:firstLine="5103"/>
        <w:jc w:val="center"/>
        <w:rPr>
          <w:rFonts w:ascii="Verdana" w:hAnsi="Verdana"/>
          <w:b/>
          <w:noProof/>
          <w:sz w:val="20"/>
          <w:szCs w:val="20"/>
          <w:lang w:val="sr-Cyrl-CS"/>
        </w:rPr>
      </w:pPr>
    </w:p>
    <w:p w14:paraId="62C5C6C6" w14:textId="5FBA9F39" w:rsidR="0031072D" w:rsidRDefault="0031072D">
      <w:pPr>
        <w:tabs>
          <w:tab w:val="left" w:pos="7667"/>
          <w:tab w:val="left" w:pos="8415"/>
        </w:tabs>
        <w:ind w:right="38" w:firstLine="5103"/>
        <w:rPr>
          <w:rFonts w:ascii="Verdana" w:hAnsi="Verdana"/>
          <w:sz w:val="20"/>
          <w:szCs w:val="20"/>
        </w:rPr>
      </w:pPr>
    </w:p>
    <w:p w14:paraId="3B819089" w14:textId="77777777" w:rsidR="0031072D" w:rsidRPr="0031072D" w:rsidRDefault="0031072D" w:rsidP="0031072D">
      <w:pPr>
        <w:rPr>
          <w:rFonts w:ascii="Verdana" w:hAnsi="Verdana"/>
          <w:sz w:val="20"/>
          <w:szCs w:val="20"/>
        </w:rPr>
      </w:pPr>
    </w:p>
    <w:p w14:paraId="7102BC68" w14:textId="77777777" w:rsidR="0031072D" w:rsidRPr="0031072D" w:rsidRDefault="0031072D" w:rsidP="0031072D">
      <w:pPr>
        <w:tabs>
          <w:tab w:val="left" w:pos="616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57B2F44" w14:textId="2A008533" w:rsidR="00DA30C0" w:rsidRPr="0031072D" w:rsidRDefault="00DA30C0" w:rsidP="0031072D">
      <w:pPr>
        <w:tabs>
          <w:tab w:val="left" w:pos="6165"/>
        </w:tabs>
        <w:rPr>
          <w:rFonts w:ascii="Verdana" w:hAnsi="Verdana"/>
          <w:b/>
          <w:sz w:val="20"/>
          <w:szCs w:val="20"/>
        </w:rPr>
      </w:pPr>
    </w:p>
    <w:sectPr w:rsidR="00DA30C0" w:rsidRPr="0031072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C63BF" w14:textId="77777777" w:rsidR="0000428E" w:rsidRDefault="0000428E" w:rsidP="00192974">
      <w:r>
        <w:separator/>
      </w:r>
    </w:p>
  </w:endnote>
  <w:endnote w:type="continuationSeparator" w:id="0">
    <w:p w14:paraId="1FE77927" w14:textId="77777777" w:rsidR="0000428E" w:rsidRDefault="0000428E" w:rsidP="0019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31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7A0CE" w14:textId="7C520C4D" w:rsidR="00192974" w:rsidRDefault="001929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F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90B4CA" w14:textId="77777777" w:rsidR="00192974" w:rsidRDefault="00192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62899" w14:textId="77777777" w:rsidR="0000428E" w:rsidRDefault="0000428E" w:rsidP="00192974">
      <w:r>
        <w:separator/>
      </w:r>
    </w:p>
  </w:footnote>
  <w:footnote w:type="continuationSeparator" w:id="0">
    <w:p w14:paraId="0837ABD2" w14:textId="77777777" w:rsidR="0000428E" w:rsidRDefault="0000428E" w:rsidP="0019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F8D"/>
    <w:multiLevelType w:val="hybridMultilevel"/>
    <w:tmpl w:val="45CCEEF4"/>
    <w:lvl w:ilvl="0" w:tplc="B1CA3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40F82"/>
    <w:multiLevelType w:val="hybridMultilevel"/>
    <w:tmpl w:val="5E6CE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4229"/>
    <w:multiLevelType w:val="hybridMultilevel"/>
    <w:tmpl w:val="D9A0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825C0"/>
    <w:multiLevelType w:val="hybridMultilevel"/>
    <w:tmpl w:val="BCE2AD6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A47F92"/>
    <w:multiLevelType w:val="hybridMultilevel"/>
    <w:tmpl w:val="8D1A8782"/>
    <w:lvl w:ilvl="0" w:tplc="03029EAA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07691B"/>
    <w:multiLevelType w:val="hybridMultilevel"/>
    <w:tmpl w:val="71C62E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F5FD1"/>
    <w:multiLevelType w:val="hybridMultilevel"/>
    <w:tmpl w:val="E6420F64"/>
    <w:lvl w:ilvl="0" w:tplc="70029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FD692F"/>
    <w:multiLevelType w:val="hybridMultilevel"/>
    <w:tmpl w:val="D772D1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A7A03"/>
    <w:multiLevelType w:val="hybridMultilevel"/>
    <w:tmpl w:val="BB1251B0"/>
    <w:lvl w:ilvl="0" w:tplc="7FF6A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7B1389"/>
    <w:multiLevelType w:val="hybridMultilevel"/>
    <w:tmpl w:val="29868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3295"/>
    <w:multiLevelType w:val="hybridMultilevel"/>
    <w:tmpl w:val="58288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B4DB5"/>
    <w:multiLevelType w:val="hybridMultilevel"/>
    <w:tmpl w:val="CCA8EE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787E0098">
      <w:start w:val="1"/>
      <w:numFmt w:val="decimal"/>
      <w:lvlText w:val="%2."/>
      <w:lvlJc w:val="left"/>
      <w:pPr>
        <w:ind w:left="540" w:hanging="360"/>
      </w:pPr>
      <w:rPr>
        <w:rFonts w:asciiTheme="minorHAnsi" w:eastAsia="Times New Roman" w:hAnsiTheme="minorHAnsi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F1321"/>
    <w:multiLevelType w:val="hybridMultilevel"/>
    <w:tmpl w:val="147AE8BE"/>
    <w:lvl w:ilvl="0" w:tplc="513CE7DA">
      <w:start w:val="4"/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4B3323D9"/>
    <w:multiLevelType w:val="hybridMultilevel"/>
    <w:tmpl w:val="F146D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A52CB"/>
    <w:multiLevelType w:val="hybridMultilevel"/>
    <w:tmpl w:val="09FC434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E62D4B"/>
    <w:multiLevelType w:val="hybridMultilevel"/>
    <w:tmpl w:val="FF88BA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C561B"/>
    <w:multiLevelType w:val="hybridMultilevel"/>
    <w:tmpl w:val="4752A3EC"/>
    <w:lvl w:ilvl="0" w:tplc="3D1A9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02350"/>
    <w:multiLevelType w:val="hybridMultilevel"/>
    <w:tmpl w:val="D9A0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14"/>
  </w:num>
  <w:num w:numId="11">
    <w:abstractNumId w:val="16"/>
  </w:num>
  <w:num w:numId="12">
    <w:abstractNumId w:val="1"/>
  </w:num>
  <w:num w:numId="13">
    <w:abstractNumId w:val="9"/>
  </w:num>
  <w:num w:numId="14">
    <w:abstractNumId w:val="10"/>
  </w:num>
  <w:num w:numId="15">
    <w:abstractNumId w:val="7"/>
  </w:num>
  <w:num w:numId="16">
    <w:abstractNumId w:val="2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EE"/>
    <w:rsid w:val="00000AF0"/>
    <w:rsid w:val="0000428E"/>
    <w:rsid w:val="000072CB"/>
    <w:rsid w:val="000074A0"/>
    <w:rsid w:val="00010AF7"/>
    <w:rsid w:val="00011CD1"/>
    <w:rsid w:val="00016D0C"/>
    <w:rsid w:val="00020764"/>
    <w:rsid w:val="00025435"/>
    <w:rsid w:val="00037031"/>
    <w:rsid w:val="00037A20"/>
    <w:rsid w:val="00046807"/>
    <w:rsid w:val="000468DD"/>
    <w:rsid w:val="0004783E"/>
    <w:rsid w:val="00050A86"/>
    <w:rsid w:val="00050CD9"/>
    <w:rsid w:val="00053547"/>
    <w:rsid w:val="000616F8"/>
    <w:rsid w:val="00061AFF"/>
    <w:rsid w:val="00065EA7"/>
    <w:rsid w:val="00075625"/>
    <w:rsid w:val="000762A3"/>
    <w:rsid w:val="00080475"/>
    <w:rsid w:val="00085B78"/>
    <w:rsid w:val="00097B8D"/>
    <w:rsid w:val="000A098E"/>
    <w:rsid w:val="000A0BD8"/>
    <w:rsid w:val="000A2E11"/>
    <w:rsid w:val="000A3027"/>
    <w:rsid w:val="000A4654"/>
    <w:rsid w:val="000A77AA"/>
    <w:rsid w:val="000B229A"/>
    <w:rsid w:val="000B245B"/>
    <w:rsid w:val="000B43C9"/>
    <w:rsid w:val="000C3FD8"/>
    <w:rsid w:val="000C7FDE"/>
    <w:rsid w:val="000D1403"/>
    <w:rsid w:val="000D3B06"/>
    <w:rsid w:val="000D3D4E"/>
    <w:rsid w:val="000D5C6A"/>
    <w:rsid w:val="000E15E6"/>
    <w:rsid w:val="000E27DE"/>
    <w:rsid w:val="000F24F7"/>
    <w:rsid w:val="000F33F6"/>
    <w:rsid w:val="000F4365"/>
    <w:rsid w:val="001142D1"/>
    <w:rsid w:val="001173DE"/>
    <w:rsid w:val="00121273"/>
    <w:rsid w:val="001218EA"/>
    <w:rsid w:val="001238A5"/>
    <w:rsid w:val="00125679"/>
    <w:rsid w:val="00126A4B"/>
    <w:rsid w:val="00127750"/>
    <w:rsid w:val="0015224F"/>
    <w:rsid w:val="0015280D"/>
    <w:rsid w:val="00155267"/>
    <w:rsid w:val="001629E6"/>
    <w:rsid w:val="00164F13"/>
    <w:rsid w:val="00166BBD"/>
    <w:rsid w:val="0016786D"/>
    <w:rsid w:val="0017068E"/>
    <w:rsid w:val="00180CB3"/>
    <w:rsid w:val="00181F2C"/>
    <w:rsid w:val="00187B7A"/>
    <w:rsid w:val="001904AD"/>
    <w:rsid w:val="00192974"/>
    <w:rsid w:val="001A01F6"/>
    <w:rsid w:val="001A3916"/>
    <w:rsid w:val="001A47EF"/>
    <w:rsid w:val="001B2D02"/>
    <w:rsid w:val="001B32E9"/>
    <w:rsid w:val="001B3AA4"/>
    <w:rsid w:val="001B3FF1"/>
    <w:rsid w:val="001B5C1D"/>
    <w:rsid w:val="001B6451"/>
    <w:rsid w:val="001B71E9"/>
    <w:rsid w:val="001C2A83"/>
    <w:rsid w:val="001C5BE8"/>
    <w:rsid w:val="001C6970"/>
    <w:rsid w:val="001D4848"/>
    <w:rsid w:val="001D6751"/>
    <w:rsid w:val="001D7B78"/>
    <w:rsid w:val="001E086E"/>
    <w:rsid w:val="001E3619"/>
    <w:rsid w:val="001E3A4F"/>
    <w:rsid w:val="001E42DD"/>
    <w:rsid w:val="001E6177"/>
    <w:rsid w:val="001F3400"/>
    <w:rsid w:val="001F6248"/>
    <w:rsid w:val="00200051"/>
    <w:rsid w:val="002016D2"/>
    <w:rsid w:val="002039F0"/>
    <w:rsid w:val="00205E14"/>
    <w:rsid w:val="00207D37"/>
    <w:rsid w:val="00212EA3"/>
    <w:rsid w:val="00214D6A"/>
    <w:rsid w:val="0022003E"/>
    <w:rsid w:val="00222845"/>
    <w:rsid w:val="002273B4"/>
    <w:rsid w:val="00232A0F"/>
    <w:rsid w:val="00234DA3"/>
    <w:rsid w:val="0023600D"/>
    <w:rsid w:val="002430F3"/>
    <w:rsid w:val="00246C69"/>
    <w:rsid w:val="00250898"/>
    <w:rsid w:val="002508DF"/>
    <w:rsid w:val="00254615"/>
    <w:rsid w:val="00254754"/>
    <w:rsid w:val="0025485B"/>
    <w:rsid w:val="0025592C"/>
    <w:rsid w:val="0026053E"/>
    <w:rsid w:val="00265FB4"/>
    <w:rsid w:val="0027043E"/>
    <w:rsid w:val="00270F11"/>
    <w:rsid w:val="00274D87"/>
    <w:rsid w:val="00280BC9"/>
    <w:rsid w:val="00283CF8"/>
    <w:rsid w:val="002910EB"/>
    <w:rsid w:val="002977F2"/>
    <w:rsid w:val="00297D09"/>
    <w:rsid w:val="002A3D1D"/>
    <w:rsid w:val="002A4533"/>
    <w:rsid w:val="002B236E"/>
    <w:rsid w:val="002B2FFD"/>
    <w:rsid w:val="002B31BF"/>
    <w:rsid w:val="002C53D8"/>
    <w:rsid w:val="002D00A6"/>
    <w:rsid w:val="002D7BDE"/>
    <w:rsid w:val="002E26A7"/>
    <w:rsid w:val="002E4890"/>
    <w:rsid w:val="002E4FE9"/>
    <w:rsid w:val="002E59DF"/>
    <w:rsid w:val="002F422B"/>
    <w:rsid w:val="002F444A"/>
    <w:rsid w:val="002F503C"/>
    <w:rsid w:val="00306628"/>
    <w:rsid w:val="0031072D"/>
    <w:rsid w:val="00311B22"/>
    <w:rsid w:val="0031659B"/>
    <w:rsid w:val="00320555"/>
    <w:rsid w:val="00321117"/>
    <w:rsid w:val="003252E9"/>
    <w:rsid w:val="003253ED"/>
    <w:rsid w:val="00334559"/>
    <w:rsid w:val="00343938"/>
    <w:rsid w:val="00344781"/>
    <w:rsid w:val="00344857"/>
    <w:rsid w:val="00345C6D"/>
    <w:rsid w:val="00346552"/>
    <w:rsid w:val="0034682C"/>
    <w:rsid w:val="00351D67"/>
    <w:rsid w:val="00352560"/>
    <w:rsid w:val="00360520"/>
    <w:rsid w:val="00362D0A"/>
    <w:rsid w:val="00371765"/>
    <w:rsid w:val="00374FA2"/>
    <w:rsid w:val="00375BCE"/>
    <w:rsid w:val="00381D9B"/>
    <w:rsid w:val="00390D3E"/>
    <w:rsid w:val="00394028"/>
    <w:rsid w:val="003A0556"/>
    <w:rsid w:val="003A4444"/>
    <w:rsid w:val="003B55E2"/>
    <w:rsid w:val="003C04F3"/>
    <w:rsid w:val="003C272E"/>
    <w:rsid w:val="003C2B2D"/>
    <w:rsid w:val="003C2EEA"/>
    <w:rsid w:val="003C47E6"/>
    <w:rsid w:val="003C6AD9"/>
    <w:rsid w:val="003C7D96"/>
    <w:rsid w:val="003D122B"/>
    <w:rsid w:val="003D5FBE"/>
    <w:rsid w:val="003E238D"/>
    <w:rsid w:val="003E2A6B"/>
    <w:rsid w:val="003E3536"/>
    <w:rsid w:val="003E4C58"/>
    <w:rsid w:val="003E6197"/>
    <w:rsid w:val="003F3018"/>
    <w:rsid w:val="003F5DE6"/>
    <w:rsid w:val="00402B56"/>
    <w:rsid w:val="00402D31"/>
    <w:rsid w:val="00403313"/>
    <w:rsid w:val="004038A6"/>
    <w:rsid w:val="00404362"/>
    <w:rsid w:val="00405F8B"/>
    <w:rsid w:val="00407851"/>
    <w:rsid w:val="004126F1"/>
    <w:rsid w:val="00412DCC"/>
    <w:rsid w:val="00421A85"/>
    <w:rsid w:val="00426739"/>
    <w:rsid w:val="00430F95"/>
    <w:rsid w:val="00446676"/>
    <w:rsid w:val="004554B0"/>
    <w:rsid w:val="00456CCE"/>
    <w:rsid w:val="004575E3"/>
    <w:rsid w:val="0046056F"/>
    <w:rsid w:val="0046796C"/>
    <w:rsid w:val="00474B9B"/>
    <w:rsid w:val="00482A70"/>
    <w:rsid w:val="004948FF"/>
    <w:rsid w:val="004A1BB0"/>
    <w:rsid w:val="004A1DEC"/>
    <w:rsid w:val="004A61E3"/>
    <w:rsid w:val="004A7BE6"/>
    <w:rsid w:val="004A7DC0"/>
    <w:rsid w:val="004B7358"/>
    <w:rsid w:val="004C12D1"/>
    <w:rsid w:val="004C3300"/>
    <w:rsid w:val="004C392F"/>
    <w:rsid w:val="004C777D"/>
    <w:rsid w:val="004D10BC"/>
    <w:rsid w:val="004D618A"/>
    <w:rsid w:val="004D7A36"/>
    <w:rsid w:val="004F112B"/>
    <w:rsid w:val="004F6177"/>
    <w:rsid w:val="00500EA6"/>
    <w:rsid w:val="0050760C"/>
    <w:rsid w:val="0051003D"/>
    <w:rsid w:val="005119EB"/>
    <w:rsid w:val="00514567"/>
    <w:rsid w:val="00515DB4"/>
    <w:rsid w:val="00530589"/>
    <w:rsid w:val="0053084C"/>
    <w:rsid w:val="0053533A"/>
    <w:rsid w:val="005408C0"/>
    <w:rsid w:val="00552AE8"/>
    <w:rsid w:val="00553892"/>
    <w:rsid w:val="00560EE8"/>
    <w:rsid w:val="005615BF"/>
    <w:rsid w:val="00571B50"/>
    <w:rsid w:val="00586F90"/>
    <w:rsid w:val="0059032C"/>
    <w:rsid w:val="00596714"/>
    <w:rsid w:val="00597271"/>
    <w:rsid w:val="005A0CB9"/>
    <w:rsid w:val="005A1BB3"/>
    <w:rsid w:val="005A343D"/>
    <w:rsid w:val="005A3F1A"/>
    <w:rsid w:val="005A53B8"/>
    <w:rsid w:val="005A5C3A"/>
    <w:rsid w:val="005B077C"/>
    <w:rsid w:val="005B0E5B"/>
    <w:rsid w:val="005B49D6"/>
    <w:rsid w:val="005B5451"/>
    <w:rsid w:val="005B55AA"/>
    <w:rsid w:val="005B7803"/>
    <w:rsid w:val="005C18E9"/>
    <w:rsid w:val="005C26B8"/>
    <w:rsid w:val="005C4641"/>
    <w:rsid w:val="005C65D1"/>
    <w:rsid w:val="005D02B4"/>
    <w:rsid w:val="005D0378"/>
    <w:rsid w:val="005D2793"/>
    <w:rsid w:val="005D549E"/>
    <w:rsid w:val="005D7D14"/>
    <w:rsid w:val="005E02E7"/>
    <w:rsid w:val="005E1D1E"/>
    <w:rsid w:val="005E4FCF"/>
    <w:rsid w:val="005F2AA5"/>
    <w:rsid w:val="00601F4A"/>
    <w:rsid w:val="00607D5F"/>
    <w:rsid w:val="00611322"/>
    <w:rsid w:val="00611431"/>
    <w:rsid w:val="00615A52"/>
    <w:rsid w:val="00616A64"/>
    <w:rsid w:val="00616E65"/>
    <w:rsid w:val="00617750"/>
    <w:rsid w:val="00625659"/>
    <w:rsid w:val="00627135"/>
    <w:rsid w:val="00627395"/>
    <w:rsid w:val="006440D0"/>
    <w:rsid w:val="00644687"/>
    <w:rsid w:val="00645D8B"/>
    <w:rsid w:val="00646C93"/>
    <w:rsid w:val="006531B4"/>
    <w:rsid w:val="00654595"/>
    <w:rsid w:val="00654AD7"/>
    <w:rsid w:val="0066222E"/>
    <w:rsid w:val="00670298"/>
    <w:rsid w:val="00674D46"/>
    <w:rsid w:val="0067544D"/>
    <w:rsid w:val="00675841"/>
    <w:rsid w:val="006761D2"/>
    <w:rsid w:val="006811ED"/>
    <w:rsid w:val="0068646F"/>
    <w:rsid w:val="00687E44"/>
    <w:rsid w:val="0069047E"/>
    <w:rsid w:val="006945B7"/>
    <w:rsid w:val="00694775"/>
    <w:rsid w:val="00694FD6"/>
    <w:rsid w:val="00695810"/>
    <w:rsid w:val="006959AB"/>
    <w:rsid w:val="006A2098"/>
    <w:rsid w:val="006A63FA"/>
    <w:rsid w:val="006A6E26"/>
    <w:rsid w:val="006A7665"/>
    <w:rsid w:val="006C1D97"/>
    <w:rsid w:val="006C3AAF"/>
    <w:rsid w:val="006C5751"/>
    <w:rsid w:val="006C7119"/>
    <w:rsid w:val="006D03F0"/>
    <w:rsid w:val="006E182F"/>
    <w:rsid w:val="006E298E"/>
    <w:rsid w:val="006E5088"/>
    <w:rsid w:val="006E60CC"/>
    <w:rsid w:val="006E79AA"/>
    <w:rsid w:val="006F5CB7"/>
    <w:rsid w:val="006F692A"/>
    <w:rsid w:val="006F712F"/>
    <w:rsid w:val="007012C9"/>
    <w:rsid w:val="007044B8"/>
    <w:rsid w:val="00706755"/>
    <w:rsid w:val="00712294"/>
    <w:rsid w:val="0071237C"/>
    <w:rsid w:val="00713618"/>
    <w:rsid w:val="0071678F"/>
    <w:rsid w:val="007179F6"/>
    <w:rsid w:val="007210ED"/>
    <w:rsid w:val="00721972"/>
    <w:rsid w:val="00723D53"/>
    <w:rsid w:val="00725037"/>
    <w:rsid w:val="007314F5"/>
    <w:rsid w:val="00737201"/>
    <w:rsid w:val="00747A88"/>
    <w:rsid w:val="0075161E"/>
    <w:rsid w:val="00751E4D"/>
    <w:rsid w:val="00752399"/>
    <w:rsid w:val="007537B2"/>
    <w:rsid w:val="0076151E"/>
    <w:rsid w:val="00763EA7"/>
    <w:rsid w:val="00763ED5"/>
    <w:rsid w:val="00770ECB"/>
    <w:rsid w:val="007727A7"/>
    <w:rsid w:val="007727E2"/>
    <w:rsid w:val="00772A47"/>
    <w:rsid w:val="00772E60"/>
    <w:rsid w:val="00780938"/>
    <w:rsid w:val="007825F4"/>
    <w:rsid w:val="0078487D"/>
    <w:rsid w:val="0078532A"/>
    <w:rsid w:val="00786D94"/>
    <w:rsid w:val="007922D2"/>
    <w:rsid w:val="00793492"/>
    <w:rsid w:val="00797947"/>
    <w:rsid w:val="007A0995"/>
    <w:rsid w:val="007A49E4"/>
    <w:rsid w:val="007B4197"/>
    <w:rsid w:val="007C2F98"/>
    <w:rsid w:val="007C7B29"/>
    <w:rsid w:val="007D2FF6"/>
    <w:rsid w:val="007D3142"/>
    <w:rsid w:val="007D33F8"/>
    <w:rsid w:val="007E1357"/>
    <w:rsid w:val="007E51ED"/>
    <w:rsid w:val="007E7AF3"/>
    <w:rsid w:val="007F193F"/>
    <w:rsid w:val="007F265F"/>
    <w:rsid w:val="007F38AB"/>
    <w:rsid w:val="00802272"/>
    <w:rsid w:val="00805320"/>
    <w:rsid w:val="00806EE3"/>
    <w:rsid w:val="00811D1C"/>
    <w:rsid w:val="0081348C"/>
    <w:rsid w:val="00813A32"/>
    <w:rsid w:val="00817B7F"/>
    <w:rsid w:val="008200E4"/>
    <w:rsid w:val="00820632"/>
    <w:rsid w:val="00820CF8"/>
    <w:rsid w:val="00822380"/>
    <w:rsid w:val="00824D47"/>
    <w:rsid w:val="00826EE0"/>
    <w:rsid w:val="00831C76"/>
    <w:rsid w:val="00834211"/>
    <w:rsid w:val="00834B86"/>
    <w:rsid w:val="0083702B"/>
    <w:rsid w:val="0084187C"/>
    <w:rsid w:val="00842306"/>
    <w:rsid w:val="00845062"/>
    <w:rsid w:val="00855267"/>
    <w:rsid w:val="008553A3"/>
    <w:rsid w:val="00855C8E"/>
    <w:rsid w:val="00856068"/>
    <w:rsid w:val="00861EBB"/>
    <w:rsid w:val="00862304"/>
    <w:rsid w:val="00866689"/>
    <w:rsid w:val="0087411C"/>
    <w:rsid w:val="00876C59"/>
    <w:rsid w:val="00881943"/>
    <w:rsid w:val="008843A6"/>
    <w:rsid w:val="00886C58"/>
    <w:rsid w:val="008915CD"/>
    <w:rsid w:val="008A49EC"/>
    <w:rsid w:val="008A4C79"/>
    <w:rsid w:val="008A5289"/>
    <w:rsid w:val="008A6461"/>
    <w:rsid w:val="008A762E"/>
    <w:rsid w:val="008B6056"/>
    <w:rsid w:val="008B7D55"/>
    <w:rsid w:val="008B7EE9"/>
    <w:rsid w:val="008C0732"/>
    <w:rsid w:val="008C0B6D"/>
    <w:rsid w:val="008C266B"/>
    <w:rsid w:val="008D3A45"/>
    <w:rsid w:val="008E5112"/>
    <w:rsid w:val="008E5F2E"/>
    <w:rsid w:val="008E654E"/>
    <w:rsid w:val="008E6CCD"/>
    <w:rsid w:val="009027EF"/>
    <w:rsid w:val="00910375"/>
    <w:rsid w:val="00924EAF"/>
    <w:rsid w:val="00925AD6"/>
    <w:rsid w:val="00926B1A"/>
    <w:rsid w:val="00930E79"/>
    <w:rsid w:val="00931269"/>
    <w:rsid w:val="00931782"/>
    <w:rsid w:val="00932F5C"/>
    <w:rsid w:val="00935B6B"/>
    <w:rsid w:val="00943DB9"/>
    <w:rsid w:val="00945265"/>
    <w:rsid w:val="00954355"/>
    <w:rsid w:val="0096155C"/>
    <w:rsid w:val="0096326E"/>
    <w:rsid w:val="00964D64"/>
    <w:rsid w:val="009673F3"/>
    <w:rsid w:val="0097465E"/>
    <w:rsid w:val="00975CF7"/>
    <w:rsid w:val="00980CD7"/>
    <w:rsid w:val="009856BA"/>
    <w:rsid w:val="00985E06"/>
    <w:rsid w:val="0098798D"/>
    <w:rsid w:val="00987B9D"/>
    <w:rsid w:val="009921F0"/>
    <w:rsid w:val="009942E9"/>
    <w:rsid w:val="00997E59"/>
    <w:rsid w:val="009A07F1"/>
    <w:rsid w:val="009A1219"/>
    <w:rsid w:val="009A5F28"/>
    <w:rsid w:val="009A6360"/>
    <w:rsid w:val="009B25EB"/>
    <w:rsid w:val="009B4E31"/>
    <w:rsid w:val="009B6C4E"/>
    <w:rsid w:val="009B6FBC"/>
    <w:rsid w:val="009C0553"/>
    <w:rsid w:val="009C145C"/>
    <w:rsid w:val="009D18DC"/>
    <w:rsid w:val="009D1BAF"/>
    <w:rsid w:val="009E0077"/>
    <w:rsid w:val="009E1418"/>
    <w:rsid w:val="009E3028"/>
    <w:rsid w:val="009E3BB6"/>
    <w:rsid w:val="009E747C"/>
    <w:rsid w:val="009E7BD2"/>
    <w:rsid w:val="009F0970"/>
    <w:rsid w:val="009F546D"/>
    <w:rsid w:val="009F71B0"/>
    <w:rsid w:val="00A00163"/>
    <w:rsid w:val="00A03E22"/>
    <w:rsid w:val="00A059DB"/>
    <w:rsid w:val="00A074D4"/>
    <w:rsid w:val="00A11D0E"/>
    <w:rsid w:val="00A12583"/>
    <w:rsid w:val="00A20BF4"/>
    <w:rsid w:val="00A2166A"/>
    <w:rsid w:val="00A2311F"/>
    <w:rsid w:val="00A23888"/>
    <w:rsid w:val="00A23AF2"/>
    <w:rsid w:val="00A24687"/>
    <w:rsid w:val="00A2608A"/>
    <w:rsid w:val="00A43991"/>
    <w:rsid w:val="00A50DD7"/>
    <w:rsid w:val="00A554AB"/>
    <w:rsid w:val="00A5565F"/>
    <w:rsid w:val="00A5569A"/>
    <w:rsid w:val="00A63B70"/>
    <w:rsid w:val="00A66A57"/>
    <w:rsid w:val="00A70BFF"/>
    <w:rsid w:val="00A829B2"/>
    <w:rsid w:val="00A82AE0"/>
    <w:rsid w:val="00A84926"/>
    <w:rsid w:val="00A86AA2"/>
    <w:rsid w:val="00A9040F"/>
    <w:rsid w:val="00A911FB"/>
    <w:rsid w:val="00A940EF"/>
    <w:rsid w:val="00A94254"/>
    <w:rsid w:val="00A96DF0"/>
    <w:rsid w:val="00AA075E"/>
    <w:rsid w:val="00AA08AD"/>
    <w:rsid w:val="00AA4E92"/>
    <w:rsid w:val="00AA5783"/>
    <w:rsid w:val="00AB1CF1"/>
    <w:rsid w:val="00AB4529"/>
    <w:rsid w:val="00AB4628"/>
    <w:rsid w:val="00AB7ED0"/>
    <w:rsid w:val="00AC0B88"/>
    <w:rsid w:val="00AD1224"/>
    <w:rsid w:val="00AD4904"/>
    <w:rsid w:val="00AD52B7"/>
    <w:rsid w:val="00AD768B"/>
    <w:rsid w:val="00AE0426"/>
    <w:rsid w:val="00AE2AC4"/>
    <w:rsid w:val="00AE3391"/>
    <w:rsid w:val="00AF10B7"/>
    <w:rsid w:val="00AF1C23"/>
    <w:rsid w:val="00AF66A8"/>
    <w:rsid w:val="00AF78ED"/>
    <w:rsid w:val="00B006FA"/>
    <w:rsid w:val="00B02CE0"/>
    <w:rsid w:val="00B11E3D"/>
    <w:rsid w:val="00B14B33"/>
    <w:rsid w:val="00B23041"/>
    <w:rsid w:val="00B26AE6"/>
    <w:rsid w:val="00B271F8"/>
    <w:rsid w:val="00B27E21"/>
    <w:rsid w:val="00B30B3C"/>
    <w:rsid w:val="00B30F28"/>
    <w:rsid w:val="00B33994"/>
    <w:rsid w:val="00B35820"/>
    <w:rsid w:val="00B476A5"/>
    <w:rsid w:val="00B51834"/>
    <w:rsid w:val="00B53E36"/>
    <w:rsid w:val="00B61BFF"/>
    <w:rsid w:val="00B6263D"/>
    <w:rsid w:val="00B627E1"/>
    <w:rsid w:val="00B764F4"/>
    <w:rsid w:val="00B850CF"/>
    <w:rsid w:val="00B93055"/>
    <w:rsid w:val="00B949FE"/>
    <w:rsid w:val="00B97268"/>
    <w:rsid w:val="00BA0BA8"/>
    <w:rsid w:val="00BA441E"/>
    <w:rsid w:val="00BB0D66"/>
    <w:rsid w:val="00BB2272"/>
    <w:rsid w:val="00BB35EF"/>
    <w:rsid w:val="00BB4393"/>
    <w:rsid w:val="00BB4540"/>
    <w:rsid w:val="00BC12D0"/>
    <w:rsid w:val="00BC7E57"/>
    <w:rsid w:val="00BD35F4"/>
    <w:rsid w:val="00BD671E"/>
    <w:rsid w:val="00BE6481"/>
    <w:rsid w:val="00BF0624"/>
    <w:rsid w:val="00BF19BD"/>
    <w:rsid w:val="00BF377B"/>
    <w:rsid w:val="00BF3F60"/>
    <w:rsid w:val="00BF7838"/>
    <w:rsid w:val="00BF7AC0"/>
    <w:rsid w:val="00C00D1A"/>
    <w:rsid w:val="00C12428"/>
    <w:rsid w:val="00C145B5"/>
    <w:rsid w:val="00C20130"/>
    <w:rsid w:val="00C24824"/>
    <w:rsid w:val="00C2671B"/>
    <w:rsid w:val="00C309AF"/>
    <w:rsid w:val="00C30A8D"/>
    <w:rsid w:val="00C31653"/>
    <w:rsid w:val="00C33310"/>
    <w:rsid w:val="00C34664"/>
    <w:rsid w:val="00C41253"/>
    <w:rsid w:val="00C42948"/>
    <w:rsid w:val="00C47D7C"/>
    <w:rsid w:val="00C51D6C"/>
    <w:rsid w:val="00C54A65"/>
    <w:rsid w:val="00C623D3"/>
    <w:rsid w:val="00C636DC"/>
    <w:rsid w:val="00C66BA7"/>
    <w:rsid w:val="00C70E27"/>
    <w:rsid w:val="00C7503F"/>
    <w:rsid w:val="00C77AA1"/>
    <w:rsid w:val="00C80889"/>
    <w:rsid w:val="00C83B5A"/>
    <w:rsid w:val="00C85F8E"/>
    <w:rsid w:val="00C86829"/>
    <w:rsid w:val="00C8682B"/>
    <w:rsid w:val="00C86A51"/>
    <w:rsid w:val="00C90792"/>
    <w:rsid w:val="00C975FA"/>
    <w:rsid w:val="00CA047C"/>
    <w:rsid w:val="00CA1CD3"/>
    <w:rsid w:val="00CA3652"/>
    <w:rsid w:val="00CA431B"/>
    <w:rsid w:val="00CA4EBE"/>
    <w:rsid w:val="00CA50F3"/>
    <w:rsid w:val="00CA533D"/>
    <w:rsid w:val="00CA76DC"/>
    <w:rsid w:val="00CB36AA"/>
    <w:rsid w:val="00CB6908"/>
    <w:rsid w:val="00CB6987"/>
    <w:rsid w:val="00CC0EDA"/>
    <w:rsid w:val="00CC190B"/>
    <w:rsid w:val="00CC22BC"/>
    <w:rsid w:val="00CC72D4"/>
    <w:rsid w:val="00CD0059"/>
    <w:rsid w:val="00CD0E82"/>
    <w:rsid w:val="00CD6E68"/>
    <w:rsid w:val="00CE134E"/>
    <w:rsid w:val="00CE1811"/>
    <w:rsid w:val="00CE2548"/>
    <w:rsid w:val="00CE3451"/>
    <w:rsid w:val="00CE54FC"/>
    <w:rsid w:val="00CE5EA4"/>
    <w:rsid w:val="00CE5F59"/>
    <w:rsid w:val="00CF5CC0"/>
    <w:rsid w:val="00CF6D69"/>
    <w:rsid w:val="00D001C0"/>
    <w:rsid w:val="00D04254"/>
    <w:rsid w:val="00D13AD8"/>
    <w:rsid w:val="00D21320"/>
    <w:rsid w:val="00D25C28"/>
    <w:rsid w:val="00D31670"/>
    <w:rsid w:val="00D33D10"/>
    <w:rsid w:val="00D33F6E"/>
    <w:rsid w:val="00D400B5"/>
    <w:rsid w:val="00D41BAB"/>
    <w:rsid w:val="00D41F40"/>
    <w:rsid w:val="00D43837"/>
    <w:rsid w:val="00D4583B"/>
    <w:rsid w:val="00D45EDE"/>
    <w:rsid w:val="00D465F7"/>
    <w:rsid w:val="00D540CC"/>
    <w:rsid w:val="00D54E87"/>
    <w:rsid w:val="00D5537A"/>
    <w:rsid w:val="00D60037"/>
    <w:rsid w:val="00D63D19"/>
    <w:rsid w:val="00D721B2"/>
    <w:rsid w:val="00D74150"/>
    <w:rsid w:val="00D82BA8"/>
    <w:rsid w:val="00D844CC"/>
    <w:rsid w:val="00D852D7"/>
    <w:rsid w:val="00D85825"/>
    <w:rsid w:val="00D909FF"/>
    <w:rsid w:val="00D95F89"/>
    <w:rsid w:val="00DA18C0"/>
    <w:rsid w:val="00DA30C0"/>
    <w:rsid w:val="00DB19BE"/>
    <w:rsid w:val="00DB2F50"/>
    <w:rsid w:val="00DB7317"/>
    <w:rsid w:val="00DC1825"/>
    <w:rsid w:val="00DC5D8E"/>
    <w:rsid w:val="00DD06C7"/>
    <w:rsid w:val="00DD563E"/>
    <w:rsid w:val="00DD67D2"/>
    <w:rsid w:val="00DE3BEF"/>
    <w:rsid w:val="00DF1B79"/>
    <w:rsid w:val="00DF1F96"/>
    <w:rsid w:val="00DF3852"/>
    <w:rsid w:val="00DF712F"/>
    <w:rsid w:val="00DF7928"/>
    <w:rsid w:val="00DF7C0E"/>
    <w:rsid w:val="00E022C1"/>
    <w:rsid w:val="00E22A5A"/>
    <w:rsid w:val="00E33258"/>
    <w:rsid w:val="00E3358F"/>
    <w:rsid w:val="00E42719"/>
    <w:rsid w:val="00E42FB8"/>
    <w:rsid w:val="00E46EC6"/>
    <w:rsid w:val="00E47B9C"/>
    <w:rsid w:val="00E50F0C"/>
    <w:rsid w:val="00E54967"/>
    <w:rsid w:val="00E603A2"/>
    <w:rsid w:val="00E623E9"/>
    <w:rsid w:val="00E63FEA"/>
    <w:rsid w:val="00E645CE"/>
    <w:rsid w:val="00E64E22"/>
    <w:rsid w:val="00E656E6"/>
    <w:rsid w:val="00E704D3"/>
    <w:rsid w:val="00E7214A"/>
    <w:rsid w:val="00E7228E"/>
    <w:rsid w:val="00E80377"/>
    <w:rsid w:val="00E84371"/>
    <w:rsid w:val="00E86646"/>
    <w:rsid w:val="00E8790B"/>
    <w:rsid w:val="00E97CCB"/>
    <w:rsid w:val="00EA3F5A"/>
    <w:rsid w:val="00EA4780"/>
    <w:rsid w:val="00EA6E0C"/>
    <w:rsid w:val="00EA7A72"/>
    <w:rsid w:val="00EB0ADF"/>
    <w:rsid w:val="00EB68F5"/>
    <w:rsid w:val="00EC30FA"/>
    <w:rsid w:val="00ED1ED5"/>
    <w:rsid w:val="00ED60C2"/>
    <w:rsid w:val="00ED6A7F"/>
    <w:rsid w:val="00ED72D3"/>
    <w:rsid w:val="00EE3974"/>
    <w:rsid w:val="00EE3E91"/>
    <w:rsid w:val="00EE5E9A"/>
    <w:rsid w:val="00EE7AFA"/>
    <w:rsid w:val="00EF348E"/>
    <w:rsid w:val="00EF410E"/>
    <w:rsid w:val="00EF6A47"/>
    <w:rsid w:val="00EF6B84"/>
    <w:rsid w:val="00EF7672"/>
    <w:rsid w:val="00EF7DD0"/>
    <w:rsid w:val="00F004BF"/>
    <w:rsid w:val="00F17810"/>
    <w:rsid w:val="00F20A5C"/>
    <w:rsid w:val="00F2112E"/>
    <w:rsid w:val="00F21378"/>
    <w:rsid w:val="00F23480"/>
    <w:rsid w:val="00F23DEE"/>
    <w:rsid w:val="00F26ADF"/>
    <w:rsid w:val="00F325DE"/>
    <w:rsid w:val="00F356CC"/>
    <w:rsid w:val="00F36DE3"/>
    <w:rsid w:val="00F37D92"/>
    <w:rsid w:val="00F42A46"/>
    <w:rsid w:val="00F42C8C"/>
    <w:rsid w:val="00F432F9"/>
    <w:rsid w:val="00F433E4"/>
    <w:rsid w:val="00F44C8C"/>
    <w:rsid w:val="00F46A58"/>
    <w:rsid w:val="00F46B7D"/>
    <w:rsid w:val="00F47421"/>
    <w:rsid w:val="00F4756B"/>
    <w:rsid w:val="00F518BE"/>
    <w:rsid w:val="00F521D6"/>
    <w:rsid w:val="00F57414"/>
    <w:rsid w:val="00F6242E"/>
    <w:rsid w:val="00F660B5"/>
    <w:rsid w:val="00F6625D"/>
    <w:rsid w:val="00F67B07"/>
    <w:rsid w:val="00F7019B"/>
    <w:rsid w:val="00F755A8"/>
    <w:rsid w:val="00F8071E"/>
    <w:rsid w:val="00F81978"/>
    <w:rsid w:val="00F838A7"/>
    <w:rsid w:val="00F84C03"/>
    <w:rsid w:val="00F861F8"/>
    <w:rsid w:val="00F865CE"/>
    <w:rsid w:val="00F86949"/>
    <w:rsid w:val="00F90EB2"/>
    <w:rsid w:val="00F91E54"/>
    <w:rsid w:val="00F97811"/>
    <w:rsid w:val="00FA03D4"/>
    <w:rsid w:val="00FA320D"/>
    <w:rsid w:val="00FA60CF"/>
    <w:rsid w:val="00FB1AEE"/>
    <w:rsid w:val="00FC267A"/>
    <w:rsid w:val="00FC2B60"/>
    <w:rsid w:val="00FC49A5"/>
    <w:rsid w:val="00FD02A8"/>
    <w:rsid w:val="00FD05DD"/>
    <w:rsid w:val="00FD34CB"/>
    <w:rsid w:val="00FD53CC"/>
    <w:rsid w:val="00FD7382"/>
    <w:rsid w:val="00FE02D3"/>
    <w:rsid w:val="00FE2E2B"/>
    <w:rsid w:val="00FE6FA0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D543"/>
  <w15:chartTrackingRefBased/>
  <w15:docId w15:val="{8D8A84F9-575E-4741-AF5B-4DEEABAC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E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B1AEE"/>
    <w:pPr>
      <w:ind w:left="53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B1AE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972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D06C7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0762A3"/>
    <w:pPr>
      <w:spacing w:after="200" w:line="276" w:lineRule="auto"/>
      <w:ind w:left="720"/>
    </w:pPr>
    <w:rPr>
      <w:rFonts w:ascii="Calibri" w:eastAsia="MS Mincho" w:hAnsi="Calibri"/>
    </w:rPr>
  </w:style>
  <w:style w:type="character" w:customStyle="1" w:styleId="ListParagraphChar">
    <w:name w:val="List Paragraph Char"/>
    <w:link w:val="ListParagraph"/>
    <w:uiPriority w:val="34"/>
    <w:locked/>
    <w:rsid w:val="000762A3"/>
    <w:rPr>
      <w:rFonts w:ascii="Calibri" w:eastAsia="MS Mincho" w:hAnsi="Calibri" w:cs="Times New Roman"/>
    </w:rPr>
  </w:style>
  <w:style w:type="paragraph" w:styleId="NoSpacing">
    <w:name w:val="No Spacing"/>
    <w:qFormat/>
    <w:rsid w:val="000762A3"/>
    <w:pPr>
      <w:spacing w:after="0" w:line="240" w:lineRule="auto"/>
    </w:pPr>
    <w:rPr>
      <w:rFonts w:ascii="Calibri" w:eastAsia="Times New Roman" w:hAnsi="Calibri" w:cs="Times New Roman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192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97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92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97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3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0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2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2B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A3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21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@vojvodin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sp.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BOBAN MILOSAVLJEVIC</cp:lastModifiedBy>
  <cp:revision>2</cp:revision>
  <cp:lastPrinted>2024-02-12T12:14:00Z</cp:lastPrinted>
  <dcterms:created xsi:type="dcterms:W3CDTF">2024-02-12T14:08:00Z</dcterms:created>
  <dcterms:modified xsi:type="dcterms:W3CDTF">2024-02-12T14:08:00Z</dcterms:modified>
</cp:coreProperties>
</file>