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AD760B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AD760B">
              <w:rPr>
                <w:sz w:val="24"/>
                <w:szCs w:val="24"/>
              </w:rPr>
              <w:t>16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AD760B">
              <w:rPr>
                <w:sz w:val="24"/>
                <w:szCs w:val="24"/>
                <w:lang w:val="sr-Cyrl-RS"/>
              </w:rPr>
              <w:t>октобра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DA73A2" w:rsidRDefault="007F799E" w:rsidP="00DA73A2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516165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DA73A2" w:rsidRPr="000D5794">
              <w:rPr>
                <w:rFonts w:ascii="Calibri" w:hAnsi="Calibri"/>
                <w:lang w:val="sr-Cyrl-RS"/>
              </w:rPr>
              <w:t xml:space="preserve">Правилником </w:t>
            </w:r>
            <w:r w:rsidR="00DA73A2" w:rsidRPr="000D5794">
              <w:rPr>
                <w:rFonts w:ascii="Calibri" w:hAnsi="Calibri"/>
                <w:bCs/>
                <w:lang w:val="sr-Cyrl-RS"/>
              </w:rPr>
              <w:t>за доделу средстава за суфинансирање трошкова набавке прикључне механизације, машина и опреме за органску производњу на територији АП Војводине у 2023.години</w:t>
            </w:r>
          </w:p>
        </w:tc>
      </w:tr>
    </w:tbl>
    <w:p w:rsidR="007F799E" w:rsidRPr="007F799E" w:rsidRDefault="007F799E" w:rsidP="00AD760B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77CBD"/>
    <w:rsid w:val="006F65C7"/>
    <w:rsid w:val="00733FD6"/>
    <w:rsid w:val="007D4F58"/>
    <w:rsid w:val="007F799E"/>
    <w:rsid w:val="008C1A0B"/>
    <w:rsid w:val="00945160"/>
    <w:rsid w:val="00A202DE"/>
    <w:rsid w:val="00A82549"/>
    <w:rsid w:val="00AD760B"/>
    <w:rsid w:val="00B73025"/>
    <w:rsid w:val="00CB3168"/>
    <w:rsid w:val="00CE74BA"/>
    <w:rsid w:val="00DA73A2"/>
    <w:rsid w:val="00E4330D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2023-03-15T18:57:00Z</dcterms:created>
  <dcterms:modified xsi:type="dcterms:W3CDTF">2023-03-15T18:57:00Z</dcterms:modified>
</cp:coreProperties>
</file>