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032AC3" w:rsidRPr="00DF0A33" w:rsidTr="00032AC3">
        <w:trPr>
          <w:trHeight w:val="197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6F6FFD49" wp14:editId="3654DCB8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032AC3" w:rsidRPr="00DF0A33" w:rsidRDefault="00032AC3" w:rsidP="00F07406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032AC3" w:rsidRPr="00385768" w:rsidTr="00032AC3">
        <w:trPr>
          <w:trHeight w:val="30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032AC3" w:rsidRPr="00D454CA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19</w:t>
            </w:r>
            <w:r w:rsidR="00B8470E"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  <w:lang w:val="sr-Cyrl-RS"/>
              </w:rPr>
              <w:t>/20</w:t>
            </w:r>
            <w:r>
              <w:rPr>
                <w:sz w:val="16"/>
                <w:szCs w:val="16"/>
                <w:lang w:val="sr-Latn-RS"/>
              </w:rPr>
              <w:t>22</w:t>
            </w:r>
            <w:r>
              <w:rPr>
                <w:sz w:val="16"/>
                <w:szCs w:val="16"/>
                <w:lang w:val="sr-Cyrl-RS"/>
              </w:rPr>
              <w:t>-0</w:t>
            </w:r>
            <w:r w:rsidR="00B8470E">
              <w:rPr>
                <w:sz w:val="16"/>
                <w:szCs w:val="16"/>
                <w:lang w:val="sr-Cyrl-RS"/>
              </w:rPr>
              <w:t>2</w:t>
            </w:r>
            <w:r w:rsidR="004D2CC7">
              <w:rPr>
                <w:sz w:val="16"/>
                <w:szCs w:val="16"/>
                <w:lang w:val="sr-Cyrl-RS"/>
              </w:rPr>
              <w:t>-</w:t>
            </w:r>
            <w:r w:rsidR="00B8470E">
              <w:rPr>
                <w:sz w:val="16"/>
                <w:szCs w:val="16"/>
                <w:lang w:val="sr-Cyrl-RS"/>
              </w:rPr>
              <w:t>2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032AC3" w:rsidRPr="00385768" w:rsidRDefault="00032AC3" w:rsidP="00B8470E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B84850">
              <w:rPr>
                <w:sz w:val="16"/>
                <w:szCs w:val="16"/>
                <w:lang w:val="sr-Latn-RS"/>
              </w:rPr>
              <w:t>0</w:t>
            </w:r>
            <w:r w:rsidR="00B8470E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  <w:lang w:val="sr-Cyrl-RS"/>
              </w:rPr>
              <w:t>.</w:t>
            </w:r>
            <w:r w:rsidR="00B8470E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Latn-RS"/>
              </w:rPr>
              <w:t>0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22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F07406" w:rsidRDefault="00F07406" w:rsidP="00257B85">
      <w:pPr>
        <w:spacing w:after="0" w:line="240" w:lineRule="auto"/>
        <w:ind w:right="51"/>
        <w:jc w:val="both"/>
        <w:rPr>
          <w:lang w:val="ru-RU"/>
        </w:rPr>
      </w:pPr>
    </w:p>
    <w:p w:rsidR="00032AC3" w:rsidRPr="008F3A8D" w:rsidRDefault="00032AC3" w:rsidP="00032AC3">
      <w:pPr>
        <w:spacing w:after="0" w:line="240" w:lineRule="auto"/>
        <w:ind w:right="51" w:firstLine="851"/>
        <w:jc w:val="both"/>
        <w:rPr>
          <w:lang w:val="sr-Cyrl-RS"/>
        </w:rPr>
      </w:pPr>
      <w:r w:rsidRPr="008F3A8D">
        <w:rPr>
          <w:lang w:val="sr-Cyrl-RS"/>
        </w:rPr>
        <w:t xml:space="preserve">На основу члана 9. </w:t>
      </w:r>
      <w:r w:rsidR="008F3A8D" w:rsidRPr="008F3A8D">
        <w:rPr>
          <w:lang w:val="sr-Cyrl-RS"/>
        </w:rPr>
        <w:t>Правилника  о додели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2022</w:t>
      </w:r>
      <w:r w:rsidR="008F3A8D">
        <w:rPr>
          <w:lang w:val="sr-Cyrl-RS"/>
        </w:rPr>
        <w:t>. g</w:t>
      </w:r>
      <w:r w:rsidR="008F3A8D" w:rsidRPr="008F3A8D">
        <w:rPr>
          <w:lang w:val="sr-Cyrl-RS"/>
        </w:rPr>
        <w:t>одини  („Службени лист АПВ“ број 4/22)</w:t>
      </w:r>
      <w:r w:rsidRPr="008F3A8D">
        <w:rPr>
          <w:lang w:val="sr-Cyrl-RS"/>
        </w:rPr>
        <w:t>,</w:t>
      </w:r>
      <w:r w:rsidRPr="00032AC3">
        <w:rPr>
          <w:lang w:val="sr-Cyrl-RS"/>
        </w:rPr>
        <w:t xml:space="preserve"> </w:t>
      </w:r>
      <w:r w:rsidRPr="008F3A8D">
        <w:rPr>
          <w:lang w:val="sr-Cyrl-RS"/>
        </w:rPr>
        <w:t xml:space="preserve">покрајински секретар за пољопривреду, водопривреду и шумарство дана </w:t>
      </w:r>
      <w:r w:rsidR="008F3A8D">
        <w:rPr>
          <w:lang w:val="sr-Cyrl-RS"/>
        </w:rPr>
        <w:t>03</w:t>
      </w:r>
      <w:r w:rsidRPr="008F3A8D">
        <w:rPr>
          <w:lang w:val="sr-Cyrl-RS"/>
        </w:rPr>
        <w:t>.</w:t>
      </w:r>
      <w:r w:rsidR="008F3A8D">
        <w:rPr>
          <w:lang w:val="sr-Latn-RS"/>
        </w:rPr>
        <w:t>1</w:t>
      </w:r>
      <w:r w:rsidRPr="008F3A8D">
        <w:rPr>
          <w:lang w:val="sr-Cyrl-RS"/>
        </w:rPr>
        <w:t>0.2022.</w:t>
      </w:r>
      <w:r w:rsidRPr="00032AC3">
        <w:rPr>
          <w:lang w:val="sr-Cyrl-RS"/>
        </w:rPr>
        <w:t xml:space="preserve"> д</w:t>
      </w:r>
      <w:r w:rsidRPr="008F3A8D">
        <w:rPr>
          <w:lang w:val="sr-Cyrl-RS"/>
        </w:rPr>
        <w:t xml:space="preserve">оноси </w:t>
      </w:r>
    </w:p>
    <w:p w:rsidR="00032AC3" w:rsidRDefault="00032AC3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081739" w:rsidRDefault="00081739" w:rsidP="00032AC3">
      <w:pPr>
        <w:pStyle w:val="memo"/>
        <w:ind w:right="51"/>
        <w:jc w:val="center"/>
        <w:rPr>
          <w:rFonts w:ascii="Calibri" w:hAnsi="Calibri"/>
          <w:b/>
          <w:szCs w:val="20"/>
          <w:lang w:val="sr-Cyrl-CS"/>
        </w:rPr>
      </w:pPr>
    </w:p>
    <w:p w:rsidR="00032AC3" w:rsidRPr="00566508" w:rsidRDefault="00C878FC" w:rsidP="00032AC3">
      <w:pPr>
        <w:pStyle w:val="memo"/>
        <w:ind w:right="51"/>
        <w:jc w:val="center"/>
        <w:rPr>
          <w:rFonts w:ascii="Calibri" w:hAnsi="Calibri"/>
          <w:b/>
          <w:szCs w:val="20"/>
          <w:lang w:val="sr-Cyrl-RS"/>
        </w:rPr>
      </w:pPr>
      <w:r w:rsidRPr="00566508">
        <w:rPr>
          <w:rFonts w:ascii="Calibri" w:hAnsi="Calibri"/>
          <w:b/>
          <w:szCs w:val="20"/>
          <w:lang w:val="sr-Cyrl-CS"/>
        </w:rPr>
        <w:t>ИЗМЕНУ ОДЛУКЕ бр. 1</w:t>
      </w:r>
    </w:p>
    <w:p w:rsidR="00F07406" w:rsidRPr="001F355B" w:rsidRDefault="00F07406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032AC3" w:rsidRPr="00566508" w:rsidRDefault="00032AC3" w:rsidP="00566508">
      <w:pPr>
        <w:spacing w:after="0" w:line="240" w:lineRule="auto"/>
        <w:ind w:right="51"/>
        <w:jc w:val="center"/>
        <w:rPr>
          <w:b/>
          <w:lang w:val="ru-RU"/>
        </w:rPr>
      </w:pPr>
      <w:r w:rsidRPr="00566508">
        <w:rPr>
          <w:b/>
          <w:lang w:val="ru-RU"/>
        </w:rPr>
        <w:t xml:space="preserve">о опредељивању средстава по Конкурсу </w:t>
      </w:r>
      <w:r w:rsidR="008F3A8D" w:rsidRPr="008F3A8D">
        <w:rPr>
          <w:b/>
          <w:lang w:val="ru-RU"/>
        </w:rPr>
        <w:t xml:space="preserve">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</w:r>
      <w:r w:rsidR="00B8470E">
        <w:rPr>
          <w:b/>
          <w:lang w:val="sr-Latn-RS"/>
        </w:rPr>
        <w:t>A</w:t>
      </w:r>
      <w:r w:rsidR="00B8470E">
        <w:rPr>
          <w:b/>
          <w:lang w:val="sr-Cyrl-RS"/>
        </w:rPr>
        <w:t>П</w:t>
      </w:r>
      <w:r w:rsidR="008F3A8D" w:rsidRPr="008F3A8D">
        <w:rPr>
          <w:b/>
          <w:lang w:val="ru-RU"/>
        </w:rPr>
        <w:t xml:space="preserve"> </w:t>
      </w:r>
      <w:r w:rsidR="00B8470E">
        <w:rPr>
          <w:b/>
          <w:lang w:val="ru-RU"/>
        </w:rPr>
        <w:t>В</w:t>
      </w:r>
      <w:r w:rsidR="008F3A8D" w:rsidRPr="008F3A8D">
        <w:rPr>
          <w:b/>
          <w:lang w:val="ru-RU"/>
        </w:rPr>
        <w:t>ојводини у 2022. години</w:t>
      </w:r>
    </w:p>
    <w:p w:rsidR="00032AC3" w:rsidRPr="00566508" w:rsidRDefault="00032AC3" w:rsidP="00566508">
      <w:pPr>
        <w:spacing w:after="0" w:line="240" w:lineRule="auto"/>
        <w:ind w:right="51"/>
        <w:jc w:val="center"/>
        <w:rPr>
          <w:b/>
          <w:lang w:val="ru-RU"/>
        </w:rPr>
      </w:pPr>
    </w:p>
    <w:p w:rsidR="00F07406" w:rsidRDefault="00F07406" w:rsidP="00032AC3">
      <w:pPr>
        <w:pStyle w:val="NoSpacing"/>
        <w:ind w:left="964" w:right="503"/>
        <w:jc w:val="center"/>
        <w:rPr>
          <w:lang w:val="sr-Cyrl-CS"/>
        </w:rPr>
      </w:pPr>
    </w:p>
    <w:p w:rsidR="00C878FC" w:rsidRPr="00566508" w:rsidRDefault="00257B85" w:rsidP="00257B85">
      <w:pPr>
        <w:pStyle w:val="NoSpacing"/>
        <w:ind w:right="503"/>
        <w:jc w:val="center"/>
        <w:rPr>
          <w:b/>
          <w:lang w:val="sr-Cyrl-CS"/>
        </w:rPr>
      </w:pPr>
      <w:r w:rsidRPr="00566508">
        <w:rPr>
          <w:b/>
          <w:lang w:val="sr-Cyrl-CS"/>
        </w:rPr>
        <w:t>1.</w:t>
      </w:r>
    </w:p>
    <w:p w:rsidR="00BD3611" w:rsidRPr="00CB22B0" w:rsidRDefault="00C878FC" w:rsidP="00566508">
      <w:pPr>
        <w:spacing w:after="0" w:line="240" w:lineRule="auto"/>
        <w:ind w:right="51" w:firstLine="851"/>
        <w:jc w:val="both"/>
        <w:rPr>
          <w:lang w:val="ru-RU"/>
        </w:rPr>
      </w:pPr>
      <w:r w:rsidRPr="00566508">
        <w:rPr>
          <w:lang w:val="ru-RU"/>
        </w:rPr>
        <w:t xml:space="preserve">У тачки 1. Одлуке о опредељивању средстава по Конкурсу </w:t>
      </w:r>
      <w:r w:rsidR="00B8470E" w:rsidRPr="00397D9D">
        <w:rPr>
          <w:szCs w:val="20"/>
        </w:rPr>
        <w:t xml:space="preserve">за </w:t>
      </w:r>
      <w:r w:rsidR="00B8470E" w:rsidRPr="00397D9D">
        <w:rPr>
          <w:sz w:val="24"/>
          <w:szCs w:val="24"/>
        </w:rPr>
        <w:t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</w:t>
      </w:r>
      <w:r w:rsidR="00B8470E">
        <w:rPr>
          <w:sz w:val="24"/>
          <w:szCs w:val="24"/>
        </w:rPr>
        <w:t xml:space="preserve">тали усеви у </w:t>
      </w:r>
      <w:r w:rsidR="00B8470E">
        <w:rPr>
          <w:sz w:val="24"/>
          <w:szCs w:val="24"/>
          <w:lang w:val="sr-Cyrl-RS"/>
        </w:rPr>
        <w:t>АП</w:t>
      </w:r>
      <w:r w:rsidR="00B8470E">
        <w:rPr>
          <w:sz w:val="24"/>
          <w:szCs w:val="24"/>
        </w:rPr>
        <w:t xml:space="preserve"> </w:t>
      </w:r>
      <w:r w:rsidR="00B8470E">
        <w:rPr>
          <w:sz w:val="24"/>
          <w:szCs w:val="24"/>
          <w:lang w:val="sr-Cyrl-RS"/>
        </w:rPr>
        <w:t>В</w:t>
      </w:r>
      <w:r w:rsidR="00B8470E">
        <w:rPr>
          <w:sz w:val="24"/>
          <w:szCs w:val="24"/>
        </w:rPr>
        <w:t>ојводини у 2022</w:t>
      </w:r>
      <w:r w:rsidR="00B8470E" w:rsidRPr="00397D9D">
        <w:rPr>
          <w:sz w:val="24"/>
          <w:szCs w:val="24"/>
        </w:rPr>
        <w:t xml:space="preserve">. </w:t>
      </w:r>
      <w:r w:rsidR="00920F14">
        <w:rPr>
          <w:sz w:val="24"/>
          <w:szCs w:val="24"/>
          <w:lang w:val="sr-Cyrl-RS"/>
        </w:rPr>
        <w:t>г</w:t>
      </w:r>
      <w:r w:rsidR="00B8470E" w:rsidRPr="00397D9D">
        <w:rPr>
          <w:sz w:val="24"/>
          <w:szCs w:val="24"/>
        </w:rPr>
        <w:t>одини</w:t>
      </w:r>
      <w:r w:rsidR="00920F14">
        <w:rPr>
          <w:sz w:val="24"/>
          <w:szCs w:val="24"/>
          <w:lang w:val="sr-Cyrl-RS"/>
        </w:rPr>
        <w:t>,</w:t>
      </w:r>
      <w:r w:rsidR="00B8470E" w:rsidRPr="00566508">
        <w:rPr>
          <w:lang w:val="ru-RU"/>
        </w:rPr>
        <w:t xml:space="preserve"> </w:t>
      </w:r>
      <w:r w:rsidRPr="00566508">
        <w:rPr>
          <w:lang w:val="ru-RU"/>
        </w:rPr>
        <w:t xml:space="preserve">одобрава се износ од </w:t>
      </w:r>
      <w:r w:rsidR="00CB22B0" w:rsidRPr="00CB22B0">
        <w:rPr>
          <w:b/>
          <w:lang w:val="ru-RU"/>
        </w:rPr>
        <w:t>241</w:t>
      </w:r>
      <w:r w:rsidRPr="00CB22B0">
        <w:rPr>
          <w:b/>
          <w:lang w:val="ru-RU"/>
        </w:rPr>
        <w:t>.</w:t>
      </w:r>
      <w:r w:rsidR="00CB22B0" w:rsidRPr="00CB22B0">
        <w:rPr>
          <w:b/>
          <w:lang w:val="ru-RU"/>
        </w:rPr>
        <w:t>926</w:t>
      </w:r>
      <w:r w:rsidRPr="00CB22B0">
        <w:rPr>
          <w:b/>
          <w:lang w:val="ru-RU"/>
        </w:rPr>
        <w:t>.</w:t>
      </w:r>
      <w:r w:rsidR="00CB22B0" w:rsidRPr="00CB22B0">
        <w:rPr>
          <w:b/>
          <w:lang w:val="ru-RU"/>
        </w:rPr>
        <w:t>386</w:t>
      </w:r>
      <w:r w:rsidRPr="00CB22B0">
        <w:rPr>
          <w:b/>
          <w:lang w:val="ru-RU"/>
        </w:rPr>
        <w:t>,00 динара</w:t>
      </w:r>
      <w:r w:rsidR="00B84C2D" w:rsidRPr="00CB22B0">
        <w:rPr>
          <w:lang w:val="ru-RU"/>
        </w:rPr>
        <w:t>.</w:t>
      </w:r>
    </w:p>
    <w:p w:rsidR="00566508" w:rsidRDefault="00566508" w:rsidP="00BD3611">
      <w:pPr>
        <w:pStyle w:val="NoSpacing"/>
        <w:ind w:right="503"/>
        <w:jc w:val="center"/>
        <w:rPr>
          <w:lang w:val="sr-Cyrl-CS"/>
        </w:rPr>
      </w:pPr>
    </w:p>
    <w:p w:rsidR="00BD3611" w:rsidRPr="00566508" w:rsidRDefault="00BD3611" w:rsidP="00BD3611">
      <w:pPr>
        <w:pStyle w:val="NoSpacing"/>
        <w:ind w:right="503"/>
        <w:jc w:val="center"/>
        <w:rPr>
          <w:b/>
          <w:lang w:val="sr-Cyrl-CS"/>
        </w:rPr>
      </w:pPr>
      <w:r w:rsidRPr="00566508">
        <w:rPr>
          <w:b/>
          <w:lang w:val="sr-Cyrl-CS"/>
        </w:rPr>
        <w:t>2.</w:t>
      </w:r>
    </w:p>
    <w:p w:rsidR="00202E66" w:rsidRDefault="00566508" w:rsidP="00566508">
      <w:pPr>
        <w:spacing w:after="0" w:line="240" w:lineRule="auto"/>
        <w:ind w:right="51" w:firstLine="851"/>
        <w:jc w:val="both"/>
        <w:rPr>
          <w:lang w:val="sr-Cyrl-RS"/>
        </w:rPr>
      </w:pPr>
      <w:r w:rsidRPr="00A54168">
        <w:rPr>
          <w:lang w:val="sr-Cyrl-RS"/>
        </w:rPr>
        <w:lastRenderedPageBreak/>
        <w:t xml:space="preserve">У </w:t>
      </w:r>
      <w:r w:rsidR="00920F14">
        <w:rPr>
          <w:lang w:val="sr-Cyrl-RS"/>
        </w:rPr>
        <w:t xml:space="preserve">Прилогу 3. - </w:t>
      </w:r>
      <w:r w:rsidRPr="00A54168">
        <w:rPr>
          <w:lang w:val="sr-Cyrl-RS"/>
        </w:rPr>
        <w:t>табели о расподели средстава бриш</w:t>
      </w:r>
      <w:r w:rsidR="00202E66">
        <w:rPr>
          <w:lang w:val="sr-Cyrl-RS"/>
        </w:rPr>
        <w:t>у</w:t>
      </w:r>
      <w:r w:rsidRPr="00A54168">
        <w:rPr>
          <w:lang w:val="sr-Cyrl-RS"/>
        </w:rPr>
        <w:t xml:space="preserve"> се пријав</w:t>
      </w:r>
      <w:r w:rsidR="00202E66">
        <w:rPr>
          <w:lang w:val="sr-Cyrl-RS"/>
        </w:rPr>
        <w:t>е</w:t>
      </w:r>
      <w:r w:rsidRPr="00A54168">
        <w:rPr>
          <w:lang w:val="sr-Cyrl-RS"/>
        </w:rPr>
        <w:t xml:space="preserve"> под редним броје</w:t>
      </w:r>
      <w:r w:rsidR="00202E66">
        <w:rPr>
          <w:lang w:val="sr-Cyrl-RS"/>
        </w:rPr>
        <w:t>ви</w:t>
      </w:r>
      <w:r>
        <w:rPr>
          <w:lang w:val="sr-Cyrl-RS"/>
        </w:rPr>
        <w:t>м</w:t>
      </w:r>
      <w:r w:rsidR="00202E66">
        <w:rPr>
          <w:lang w:val="sr-Cyrl-RS"/>
        </w:rPr>
        <w:t xml:space="preserve">а: 1, </w:t>
      </w:r>
      <w:r w:rsidR="002E2C2A">
        <w:rPr>
          <w:lang w:val="sr-Cyrl-RS"/>
        </w:rPr>
        <w:t xml:space="preserve">65, </w:t>
      </w:r>
      <w:r w:rsidR="00202E66">
        <w:rPr>
          <w:lang w:val="sr-Cyrl-RS"/>
        </w:rPr>
        <w:t>72, 88, 193,</w:t>
      </w:r>
      <w:r>
        <w:rPr>
          <w:lang w:val="sr-Cyrl-RS"/>
        </w:rPr>
        <w:t xml:space="preserve"> </w:t>
      </w:r>
      <w:r w:rsidR="00202E66">
        <w:rPr>
          <w:lang w:val="sr-Cyrl-RS"/>
        </w:rPr>
        <w:t>237</w:t>
      </w:r>
      <w:r>
        <w:rPr>
          <w:lang w:val="sr-Cyrl-RS"/>
        </w:rPr>
        <w:t>,</w:t>
      </w:r>
      <w:r w:rsidR="00202E66">
        <w:rPr>
          <w:lang w:val="sr-Cyrl-RS"/>
        </w:rPr>
        <w:t xml:space="preserve"> 257, 288, 343, 377, 384, 393, 395, 409, 425, 441, 469, 470 и 518, и </w:t>
      </w:r>
      <w:r>
        <w:rPr>
          <w:lang w:val="sr-Cyrl-RS"/>
        </w:rPr>
        <w:t xml:space="preserve"> в</w:t>
      </w:r>
      <w:r w:rsidRPr="00A54168">
        <w:rPr>
          <w:lang w:val="sr-Cyrl-RS"/>
        </w:rPr>
        <w:t>рши се пренумерација свих бројева у табели</w:t>
      </w:r>
      <w:r w:rsidR="00202E66">
        <w:rPr>
          <w:lang w:val="sr-Cyrl-RS"/>
        </w:rPr>
        <w:t>.</w:t>
      </w:r>
    </w:p>
    <w:p w:rsidR="00FA233A" w:rsidRDefault="00FA233A" w:rsidP="00FA233A">
      <w:pPr>
        <w:pStyle w:val="NoSpacing"/>
        <w:ind w:right="503"/>
        <w:jc w:val="center"/>
        <w:rPr>
          <w:b/>
          <w:lang w:val="sr-Cyrl-CS"/>
        </w:rPr>
      </w:pPr>
    </w:p>
    <w:p w:rsidR="00FA233A" w:rsidRPr="00566508" w:rsidRDefault="00FA233A" w:rsidP="00FA233A">
      <w:pPr>
        <w:pStyle w:val="NoSpacing"/>
        <w:ind w:right="503"/>
        <w:jc w:val="center"/>
        <w:rPr>
          <w:b/>
          <w:lang w:val="sr-Cyrl-CS"/>
        </w:rPr>
      </w:pPr>
      <w:r w:rsidRPr="00566508">
        <w:rPr>
          <w:b/>
          <w:lang w:val="sr-Cyrl-CS"/>
        </w:rPr>
        <w:t>3.</w:t>
      </w:r>
    </w:p>
    <w:p w:rsidR="00BD3611" w:rsidRPr="00566508" w:rsidRDefault="00566508" w:rsidP="00566508">
      <w:pPr>
        <w:spacing w:after="0" w:line="240" w:lineRule="auto"/>
        <w:ind w:right="51" w:firstLine="851"/>
        <w:jc w:val="both"/>
        <w:rPr>
          <w:lang w:val="ru-RU"/>
        </w:rPr>
      </w:pPr>
      <w:r w:rsidRPr="00A54168">
        <w:rPr>
          <w:lang w:val="sr-Cyrl-RS"/>
        </w:rPr>
        <w:t xml:space="preserve"> </w:t>
      </w:r>
      <w:r w:rsidR="00920F14" w:rsidRPr="00A54168">
        <w:rPr>
          <w:lang w:val="sr-Cyrl-RS"/>
        </w:rPr>
        <w:t xml:space="preserve">У </w:t>
      </w:r>
      <w:r w:rsidR="00920F14">
        <w:rPr>
          <w:lang w:val="sr-Cyrl-RS"/>
        </w:rPr>
        <w:t xml:space="preserve">Прилогу 3. - </w:t>
      </w:r>
      <w:r w:rsidR="00920F14" w:rsidRPr="00A54168">
        <w:rPr>
          <w:lang w:val="sr-Cyrl-RS"/>
        </w:rPr>
        <w:t xml:space="preserve">табели о расподели </w:t>
      </w:r>
      <w:r w:rsidR="00225900" w:rsidRPr="00A54168">
        <w:rPr>
          <w:lang w:val="sr-Cyrl-RS"/>
        </w:rPr>
        <w:t xml:space="preserve">средстава </w:t>
      </w:r>
      <w:r w:rsidR="00BD3611" w:rsidRPr="00566508">
        <w:rPr>
          <w:lang w:val="ru-RU"/>
        </w:rPr>
        <w:t>у редн</w:t>
      </w:r>
      <w:r w:rsidR="00225900">
        <w:rPr>
          <w:lang w:val="ru-RU"/>
        </w:rPr>
        <w:t>о</w:t>
      </w:r>
      <w:r>
        <w:rPr>
          <w:lang w:val="ru-RU"/>
        </w:rPr>
        <w:t>м</w:t>
      </w:r>
      <w:r w:rsidR="00BD3611" w:rsidRPr="00566508">
        <w:rPr>
          <w:lang w:val="ru-RU"/>
        </w:rPr>
        <w:t xml:space="preserve"> број</w:t>
      </w:r>
      <w:r w:rsidR="00225900">
        <w:rPr>
          <w:lang w:val="ru-RU"/>
        </w:rPr>
        <w:t>у</w:t>
      </w:r>
      <w:r w:rsidR="00BD3611" w:rsidRPr="00566508">
        <w:rPr>
          <w:lang w:val="ru-RU"/>
        </w:rPr>
        <w:t xml:space="preserve"> </w:t>
      </w:r>
      <w:r w:rsidR="00202E66">
        <w:rPr>
          <w:lang w:val="ru-RU"/>
        </w:rPr>
        <w:t>1</w:t>
      </w:r>
      <w:r w:rsidR="00225900">
        <w:rPr>
          <w:lang w:val="ru-RU"/>
        </w:rPr>
        <w:t>3</w:t>
      </w:r>
      <w:r w:rsidR="00BD3611" w:rsidRPr="00566508">
        <w:rPr>
          <w:lang w:val="ru-RU"/>
        </w:rPr>
        <w:t xml:space="preserve"> мења се износ</w:t>
      </w:r>
      <w:r w:rsidR="00732AD1" w:rsidRPr="00566508">
        <w:rPr>
          <w:lang w:val="ru-RU"/>
        </w:rPr>
        <w:t xml:space="preserve"> прихватљиве инвестиције</w:t>
      </w:r>
      <w:r w:rsidR="00B84C2D" w:rsidRPr="00566508">
        <w:rPr>
          <w:lang w:val="ru-RU"/>
        </w:rPr>
        <w:t>, одобрен износ</w:t>
      </w:r>
      <w:r w:rsidR="00BD3611" w:rsidRPr="00566508">
        <w:rPr>
          <w:lang w:val="ru-RU"/>
        </w:rPr>
        <w:t xml:space="preserve"> средстава Секретаријата</w:t>
      </w:r>
      <w:r w:rsidR="00B84C2D" w:rsidRPr="00566508">
        <w:rPr>
          <w:lang w:val="ru-RU"/>
        </w:rPr>
        <w:t xml:space="preserve"> и износ сопствених средстава</w:t>
      </w:r>
      <w:r w:rsidR="00BD3611" w:rsidRPr="00566508">
        <w:rPr>
          <w:lang w:val="ru-RU"/>
        </w:rPr>
        <w:t xml:space="preserve"> на следећи начин:</w:t>
      </w:r>
    </w:p>
    <w:p w:rsidR="00BD3611" w:rsidRDefault="0097103F" w:rsidP="00BD3611">
      <w:pPr>
        <w:pStyle w:val="NoSpacing"/>
        <w:ind w:right="503"/>
        <w:jc w:val="both"/>
        <w:rPr>
          <w:lang w:val="sr-Cyrl-CS"/>
        </w:rPr>
      </w:pPr>
      <w:r>
        <w:rPr>
          <w:lang w:val="sr-Cyrl-CS"/>
        </w:rPr>
        <w:t>„</w:t>
      </w:r>
    </w:p>
    <w:p w:rsidR="0097103F" w:rsidRDefault="00FA233A" w:rsidP="00BD3611">
      <w:pPr>
        <w:pStyle w:val="NoSpacing"/>
        <w:ind w:right="503"/>
        <w:jc w:val="both"/>
        <w:rPr>
          <w:lang w:val="sr-Cyrl-CS"/>
        </w:rPr>
      </w:pPr>
      <w:r w:rsidRPr="00FA233A">
        <w:rPr>
          <w:noProof/>
          <w:lang w:val="sr-Latn-RS" w:eastAsia="sr-Latn-RS"/>
        </w:rPr>
        <w:drawing>
          <wp:inline distT="0" distB="0" distL="0" distR="0">
            <wp:extent cx="6210300" cy="41448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C3" w:rsidRPr="00257B85" w:rsidRDefault="0097103F" w:rsidP="0097103F">
      <w:pPr>
        <w:jc w:val="right"/>
        <w:rPr>
          <w:lang w:val="sr-Cyrl-RS"/>
        </w:rPr>
      </w:pPr>
      <w:r>
        <w:rPr>
          <w:lang w:val="sr-Cyrl-RS"/>
        </w:rPr>
        <w:t>„</w:t>
      </w:r>
    </w:p>
    <w:p w:rsidR="00B84C2D" w:rsidRPr="00566508" w:rsidRDefault="00FA233A" w:rsidP="00566508">
      <w:pPr>
        <w:pStyle w:val="NoSpacing"/>
        <w:ind w:right="503"/>
        <w:jc w:val="center"/>
        <w:rPr>
          <w:b/>
          <w:lang w:val="sr-Cyrl-CS"/>
        </w:rPr>
      </w:pPr>
      <w:r>
        <w:rPr>
          <w:b/>
          <w:lang w:val="sr-Cyrl-CS"/>
        </w:rPr>
        <w:t>4</w:t>
      </w:r>
      <w:r w:rsidR="00B84C2D" w:rsidRPr="00566508">
        <w:rPr>
          <w:b/>
          <w:lang w:val="sr-Cyrl-CS"/>
        </w:rPr>
        <w:t>.</w:t>
      </w:r>
    </w:p>
    <w:p w:rsidR="00920F14" w:rsidRDefault="00920F14" w:rsidP="00920F14">
      <w:pPr>
        <w:spacing w:after="0" w:line="240" w:lineRule="auto"/>
        <w:ind w:right="51" w:firstLine="851"/>
        <w:jc w:val="both"/>
        <w:rPr>
          <w:lang w:val="ru-RU"/>
        </w:rPr>
      </w:pPr>
      <w:r w:rsidRPr="00A54168">
        <w:rPr>
          <w:lang w:val="sr-Cyrl-RS"/>
        </w:rPr>
        <w:t xml:space="preserve">У </w:t>
      </w:r>
      <w:r>
        <w:rPr>
          <w:lang w:val="sr-Cyrl-RS"/>
        </w:rPr>
        <w:t xml:space="preserve">Прилогу 3. - </w:t>
      </w:r>
      <w:r w:rsidRPr="00A54168">
        <w:rPr>
          <w:lang w:val="sr-Cyrl-RS"/>
        </w:rPr>
        <w:t>табели о расподели средстава</w:t>
      </w:r>
      <w:r w:rsidRPr="00871CFA">
        <w:rPr>
          <w:lang w:val="sr-Cyrl-RS"/>
        </w:rPr>
        <w:t xml:space="preserve"> </w:t>
      </w:r>
      <w:r>
        <w:rPr>
          <w:lang w:val="sr-Cyrl-RS"/>
        </w:rPr>
        <w:t>додају се нови бројеви након редног броја</w:t>
      </w:r>
      <w:r>
        <w:rPr>
          <w:lang w:val="sr-Latn-RS"/>
        </w:rPr>
        <w:t xml:space="preserve"> </w:t>
      </w:r>
      <w:r>
        <w:rPr>
          <w:lang w:val="sr-Cyrl-RS"/>
        </w:rPr>
        <w:t>525</w:t>
      </w:r>
      <w:r>
        <w:rPr>
          <w:lang w:val="sr-Latn-RS"/>
        </w:rPr>
        <w:t xml:space="preserve"> </w:t>
      </w:r>
      <w:r w:rsidRPr="00566508">
        <w:rPr>
          <w:lang w:val="ru-RU"/>
        </w:rPr>
        <w:t>на следећи начин:</w:t>
      </w:r>
    </w:p>
    <w:p w:rsidR="00E33BA9" w:rsidRDefault="00E33BA9" w:rsidP="00920F14">
      <w:pPr>
        <w:spacing w:after="0" w:line="240" w:lineRule="auto"/>
        <w:ind w:right="51" w:firstLine="851"/>
        <w:jc w:val="both"/>
        <w:rPr>
          <w:lang w:val="ru-RU"/>
        </w:rPr>
      </w:pPr>
    </w:p>
    <w:p w:rsidR="00E33BA9" w:rsidRPr="00E33BA9" w:rsidRDefault="00E33BA9" w:rsidP="00E33BA9">
      <w:pPr>
        <w:pStyle w:val="NoSpacing"/>
        <w:ind w:right="503"/>
        <w:jc w:val="both"/>
        <w:rPr>
          <w:lang w:val="sr-Cyrl-CS"/>
        </w:rPr>
      </w:pPr>
      <w:r>
        <w:rPr>
          <w:lang w:val="sr-Cyrl-CS"/>
        </w:rPr>
        <w:t>„</w:t>
      </w:r>
    </w:p>
    <w:p w:rsidR="00E33BA9" w:rsidRDefault="00E33BA9" w:rsidP="00E33BA9">
      <w:pPr>
        <w:spacing w:after="0" w:line="240" w:lineRule="auto"/>
        <w:ind w:right="51"/>
        <w:jc w:val="both"/>
        <w:rPr>
          <w:lang w:val="ru-RU"/>
        </w:rPr>
      </w:pPr>
      <w:r w:rsidRPr="00E33BA9">
        <w:rPr>
          <w:noProof/>
          <w:lang w:val="sr-Latn-RS" w:eastAsia="sr-Latn-RS"/>
        </w:rPr>
        <w:drawing>
          <wp:inline distT="0" distB="0" distL="0" distR="0">
            <wp:extent cx="6210300" cy="30531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A9" w:rsidRDefault="00E33BA9" w:rsidP="00E33BA9">
      <w:pPr>
        <w:pStyle w:val="NoSpacing"/>
        <w:ind w:right="-1"/>
        <w:jc w:val="right"/>
        <w:rPr>
          <w:lang w:val="sr-Cyrl-CS"/>
        </w:rPr>
      </w:pPr>
      <w:r>
        <w:rPr>
          <w:lang w:val="sr-Cyrl-CS"/>
        </w:rPr>
        <w:t>„</w:t>
      </w:r>
    </w:p>
    <w:p w:rsidR="00920F14" w:rsidRDefault="00920F14" w:rsidP="00E33BA9">
      <w:pPr>
        <w:spacing w:after="0" w:line="240" w:lineRule="auto"/>
        <w:ind w:right="51" w:firstLine="851"/>
        <w:jc w:val="right"/>
        <w:rPr>
          <w:lang w:val="ru-RU"/>
        </w:rPr>
      </w:pPr>
    </w:p>
    <w:p w:rsidR="00965D5B" w:rsidRPr="00566508" w:rsidRDefault="00965D5B" w:rsidP="00965D5B">
      <w:pPr>
        <w:pStyle w:val="NoSpacing"/>
        <w:ind w:right="503"/>
        <w:jc w:val="center"/>
        <w:rPr>
          <w:b/>
          <w:lang w:val="sr-Cyrl-CS"/>
        </w:rPr>
      </w:pPr>
      <w:r w:rsidRPr="00566508">
        <w:rPr>
          <w:b/>
          <w:lang w:val="sr-Cyrl-CS"/>
        </w:rPr>
        <w:lastRenderedPageBreak/>
        <w:t>5.</w:t>
      </w:r>
    </w:p>
    <w:p w:rsidR="00257B85" w:rsidRPr="00566508" w:rsidRDefault="00225900" w:rsidP="00566508">
      <w:pPr>
        <w:spacing w:after="0" w:line="240" w:lineRule="auto"/>
        <w:ind w:right="51" w:firstLine="851"/>
        <w:jc w:val="both"/>
        <w:rPr>
          <w:lang w:val="ru-RU"/>
        </w:rPr>
      </w:pPr>
      <w:r>
        <w:rPr>
          <w:lang w:val="ru-RU"/>
        </w:rPr>
        <w:t>Додаје се Прилог број 7: Преглед корисника средстава који су</w:t>
      </w:r>
      <w:r w:rsidR="00B84C2D" w:rsidRPr="00566508">
        <w:rPr>
          <w:lang w:val="ru-RU"/>
        </w:rPr>
        <w:t xml:space="preserve"> </w:t>
      </w:r>
      <w:r>
        <w:rPr>
          <w:lang w:val="ru-RU"/>
        </w:rPr>
        <w:t>о</w:t>
      </w:r>
      <w:r w:rsidR="00B84C2D" w:rsidRPr="00566508">
        <w:rPr>
          <w:lang w:val="ru-RU"/>
        </w:rPr>
        <w:t>дустали од пријаве</w:t>
      </w:r>
      <w:r>
        <w:rPr>
          <w:lang w:val="ru-RU"/>
        </w:rPr>
        <w:t xml:space="preserve">, </w:t>
      </w:r>
      <w:r w:rsidR="00257B85" w:rsidRPr="00566508">
        <w:rPr>
          <w:lang w:val="ru-RU"/>
        </w:rPr>
        <w:t>на следећи начин:</w:t>
      </w:r>
    </w:p>
    <w:p w:rsidR="00257B85" w:rsidRDefault="00081739" w:rsidP="0097103F">
      <w:pPr>
        <w:pStyle w:val="NoSpacing"/>
        <w:ind w:right="503"/>
        <w:jc w:val="both"/>
        <w:rPr>
          <w:lang w:val="sr-Cyrl-CS"/>
        </w:rPr>
      </w:pPr>
      <w:r>
        <w:rPr>
          <w:lang w:val="sr-Cyrl-CS"/>
        </w:rPr>
        <w:t>„</w:t>
      </w:r>
    </w:p>
    <w:p w:rsidR="00081739" w:rsidRPr="0097103F" w:rsidRDefault="00920F14" w:rsidP="0097103F">
      <w:pPr>
        <w:pStyle w:val="NoSpacing"/>
        <w:ind w:right="503"/>
        <w:jc w:val="both"/>
        <w:rPr>
          <w:lang w:val="sr-Cyrl-CS"/>
        </w:rPr>
      </w:pPr>
      <w:r w:rsidRPr="00920F14">
        <w:rPr>
          <w:noProof/>
          <w:lang w:val="sr-Latn-RS" w:eastAsia="sr-Latn-RS"/>
        </w:rPr>
        <w:drawing>
          <wp:inline distT="0" distB="0" distL="0" distR="0">
            <wp:extent cx="6210300" cy="3280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21" w:rsidRDefault="00081739" w:rsidP="00081739">
      <w:pPr>
        <w:jc w:val="right"/>
      </w:pPr>
      <w:r>
        <w:rPr>
          <w:lang w:val="sr-Cyrl-RS"/>
        </w:rPr>
        <w:t>„</w:t>
      </w:r>
    </w:p>
    <w:p w:rsidR="005662D4" w:rsidRPr="00566508" w:rsidRDefault="00965D5B" w:rsidP="00566508">
      <w:pPr>
        <w:pStyle w:val="NoSpacing"/>
        <w:ind w:right="503"/>
        <w:jc w:val="center"/>
        <w:rPr>
          <w:b/>
          <w:lang w:val="sr-Cyrl-CS"/>
        </w:rPr>
      </w:pPr>
      <w:r>
        <w:rPr>
          <w:b/>
          <w:lang w:val="sr-Cyrl-CS"/>
        </w:rPr>
        <w:t>6</w:t>
      </w:r>
      <w:r w:rsidR="005662D4" w:rsidRPr="00566508">
        <w:rPr>
          <w:b/>
          <w:lang w:val="sr-Cyrl-CS"/>
        </w:rPr>
        <w:t>.</w:t>
      </w:r>
    </w:p>
    <w:p w:rsidR="005662D4" w:rsidRPr="00566508" w:rsidRDefault="005662D4" w:rsidP="00566508">
      <w:pPr>
        <w:spacing w:after="0" w:line="240" w:lineRule="auto"/>
        <w:ind w:right="51" w:firstLine="851"/>
        <w:jc w:val="both"/>
        <w:rPr>
          <w:lang w:val="ru-RU"/>
        </w:rPr>
      </w:pPr>
      <w:r w:rsidRPr="00566508">
        <w:rPr>
          <w:lang w:val="ru-RU"/>
        </w:rPr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сa корисником, којим се регулишу права и обавезе уговорних страна.</w:t>
      </w:r>
    </w:p>
    <w:p w:rsidR="005662D4" w:rsidRDefault="005662D4" w:rsidP="005662D4">
      <w:pPr>
        <w:spacing w:after="0" w:line="240" w:lineRule="auto"/>
        <w:rPr>
          <w:rFonts w:eastAsia="Times New Roman"/>
          <w:noProof/>
          <w:lang w:val="sr-Cyrl-RS"/>
        </w:rPr>
      </w:pPr>
    </w:p>
    <w:p w:rsidR="00081739" w:rsidRDefault="00081739" w:rsidP="005662D4">
      <w:pPr>
        <w:spacing w:after="0" w:line="240" w:lineRule="auto"/>
        <w:rPr>
          <w:rFonts w:eastAsia="Times New Roman"/>
          <w:noProof/>
          <w:lang w:val="sr-Cyrl-RS"/>
        </w:rPr>
      </w:pPr>
    </w:p>
    <w:p w:rsidR="005662D4" w:rsidRPr="00566508" w:rsidRDefault="00965D5B" w:rsidP="00566508">
      <w:pPr>
        <w:pStyle w:val="NoSpacing"/>
        <w:ind w:right="503"/>
        <w:jc w:val="center"/>
        <w:rPr>
          <w:b/>
          <w:lang w:val="sr-Cyrl-CS"/>
        </w:rPr>
      </w:pPr>
      <w:r>
        <w:rPr>
          <w:b/>
          <w:lang w:val="sr-Cyrl-CS"/>
        </w:rPr>
        <w:t>7</w:t>
      </w:r>
      <w:r w:rsidR="005662D4" w:rsidRPr="00566508">
        <w:rPr>
          <w:b/>
          <w:lang w:val="sr-Cyrl-CS"/>
        </w:rPr>
        <w:t>.</w:t>
      </w:r>
    </w:p>
    <w:p w:rsidR="005662D4" w:rsidRPr="00566508" w:rsidRDefault="004D2CC7" w:rsidP="00566508">
      <w:pPr>
        <w:spacing w:after="0" w:line="240" w:lineRule="auto"/>
        <w:ind w:right="51" w:firstLine="851"/>
        <w:jc w:val="both"/>
        <w:rPr>
          <w:lang w:val="ru-RU"/>
        </w:rPr>
      </w:pPr>
      <w:r w:rsidRPr="00566508">
        <w:rPr>
          <w:lang w:val="ru-RU"/>
        </w:rPr>
        <w:t>Ову одлуку об</w:t>
      </w:r>
      <w:r w:rsidR="005662D4" w:rsidRPr="00566508">
        <w:rPr>
          <w:lang w:val="ru-RU"/>
        </w:rPr>
        <w:t>ј</w:t>
      </w:r>
      <w:r w:rsidRPr="00566508">
        <w:rPr>
          <w:lang w:val="ru-RU"/>
        </w:rPr>
        <w:t>ави</w:t>
      </w:r>
      <w:r w:rsidR="005662D4" w:rsidRPr="00566508">
        <w:rPr>
          <w:lang w:val="ru-RU"/>
        </w:rPr>
        <w:t xml:space="preserve">ти на сајту </w:t>
      </w:r>
      <w:r w:rsidR="005662D4"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662D4" w:rsidRPr="00566508" w:rsidRDefault="005662D4" w:rsidP="00566508">
      <w:pPr>
        <w:spacing w:after="0" w:line="240" w:lineRule="auto"/>
        <w:ind w:right="51" w:firstLine="851"/>
        <w:jc w:val="both"/>
        <w:rPr>
          <w:lang w:val="ru-RU"/>
        </w:rPr>
      </w:pP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5662D4" w:rsidRPr="004D2CC7" w:rsidRDefault="005662D4" w:rsidP="005662D4">
      <w:pPr>
        <w:spacing w:after="0" w:line="240" w:lineRule="auto"/>
        <w:contextualSpacing/>
        <w:jc w:val="center"/>
        <w:rPr>
          <w:b/>
          <w:lang w:val="sr-Cyrl-RS"/>
        </w:rPr>
      </w:pPr>
      <w:r w:rsidRPr="004D2CC7">
        <w:rPr>
          <w:b/>
          <w:lang w:val="sr-Cyrl-RS"/>
        </w:rPr>
        <w:t>О б р а з л о ж е њ е</w:t>
      </w: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5662D4" w:rsidRPr="00920F14" w:rsidRDefault="005662D4" w:rsidP="00920F14">
      <w:pPr>
        <w:spacing w:after="0" w:line="240" w:lineRule="auto"/>
        <w:ind w:firstLine="709"/>
        <w:contextualSpacing/>
        <w:jc w:val="both"/>
        <w:rPr>
          <w:lang w:val="sr-Cyrl-CS"/>
        </w:rPr>
      </w:pPr>
      <w:r w:rsidRPr="00920F14">
        <w:rPr>
          <w:lang w:val="sr-Cyrl-CS"/>
        </w:rPr>
        <w:lastRenderedPageBreak/>
        <w:t xml:space="preserve">Покрајински секретаријат за пољопривреду, водопривреду и шумарство (у даљем тексту: Секретаријат), објавио је Конкурс </w:t>
      </w:r>
      <w:r w:rsidR="00920F14" w:rsidRPr="00920F14">
        <w:rPr>
          <w:lang w:val="sr-Cyrl-CS"/>
        </w:rPr>
        <w:t>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2022. години</w:t>
      </w:r>
      <w:r w:rsidRPr="00920F14">
        <w:rPr>
          <w:lang w:val="sr-Cyrl-CS"/>
        </w:rPr>
        <w:t xml:space="preserve">  (у даљем тексту: Конкурс) у дневном листу „Дневник“ дана </w:t>
      </w:r>
      <w:r w:rsidR="004D2CC7" w:rsidRPr="00920F14">
        <w:rPr>
          <w:lang w:val="sr-Cyrl-CS"/>
        </w:rPr>
        <w:t>18</w:t>
      </w:r>
      <w:r w:rsidRPr="00920F14">
        <w:rPr>
          <w:lang w:val="sr-Cyrl-CS"/>
        </w:rPr>
        <w:t>.0</w:t>
      </w:r>
      <w:r w:rsidR="004D2CC7" w:rsidRPr="00920F14">
        <w:rPr>
          <w:lang w:val="sr-Cyrl-CS"/>
        </w:rPr>
        <w:t>1</w:t>
      </w:r>
      <w:r w:rsidRPr="00920F14">
        <w:rPr>
          <w:lang w:val="sr-Cyrl-CS"/>
        </w:rPr>
        <w:t>.202</w:t>
      </w:r>
      <w:r w:rsidR="004D2CC7" w:rsidRPr="00920F14">
        <w:rPr>
          <w:lang w:val="sr-Cyrl-CS"/>
        </w:rPr>
        <w:t>2</w:t>
      </w:r>
      <w:r w:rsidRPr="00920F14">
        <w:rPr>
          <w:lang w:val="sr-Cyrl-CS"/>
        </w:rPr>
        <w:t xml:space="preserve">. године  и „Службеном листу АПВ“ број </w:t>
      </w:r>
      <w:r w:rsidR="004D2CC7" w:rsidRPr="00920F14">
        <w:rPr>
          <w:lang w:val="sr-Cyrl-CS"/>
        </w:rPr>
        <w:t>4</w:t>
      </w:r>
      <w:r w:rsidRPr="00920F14">
        <w:rPr>
          <w:lang w:val="sr-Cyrl-CS"/>
        </w:rPr>
        <w:t>/202</w:t>
      </w:r>
      <w:r w:rsidR="004D2CC7" w:rsidRPr="00920F14">
        <w:rPr>
          <w:lang w:val="sr-Cyrl-CS"/>
        </w:rPr>
        <w:t>2</w:t>
      </w:r>
      <w:r w:rsidRPr="00920F14">
        <w:rPr>
          <w:lang w:val="sr-Cyrl-CS"/>
        </w:rPr>
        <w:t xml:space="preserve"> године и донео је Правилник о додели средстава </w:t>
      </w:r>
      <w:r w:rsidR="00920F14" w:rsidRPr="00920F14">
        <w:rPr>
          <w:lang w:val="sr-Cyrl-CS"/>
        </w:rPr>
        <w:t>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2022. години</w:t>
      </w:r>
      <w:r w:rsidRPr="00920F14">
        <w:rPr>
          <w:lang w:val="sr-Cyrl-CS"/>
        </w:rPr>
        <w:t xml:space="preserve"> (Службени лист АПВ“ број </w:t>
      </w:r>
      <w:r w:rsidR="004D2CC7" w:rsidRPr="00920F14">
        <w:rPr>
          <w:lang w:val="sr-Cyrl-CS"/>
        </w:rPr>
        <w:t>4</w:t>
      </w:r>
      <w:r w:rsidRPr="00920F14">
        <w:rPr>
          <w:lang w:val="sr-Cyrl-CS"/>
        </w:rPr>
        <w:t>/202</w:t>
      </w:r>
      <w:r w:rsidR="004D2CC7" w:rsidRPr="00920F14">
        <w:rPr>
          <w:lang w:val="sr-Cyrl-CS"/>
        </w:rPr>
        <w:t>2</w:t>
      </w:r>
      <w:r w:rsidRPr="00920F14">
        <w:rPr>
          <w:lang w:val="sr-Cyrl-CS"/>
        </w:rPr>
        <w:t>) (у даљем тексту: Правилник).</w:t>
      </w:r>
    </w:p>
    <w:p w:rsidR="005662D4" w:rsidRDefault="005662D4" w:rsidP="005662D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>
        <w:rPr>
          <w:rFonts w:eastAsia="Times New Roman"/>
          <w:noProof/>
          <w:lang w:val="sr-Cyrl-RS"/>
        </w:rPr>
        <w:t>.</w:t>
      </w:r>
    </w:p>
    <w:p w:rsidR="005662D4" w:rsidRPr="008706D4" w:rsidRDefault="005662D4" w:rsidP="005662D4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B84850">
        <w:rPr>
          <w:lang w:val="sr-Latn-RS"/>
        </w:rPr>
        <w:t>0</w:t>
      </w:r>
      <w:r w:rsidR="00920F14">
        <w:rPr>
          <w:lang w:val="sr-Cyrl-RS"/>
        </w:rPr>
        <w:t>3</w:t>
      </w:r>
      <w:r>
        <w:rPr>
          <w:lang w:val="sr-Cyrl-RS"/>
        </w:rPr>
        <w:t>.</w:t>
      </w:r>
      <w:r w:rsidR="00920F14">
        <w:rPr>
          <w:lang w:val="sr-Cyrl-RS"/>
        </w:rPr>
        <w:t>1</w:t>
      </w:r>
      <w:r>
        <w:rPr>
          <w:lang w:val="sr-Cyrl-RS"/>
        </w:rPr>
        <w:t>0.</w:t>
      </w:r>
      <w:r w:rsidRPr="00131B19">
        <w:rPr>
          <w:lang w:val="sr-Cyrl-CS"/>
        </w:rPr>
        <w:t>202</w:t>
      </w:r>
      <w:r w:rsidR="004D2CC7">
        <w:rPr>
          <w:lang w:val="sr-Cyrl-CS"/>
        </w:rPr>
        <w:t>2</w:t>
      </w:r>
      <w:r w:rsidRPr="00131B19">
        <w:rPr>
          <w:lang w:val="sr-Cyrl-CS"/>
        </w:rPr>
        <w:t xml:space="preserve">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</w:t>
      </w:r>
      <w:r w:rsidR="004D2CC7">
        <w:rPr>
          <w:lang w:val="sr-Cyrl-CS"/>
        </w:rPr>
        <w:t>19</w:t>
      </w:r>
      <w:r w:rsidR="00920F14">
        <w:rPr>
          <w:lang w:val="sr-Cyrl-CS"/>
        </w:rPr>
        <w:t>2</w:t>
      </w:r>
      <w:r>
        <w:rPr>
          <w:lang w:val="sr-Cyrl-CS"/>
        </w:rPr>
        <w:t>/202</w:t>
      </w:r>
      <w:r w:rsidR="004D2CC7">
        <w:rPr>
          <w:lang w:val="sr-Cyrl-CS"/>
        </w:rPr>
        <w:t>2</w:t>
      </w:r>
      <w:r>
        <w:rPr>
          <w:lang w:val="sr-Cyrl-CS"/>
        </w:rPr>
        <w:t>-0</w:t>
      </w:r>
      <w:r w:rsidR="00920F14">
        <w:rPr>
          <w:lang w:val="sr-Cyrl-CS"/>
        </w:rPr>
        <w:t>2</w:t>
      </w:r>
      <w:r>
        <w:rPr>
          <w:lang w:val="sr-Cyrl-CS"/>
        </w:rPr>
        <w:t>-</w:t>
      </w:r>
      <w:r w:rsidR="00920F14">
        <w:rPr>
          <w:lang w:val="sr-Cyrl-CS"/>
        </w:rPr>
        <w:t>1</w:t>
      </w:r>
      <w:r w:rsidRPr="002E1E06">
        <w:rPr>
          <w:lang w:val="sr-Cyrl-CS"/>
        </w:rPr>
        <w:t xml:space="preserve">. </w:t>
      </w:r>
      <w:r w:rsidR="008706D4">
        <w:rPr>
          <w:lang w:val="sr-Latn-RS"/>
        </w:rPr>
        <w:t>Записником је констатовано да је</w:t>
      </w:r>
      <w:r w:rsidR="008706D4">
        <w:rPr>
          <w:lang w:val="sr-Cyrl-RS"/>
        </w:rPr>
        <w:t xml:space="preserve"> комисија одлучила по </w:t>
      </w:r>
      <w:r w:rsidR="00920F14">
        <w:rPr>
          <w:lang w:val="sr-Cyrl-RS"/>
        </w:rPr>
        <w:t xml:space="preserve">три </w:t>
      </w:r>
      <w:r w:rsidR="008706D4">
        <w:rPr>
          <w:lang w:val="sr-Cyrl-RS"/>
        </w:rPr>
        <w:t>уложен</w:t>
      </w:r>
      <w:r w:rsidR="00920F14">
        <w:rPr>
          <w:lang w:val="sr-Cyrl-RS"/>
        </w:rPr>
        <w:t>е</w:t>
      </w:r>
      <w:r w:rsidR="008706D4">
        <w:rPr>
          <w:lang w:val="sr-Cyrl-RS"/>
        </w:rPr>
        <w:t xml:space="preserve"> жалб</w:t>
      </w:r>
      <w:r w:rsidR="00920F14">
        <w:rPr>
          <w:lang w:val="sr-Cyrl-RS"/>
        </w:rPr>
        <w:t>е</w:t>
      </w:r>
      <w:r w:rsidR="008706D4">
        <w:rPr>
          <w:lang w:val="sr-Cyrl-RS"/>
        </w:rPr>
        <w:t xml:space="preserve"> корисника, до</w:t>
      </w:r>
      <w:r w:rsidR="00566508">
        <w:rPr>
          <w:lang w:val="sr-Latn-RS"/>
        </w:rPr>
        <w:t>к</w:t>
      </w:r>
      <w:r w:rsidR="008706D4">
        <w:rPr>
          <w:lang w:val="sr-Cyrl-RS"/>
        </w:rPr>
        <w:t xml:space="preserve"> је</w:t>
      </w:r>
      <w:r w:rsidR="008706D4">
        <w:rPr>
          <w:lang w:val="sr-Latn-RS"/>
        </w:rPr>
        <w:t xml:space="preserve"> </w:t>
      </w:r>
      <w:r w:rsidR="00920F14">
        <w:rPr>
          <w:lang w:val="sr-Cyrl-RS"/>
        </w:rPr>
        <w:t>деветнаест</w:t>
      </w:r>
      <w:r w:rsidR="008706D4">
        <w:rPr>
          <w:lang w:val="sr-Cyrl-RS"/>
        </w:rPr>
        <w:t xml:space="preserve"> корисник</w:t>
      </w:r>
      <w:r w:rsidR="00920F14">
        <w:rPr>
          <w:lang w:val="sr-Cyrl-RS"/>
        </w:rPr>
        <w:t>а</w:t>
      </w:r>
      <w:r w:rsidR="008706D4">
        <w:rPr>
          <w:lang w:val="sr-Cyrl-RS"/>
        </w:rPr>
        <w:t xml:space="preserve"> одуста</w:t>
      </w:r>
      <w:r w:rsidR="00920F14">
        <w:rPr>
          <w:lang w:val="sr-Cyrl-RS"/>
        </w:rPr>
        <w:t>л</w:t>
      </w:r>
      <w:r w:rsidR="008706D4">
        <w:rPr>
          <w:lang w:val="sr-Cyrl-RS"/>
        </w:rPr>
        <w:t>о од пријаве, што је дефинисано у табелама измењене Одлуке.</w:t>
      </w:r>
    </w:p>
    <w:p w:rsidR="008706D4" w:rsidRDefault="008706D4" w:rsidP="005662D4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566508" w:rsidRDefault="00566508" w:rsidP="005662D4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8706D4" w:rsidRPr="008706D4" w:rsidRDefault="008706D4" w:rsidP="008706D4">
      <w:pPr>
        <w:spacing w:after="0" w:line="240" w:lineRule="auto"/>
        <w:ind w:firstLine="709"/>
        <w:contextualSpacing/>
        <w:jc w:val="right"/>
        <w:rPr>
          <w:b/>
          <w:lang w:val="sr-Cyrl-CS"/>
        </w:rPr>
      </w:pPr>
      <w:r w:rsidRPr="008706D4">
        <w:rPr>
          <w:b/>
          <w:lang w:val="sr-Cyrl-CS"/>
        </w:rPr>
        <w:t>Покрајински секретар</w:t>
      </w:r>
    </w:p>
    <w:p w:rsidR="008706D4" w:rsidRPr="008706D4" w:rsidRDefault="008706D4" w:rsidP="008706D4">
      <w:pPr>
        <w:spacing w:after="0" w:line="240" w:lineRule="auto"/>
        <w:ind w:firstLine="709"/>
        <w:contextualSpacing/>
        <w:jc w:val="right"/>
        <w:rPr>
          <w:b/>
          <w:lang w:val="sr-Cyrl-CS"/>
        </w:rPr>
      </w:pPr>
    </w:p>
    <w:p w:rsidR="008706D4" w:rsidRDefault="008706D4" w:rsidP="008706D4">
      <w:pPr>
        <w:spacing w:after="0" w:line="240" w:lineRule="auto"/>
        <w:ind w:firstLine="709"/>
        <w:contextualSpacing/>
        <w:jc w:val="right"/>
        <w:rPr>
          <w:lang w:val="sr-Cyrl-RS"/>
        </w:rPr>
      </w:pPr>
      <w:r w:rsidRPr="008706D4">
        <w:rPr>
          <w:b/>
        </w:rPr>
        <w:t>Чедомир Божић</w:t>
      </w:r>
    </w:p>
    <w:p w:rsidR="00F06D21" w:rsidRDefault="00F06D21"/>
    <w:sectPr w:rsidR="00F06D21" w:rsidSect="00081739">
      <w:pgSz w:w="11906" w:h="16838"/>
      <w:pgMar w:top="1134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3"/>
    <w:rsid w:val="00032AC3"/>
    <w:rsid w:val="00081739"/>
    <w:rsid w:val="00176F78"/>
    <w:rsid w:val="00202E66"/>
    <w:rsid w:val="00225900"/>
    <w:rsid w:val="00236483"/>
    <w:rsid w:val="00257B85"/>
    <w:rsid w:val="002677D3"/>
    <w:rsid w:val="002E2C2A"/>
    <w:rsid w:val="003B6680"/>
    <w:rsid w:val="004D2CC7"/>
    <w:rsid w:val="005662D4"/>
    <w:rsid w:val="00566508"/>
    <w:rsid w:val="00597776"/>
    <w:rsid w:val="00732AD1"/>
    <w:rsid w:val="0078395B"/>
    <w:rsid w:val="008706D4"/>
    <w:rsid w:val="008F3A8D"/>
    <w:rsid w:val="00920F14"/>
    <w:rsid w:val="00965D5B"/>
    <w:rsid w:val="0097103F"/>
    <w:rsid w:val="00985BDD"/>
    <w:rsid w:val="00B8470E"/>
    <w:rsid w:val="00B84850"/>
    <w:rsid w:val="00B84C2D"/>
    <w:rsid w:val="00BD3611"/>
    <w:rsid w:val="00C878FC"/>
    <w:rsid w:val="00CB22B0"/>
    <w:rsid w:val="00CE008E"/>
    <w:rsid w:val="00E33BA9"/>
    <w:rsid w:val="00F06D21"/>
    <w:rsid w:val="00F07406"/>
    <w:rsid w:val="00F605C9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01AD-98F7-4206-96EC-0B478A5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032AC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032AC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848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850"/>
    <w:rPr>
      <w:color w:val="954F72"/>
      <w:u w:val="single"/>
    </w:rPr>
  </w:style>
  <w:style w:type="paragraph" w:customStyle="1" w:styleId="msonormal0">
    <w:name w:val="msonormal"/>
    <w:basedOn w:val="Normal"/>
    <w:rsid w:val="00B8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B84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8">
    <w:name w:val="xl68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2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Ljiljana Petrovic</cp:lastModifiedBy>
  <cp:revision>2</cp:revision>
  <cp:lastPrinted>2022-10-03T07:49:00Z</cp:lastPrinted>
  <dcterms:created xsi:type="dcterms:W3CDTF">2022-10-03T12:51:00Z</dcterms:created>
  <dcterms:modified xsi:type="dcterms:W3CDTF">2022-10-03T12:51:00Z</dcterms:modified>
</cp:coreProperties>
</file>