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Layout w:type="fixed"/>
        <w:tblLook w:val="04A0" w:firstRow="1" w:lastRow="0" w:firstColumn="1" w:lastColumn="0" w:noHBand="0" w:noVBand="1"/>
      </w:tblPr>
      <w:tblGrid>
        <w:gridCol w:w="2552"/>
        <w:gridCol w:w="2207"/>
        <w:gridCol w:w="5448"/>
      </w:tblGrid>
      <w:tr w:rsidR="00032AC3" w:rsidRPr="00DF0A33" w:rsidTr="00032AC3">
        <w:trPr>
          <w:trHeight w:val="197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color w:val="000000"/>
              </w:rPr>
            </w:pPr>
            <w:r w:rsidRPr="00D77F52">
              <w:rPr>
                <w:noProof/>
                <w:color w:val="000000"/>
              </w:rPr>
              <w:drawing>
                <wp:inline distT="0" distB="0" distL="0" distR="0" wp14:anchorId="6F6FFD49" wp14:editId="3654DCB8">
                  <wp:extent cx="1485900" cy="962025"/>
                  <wp:effectExtent l="0" t="0" r="0" b="952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</w:tcPr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4"/>
                <w:szCs w:val="20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Република Србија</w:t>
            </w:r>
          </w:p>
          <w:p w:rsidR="00032AC3" w:rsidRPr="00DF0A33" w:rsidRDefault="00032AC3" w:rsidP="00F07406">
            <w:pPr>
              <w:tabs>
                <w:tab w:val="left" w:pos="4703"/>
              </w:tabs>
              <w:spacing w:after="0" w:line="240" w:lineRule="auto"/>
              <w:rPr>
                <w:sz w:val="18"/>
                <w:szCs w:val="20"/>
                <w:lang w:val="ru-RU"/>
              </w:rPr>
            </w:pPr>
            <w:r w:rsidRPr="00DF0A33">
              <w:rPr>
                <w:sz w:val="18"/>
                <w:szCs w:val="20"/>
                <w:lang w:val="ru-RU"/>
              </w:rPr>
              <w:t>Аутономна покрајина Војводина</w:t>
            </w:r>
            <w:r>
              <w:rPr>
                <w:sz w:val="18"/>
                <w:szCs w:val="20"/>
                <w:lang w:val="ru-RU"/>
              </w:rPr>
              <w:tab/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32AC3" w:rsidRPr="00DF0A33" w:rsidRDefault="00032AC3" w:rsidP="00F07406">
            <w:pPr>
              <w:spacing w:after="0" w:line="240" w:lineRule="auto"/>
              <w:rPr>
                <w:b/>
                <w:sz w:val="28"/>
                <w:szCs w:val="20"/>
                <w:lang w:val="ru-RU"/>
              </w:rPr>
            </w:pPr>
            <w:r w:rsidRPr="00DF0A33">
              <w:rPr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6"/>
                <w:szCs w:val="16"/>
                <w:lang w:val="ru-RU"/>
              </w:rPr>
            </w:pP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0"/>
                <w:szCs w:val="10"/>
                <w:lang w:val="ru-RU"/>
              </w:rPr>
            </w:pPr>
            <w:r w:rsidRPr="00DF0A33">
              <w:rPr>
                <w:sz w:val="16"/>
                <w:szCs w:val="16"/>
                <w:lang w:val="ru-RU"/>
              </w:rPr>
              <w:t>psp@vojvodina.gov.rs</w:t>
            </w:r>
            <w:r w:rsidRPr="00DF0A33">
              <w:rPr>
                <w:sz w:val="16"/>
                <w:szCs w:val="16"/>
                <w:lang w:val="ru-RU"/>
              </w:rPr>
              <w:br/>
            </w:r>
          </w:p>
        </w:tc>
      </w:tr>
      <w:tr w:rsidR="00032AC3" w:rsidRPr="00385768" w:rsidTr="00032AC3">
        <w:trPr>
          <w:trHeight w:val="305"/>
        </w:trPr>
        <w:tc>
          <w:tcPr>
            <w:tcW w:w="2552" w:type="dxa"/>
          </w:tcPr>
          <w:p w:rsidR="00032AC3" w:rsidRPr="00E74B97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noProof/>
                <w:color w:val="000000"/>
                <w:lang w:val="ru-RU"/>
              </w:rPr>
            </w:pPr>
          </w:p>
        </w:tc>
        <w:tc>
          <w:tcPr>
            <w:tcW w:w="2207" w:type="dxa"/>
          </w:tcPr>
          <w:p w:rsidR="00032AC3" w:rsidRPr="00D454CA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ind w:right="-169"/>
              <w:rPr>
                <w:sz w:val="16"/>
                <w:szCs w:val="16"/>
                <w:lang w:val="sr-Latn-RS"/>
              </w:rPr>
            </w:pPr>
            <w:r w:rsidRPr="00DF0A33">
              <w:rPr>
                <w:sz w:val="16"/>
                <w:szCs w:val="16"/>
              </w:rPr>
              <w:t xml:space="preserve">БРОЈ: </w:t>
            </w:r>
            <w:r>
              <w:rPr>
                <w:sz w:val="16"/>
                <w:szCs w:val="16"/>
                <w:lang w:val="sr-Cyrl-RS"/>
              </w:rPr>
              <w:t>104-401-</w:t>
            </w:r>
            <w:r>
              <w:rPr>
                <w:sz w:val="16"/>
                <w:szCs w:val="16"/>
                <w:lang w:val="sr-Latn-RS"/>
              </w:rPr>
              <w:t>190</w:t>
            </w:r>
            <w:r>
              <w:rPr>
                <w:sz w:val="16"/>
                <w:szCs w:val="16"/>
                <w:lang w:val="sr-Cyrl-RS"/>
              </w:rPr>
              <w:t>/20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-04</w:t>
            </w:r>
            <w:r w:rsidR="004D2CC7">
              <w:rPr>
                <w:sz w:val="16"/>
                <w:szCs w:val="16"/>
                <w:lang w:val="sr-Cyrl-RS"/>
              </w:rPr>
              <w:t>-</w:t>
            </w:r>
            <w:r w:rsidR="00E67057">
              <w:rPr>
                <w:sz w:val="16"/>
                <w:szCs w:val="16"/>
                <w:lang w:val="sr-Cyrl-RS"/>
              </w:rPr>
              <w:t>6</w:t>
            </w:r>
          </w:p>
          <w:p w:rsidR="00032AC3" w:rsidRPr="00DF0A33" w:rsidRDefault="00032AC3" w:rsidP="00F07406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448" w:type="dxa"/>
          </w:tcPr>
          <w:p w:rsidR="00032AC3" w:rsidRPr="00385768" w:rsidRDefault="00032AC3" w:rsidP="00E67057">
            <w:pPr>
              <w:tabs>
                <w:tab w:val="center" w:pos="4703"/>
                <w:tab w:val="right" w:pos="9406"/>
              </w:tabs>
              <w:spacing w:after="0" w:line="240" w:lineRule="auto"/>
              <w:ind w:left="95"/>
              <w:rPr>
                <w:sz w:val="16"/>
                <w:szCs w:val="16"/>
                <w:lang w:val="sr-Cyrl-RS"/>
              </w:rPr>
            </w:pPr>
            <w:r w:rsidRPr="00DF0A33">
              <w:rPr>
                <w:sz w:val="16"/>
                <w:szCs w:val="16"/>
              </w:rPr>
              <w:t>ДАТУМ:</w:t>
            </w:r>
            <w:r>
              <w:rPr>
                <w:sz w:val="16"/>
                <w:szCs w:val="16"/>
                <w:lang w:val="sr-Cyrl-RS"/>
              </w:rPr>
              <w:t xml:space="preserve"> </w:t>
            </w:r>
            <w:r w:rsidR="00296C0D">
              <w:rPr>
                <w:sz w:val="16"/>
                <w:szCs w:val="16"/>
                <w:lang w:val="sr-Cyrl-RS"/>
              </w:rPr>
              <w:t>28</w:t>
            </w:r>
            <w:bookmarkStart w:id="0" w:name="_GoBack"/>
            <w:bookmarkEnd w:id="0"/>
            <w:r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Latn-RS"/>
              </w:rPr>
              <w:t>0</w:t>
            </w:r>
            <w:r w:rsidR="00E67057">
              <w:rPr>
                <w:sz w:val="16"/>
                <w:szCs w:val="16"/>
                <w:lang w:val="sr-Cyrl-RS"/>
              </w:rPr>
              <w:t>7</w:t>
            </w:r>
            <w:r>
              <w:rPr>
                <w:sz w:val="16"/>
                <w:szCs w:val="16"/>
                <w:lang w:val="sr-Cyrl-RS"/>
              </w:rPr>
              <w:t>.20</w:t>
            </w:r>
            <w:r>
              <w:rPr>
                <w:sz w:val="16"/>
                <w:szCs w:val="16"/>
                <w:lang w:val="sr-Latn-RS"/>
              </w:rPr>
              <w:t>22</w:t>
            </w:r>
            <w:r>
              <w:rPr>
                <w:sz w:val="16"/>
                <w:szCs w:val="16"/>
                <w:lang w:val="sr-Cyrl-RS"/>
              </w:rPr>
              <w:t>.године</w:t>
            </w:r>
          </w:p>
        </w:tc>
      </w:tr>
    </w:tbl>
    <w:p w:rsidR="00F07406" w:rsidRDefault="00F07406" w:rsidP="00257B85">
      <w:pPr>
        <w:spacing w:after="0" w:line="240" w:lineRule="auto"/>
        <w:ind w:right="51"/>
        <w:jc w:val="both"/>
        <w:rPr>
          <w:lang w:val="ru-RU"/>
        </w:rPr>
      </w:pPr>
    </w:p>
    <w:p w:rsidR="00032AC3" w:rsidRDefault="00032AC3" w:rsidP="00032AC3">
      <w:pPr>
        <w:spacing w:after="0" w:line="240" w:lineRule="auto"/>
        <w:ind w:right="51" w:firstLine="851"/>
        <w:jc w:val="both"/>
        <w:rPr>
          <w:lang w:val="sr-Cyrl-CS"/>
        </w:rPr>
      </w:pPr>
      <w:r w:rsidRPr="00032AC3">
        <w:rPr>
          <w:lang w:val="ru-RU"/>
        </w:rPr>
        <w:t xml:space="preserve">На основу члана </w:t>
      </w:r>
      <w:r w:rsidRPr="00032AC3">
        <w:rPr>
          <w:lang w:val="sr-Latn-RS"/>
        </w:rPr>
        <w:t>9</w:t>
      </w:r>
      <w:r w:rsidRPr="00032AC3">
        <w:rPr>
          <w:lang w:val="ru-RU"/>
        </w:rPr>
        <w:t xml:space="preserve">. </w:t>
      </w:r>
      <w:r w:rsidRPr="00155BCF">
        <w:rPr>
          <w:lang w:val="ru-RU"/>
        </w:rPr>
        <w:t>Правилник</w:t>
      </w:r>
      <w:r w:rsidR="00566508">
        <w:t>a</w:t>
      </w:r>
      <w:r w:rsidRPr="00155BCF">
        <w:rPr>
          <w:lang w:val="ru-RU"/>
        </w:rPr>
        <w:t xml:space="preserve"> о додели средстава за суфинансирање набавке опреме за наводњавање и опреме за побољшање водног, ваздушног и топлотног режима биљака на територији АП Војводине у 2022. години </w:t>
      </w:r>
      <w:r w:rsidRPr="00032AC3">
        <w:rPr>
          <w:lang w:val="sr-Cyrl-RS"/>
        </w:rPr>
        <w:t xml:space="preserve">(„Службени лист АПВ“ број </w:t>
      </w:r>
      <w:r>
        <w:rPr>
          <w:lang w:val="sr-Latn-RS"/>
        </w:rPr>
        <w:t>4</w:t>
      </w:r>
      <w:r w:rsidRPr="00032AC3">
        <w:rPr>
          <w:lang w:val="sr-Cyrl-RS"/>
        </w:rPr>
        <w:t>/</w:t>
      </w:r>
      <w:r w:rsidR="004D2CC7">
        <w:rPr>
          <w:lang w:val="sr-Cyrl-RS"/>
        </w:rPr>
        <w:t>20</w:t>
      </w:r>
      <w:r w:rsidRPr="00032AC3">
        <w:rPr>
          <w:lang w:val="sr-Latn-RS"/>
        </w:rPr>
        <w:t>2</w:t>
      </w:r>
      <w:r>
        <w:rPr>
          <w:lang w:val="sr-Latn-RS"/>
        </w:rPr>
        <w:t>2</w:t>
      </w:r>
      <w:r w:rsidR="00566508" w:rsidRPr="00566508">
        <w:rPr>
          <w:lang w:val="sr-Cyrl-RS"/>
        </w:rPr>
        <w:t xml:space="preserve"> </w:t>
      </w:r>
      <w:r w:rsidR="00566508">
        <w:rPr>
          <w:lang w:val="sr-Cyrl-RS"/>
        </w:rPr>
        <w:t>и 16/2022</w:t>
      </w:r>
      <w:r w:rsidRPr="00032AC3">
        <w:rPr>
          <w:lang w:val="sr-Cyrl-RS"/>
        </w:rPr>
        <w:t>)</w:t>
      </w:r>
      <w:r w:rsidRPr="00032AC3">
        <w:rPr>
          <w:lang w:val="sr-Latn-RS"/>
        </w:rPr>
        <w:t>,</w:t>
      </w:r>
      <w:r w:rsidRPr="00032AC3">
        <w:rPr>
          <w:lang w:val="sr-Cyrl-RS"/>
        </w:rPr>
        <w:t xml:space="preserve"> </w:t>
      </w:r>
      <w:r w:rsidRPr="00032AC3">
        <w:rPr>
          <w:lang w:val="sr-Cyrl-CS"/>
        </w:rPr>
        <w:t xml:space="preserve">покрајински секретар за пољопривреду, водопривреду и шумарство дана </w:t>
      </w:r>
      <w:r w:rsidR="00E67057">
        <w:rPr>
          <w:lang w:val="sr-Cyrl-RS"/>
        </w:rPr>
        <w:t>25</w:t>
      </w:r>
      <w:r w:rsidRPr="00155BCF">
        <w:rPr>
          <w:lang w:val="ru-RU"/>
        </w:rPr>
        <w:t>.0</w:t>
      </w:r>
      <w:r w:rsidR="00E67057">
        <w:rPr>
          <w:lang w:val="sr-Cyrl-RS"/>
        </w:rPr>
        <w:t>7</w:t>
      </w:r>
      <w:r w:rsidRPr="00155BCF">
        <w:rPr>
          <w:lang w:val="ru-RU"/>
        </w:rPr>
        <w:t>.2022.</w:t>
      </w:r>
      <w:r w:rsidRPr="00032AC3">
        <w:rPr>
          <w:lang w:val="sr-Cyrl-RS"/>
        </w:rPr>
        <w:t xml:space="preserve"> д</w:t>
      </w:r>
      <w:r w:rsidRPr="00032AC3">
        <w:rPr>
          <w:lang w:val="sr-Cyrl-CS"/>
        </w:rPr>
        <w:t xml:space="preserve">оноси </w:t>
      </w:r>
    </w:p>
    <w:p w:rsidR="00032AC3" w:rsidRDefault="00032AC3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81739" w:rsidRDefault="00081739" w:rsidP="00032AC3">
      <w:pPr>
        <w:pStyle w:val="memo"/>
        <w:ind w:right="51"/>
        <w:jc w:val="center"/>
        <w:rPr>
          <w:rFonts w:ascii="Calibri" w:hAnsi="Calibri"/>
          <w:b/>
          <w:szCs w:val="20"/>
          <w:lang w:val="sr-Cyrl-CS"/>
        </w:rPr>
      </w:pPr>
    </w:p>
    <w:p w:rsidR="00032AC3" w:rsidRPr="00566508" w:rsidRDefault="00C878FC" w:rsidP="00032AC3">
      <w:pPr>
        <w:pStyle w:val="memo"/>
        <w:ind w:right="51"/>
        <w:jc w:val="center"/>
        <w:rPr>
          <w:rFonts w:ascii="Calibri" w:hAnsi="Calibri"/>
          <w:b/>
          <w:szCs w:val="20"/>
          <w:lang w:val="sr-Cyrl-RS"/>
        </w:rPr>
      </w:pPr>
      <w:r w:rsidRPr="00566508">
        <w:rPr>
          <w:rFonts w:ascii="Calibri" w:hAnsi="Calibri"/>
          <w:b/>
          <w:szCs w:val="20"/>
          <w:lang w:val="sr-Cyrl-CS"/>
        </w:rPr>
        <w:t xml:space="preserve">ИЗМЕНУ ОДЛУКЕ бр. </w:t>
      </w:r>
      <w:r w:rsidR="00A0658C">
        <w:rPr>
          <w:rFonts w:ascii="Calibri" w:hAnsi="Calibri"/>
          <w:b/>
          <w:szCs w:val="20"/>
          <w:lang w:val="sr-Cyrl-CS"/>
        </w:rPr>
        <w:t>2</w:t>
      </w:r>
    </w:p>
    <w:p w:rsidR="00F07406" w:rsidRPr="001F355B" w:rsidRDefault="00F07406" w:rsidP="00032AC3">
      <w:pPr>
        <w:pStyle w:val="memo"/>
        <w:ind w:right="51"/>
        <w:jc w:val="center"/>
        <w:rPr>
          <w:rFonts w:ascii="Calibri" w:hAnsi="Calibri"/>
          <w:b/>
          <w:sz w:val="20"/>
          <w:szCs w:val="20"/>
          <w:lang w:val="sr-Cyrl-CS"/>
        </w:rPr>
      </w:pPr>
    </w:p>
    <w:p w:rsidR="00032AC3" w:rsidRPr="00566508" w:rsidRDefault="00032AC3" w:rsidP="00566508">
      <w:pPr>
        <w:spacing w:after="0" w:line="240" w:lineRule="auto"/>
        <w:ind w:right="51"/>
        <w:jc w:val="center"/>
        <w:rPr>
          <w:b/>
          <w:lang w:val="ru-RU"/>
        </w:rPr>
      </w:pPr>
      <w:r w:rsidRPr="00566508">
        <w:rPr>
          <w:b/>
          <w:lang w:val="ru-RU"/>
        </w:rPr>
        <w:t>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2022. години</w:t>
      </w:r>
    </w:p>
    <w:p w:rsidR="00032AC3" w:rsidRPr="00566508" w:rsidRDefault="00032AC3" w:rsidP="00566508">
      <w:pPr>
        <w:spacing w:after="0" w:line="240" w:lineRule="auto"/>
        <w:ind w:right="51"/>
        <w:jc w:val="center"/>
        <w:rPr>
          <w:b/>
          <w:lang w:val="ru-RU"/>
        </w:rPr>
      </w:pPr>
    </w:p>
    <w:p w:rsidR="00F07406" w:rsidRDefault="00F07406" w:rsidP="00032AC3">
      <w:pPr>
        <w:pStyle w:val="NoSpacing"/>
        <w:ind w:left="964" w:right="503"/>
        <w:jc w:val="center"/>
        <w:rPr>
          <w:lang w:val="sr-Cyrl-CS"/>
        </w:rPr>
      </w:pPr>
    </w:p>
    <w:p w:rsidR="00C878FC" w:rsidRPr="00566508" w:rsidRDefault="00257B85" w:rsidP="00257B85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1.</w:t>
      </w:r>
    </w:p>
    <w:p w:rsidR="00BD3611" w:rsidRPr="00871CFA" w:rsidRDefault="00C878FC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 xml:space="preserve">У тачки 1. Одлуке о опредељивању средстава по Конкурсу за доделу средстава за суфинансирање набавке опреме и система за наводњавање и опреме за побољшање водног, ваздушног и топлотног режима биљака на територији АП Војводине у 2022. години одобрава се износ од </w:t>
      </w:r>
      <w:r w:rsidRPr="00871CFA">
        <w:rPr>
          <w:b/>
          <w:lang w:val="ru-RU"/>
        </w:rPr>
        <w:t>36</w:t>
      </w:r>
      <w:r w:rsidR="000A68B6">
        <w:rPr>
          <w:b/>
          <w:lang w:val="ru-RU"/>
        </w:rPr>
        <w:t>6</w:t>
      </w:r>
      <w:r w:rsidRPr="00871CFA">
        <w:rPr>
          <w:b/>
          <w:lang w:val="ru-RU"/>
        </w:rPr>
        <w:t>.</w:t>
      </w:r>
      <w:r w:rsidR="000A68B6">
        <w:rPr>
          <w:b/>
          <w:lang w:val="sr-Cyrl-RS"/>
        </w:rPr>
        <w:t>747</w:t>
      </w:r>
      <w:r w:rsidRPr="00871CFA">
        <w:rPr>
          <w:b/>
          <w:lang w:val="ru-RU"/>
        </w:rPr>
        <w:t>.</w:t>
      </w:r>
      <w:r w:rsidR="000A68B6">
        <w:rPr>
          <w:b/>
          <w:lang w:val="sr-Cyrl-RS"/>
        </w:rPr>
        <w:t>538</w:t>
      </w:r>
      <w:r w:rsidRPr="00871CFA">
        <w:rPr>
          <w:b/>
          <w:lang w:val="ru-RU"/>
        </w:rPr>
        <w:t>,00 динара</w:t>
      </w:r>
      <w:r w:rsidR="00B84C2D" w:rsidRPr="00871CFA">
        <w:rPr>
          <w:lang w:val="ru-RU"/>
        </w:rPr>
        <w:t>.</w:t>
      </w:r>
    </w:p>
    <w:p w:rsidR="00566508" w:rsidRDefault="00566508" w:rsidP="00BD3611">
      <w:pPr>
        <w:pStyle w:val="NoSpacing"/>
        <w:ind w:right="503"/>
        <w:jc w:val="center"/>
        <w:rPr>
          <w:lang w:val="sr-Cyrl-CS"/>
        </w:rPr>
      </w:pPr>
    </w:p>
    <w:p w:rsidR="00BD3611" w:rsidRPr="00566508" w:rsidRDefault="00BD3611" w:rsidP="00BD3611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2.</w:t>
      </w:r>
    </w:p>
    <w:p w:rsidR="00BD3611" w:rsidRPr="00566508" w:rsidRDefault="00566508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A54168">
        <w:rPr>
          <w:lang w:val="sr-Cyrl-RS"/>
        </w:rPr>
        <w:t>У табели о расподели средстава бриш</w:t>
      </w:r>
      <w:r w:rsidR="00E67057">
        <w:rPr>
          <w:lang w:val="sr-Cyrl-RS"/>
        </w:rPr>
        <w:t>у</w:t>
      </w:r>
      <w:r w:rsidRPr="00A54168">
        <w:rPr>
          <w:lang w:val="sr-Cyrl-RS"/>
        </w:rPr>
        <w:t xml:space="preserve"> се пријав</w:t>
      </w:r>
      <w:r w:rsidR="00E67057">
        <w:rPr>
          <w:lang w:val="sr-Cyrl-RS"/>
        </w:rPr>
        <w:t>е</w:t>
      </w:r>
      <w:r w:rsidRPr="00A54168">
        <w:rPr>
          <w:lang w:val="sr-Cyrl-RS"/>
        </w:rPr>
        <w:t xml:space="preserve"> под редним броје</w:t>
      </w:r>
      <w:r w:rsidR="00E67057">
        <w:rPr>
          <w:lang w:val="sr-Cyrl-RS"/>
        </w:rPr>
        <w:t>ви</w:t>
      </w:r>
      <w:r>
        <w:rPr>
          <w:lang w:val="sr-Cyrl-RS"/>
        </w:rPr>
        <w:t>м</w:t>
      </w:r>
      <w:r w:rsidR="00E67057">
        <w:rPr>
          <w:lang w:val="sr-Cyrl-RS"/>
        </w:rPr>
        <w:t xml:space="preserve">а: 28, 150, </w:t>
      </w:r>
      <w:r w:rsidR="00155BCF">
        <w:rPr>
          <w:lang w:val="sr-Cyrl-RS"/>
        </w:rPr>
        <w:t xml:space="preserve">185, </w:t>
      </w:r>
      <w:r w:rsidR="00E67057">
        <w:rPr>
          <w:lang w:val="sr-Cyrl-RS"/>
        </w:rPr>
        <w:t>253, 380, 420, 441, 456, 510, 530, 543, 616, 626 и</w:t>
      </w:r>
      <w:r>
        <w:rPr>
          <w:lang w:val="sr-Cyrl-RS"/>
        </w:rPr>
        <w:t xml:space="preserve"> </w:t>
      </w:r>
      <w:r w:rsidR="00E67057">
        <w:rPr>
          <w:lang w:val="sr-Cyrl-RS"/>
        </w:rPr>
        <w:t>643</w:t>
      </w:r>
      <w:r>
        <w:rPr>
          <w:lang w:val="sr-Cyrl-RS"/>
        </w:rPr>
        <w:t>, в</w:t>
      </w:r>
      <w:r w:rsidRPr="00A54168">
        <w:rPr>
          <w:lang w:val="sr-Cyrl-RS"/>
        </w:rPr>
        <w:t xml:space="preserve">рши се пренумерација свих бројева у табели </w:t>
      </w:r>
      <w:r>
        <w:rPr>
          <w:lang w:val="ru-RU"/>
        </w:rPr>
        <w:t>и</w:t>
      </w:r>
      <w:r w:rsidR="00BD3611" w:rsidRPr="00566508">
        <w:rPr>
          <w:lang w:val="ru-RU"/>
        </w:rPr>
        <w:t xml:space="preserve"> у редн</w:t>
      </w:r>
      <w:r>
        <w:rPr>
          <w:lang w:val="ru-RU"/>
        </w:rPr>
        <w:t>им</w:t>
      </w:r>
      <w:r w:rsidR="00BD3611" w:rsidRPr="00566508">
        <w:rPr>
          <w:lang w:val="ru-RU"/>
        </w:rPr>
        <w:t xml:space="preserve"> број</w:t>
      </w:r>
      <w:r>
        <w:rPr>
          <w:lang w:val="ru-RU"/>
        </w:rPr>
        <w:t>евима</w:t>
      </w:r>
      <w:r w:rsidR="00A421AC">
        <w:rPr>
          <w:lang w:val="ru-RU"/>
        </w:rPr>
        <w:t>:</w:t>
      </w:r>
      <w:r w:rsidR="00BD3611" w:rsidRPr="00566508">
        <w:rPr>
          <w:lang w:val="ru-RU"/>
        </w:rPr>
        <w:t xml:space="preserve"> </w:t>
      </w:r>
      <w:r w:rsidR="00E67057">
        <w:rPr>
          <w:lang w:val="ru-RU"/>
        </w:rPr>
        <w:t>21</w:t>
      </w:r>
      <w:r w:rsidR="00732AD1" w:rsidRPr="00566508">
        <w:rPr>
          <w:lang w:val="ru-RU"/>
        </w:rPr>
        <w:t xml:space="preserve"> и </w:t>
      </w:r>
      <w:r w:rsidR="00E67057">
        <w:rPr>
          <w:lang w:val="ru-RU"/>
        </w:rPr>
        <w:t>4</w:t>
      </w:r>
      <w:r w:rsidR="00155BCF">
        <w:rPr>
          <w:lang w:val="ru-RU"/>
        </w:rPr>
        <w:t>69</w:t>
      </w:r>
      <w:r w:rsidR="00BD3611" w:rsidRPr="00566508">
        <w:rPr>
          <w:lang w:val="ru-RU"/>
        </w:rPr>
        <w:t xml:space="preserve"> мења</w:t>
      </w:r>
      <w:r w:rsidR="00732AD1" w:rsidRPr="00566508">
        <w:rPr>
          <w:lang w:val="ru-RU"/>
        </w:rPr>
        <w:t>ју</w:t>
      </w:r>
      <w:r w:rsidR="00BD3611" w:rsidRPr="00566508">
        <w:rPr>
          <w:lang w:val="ru-RU"/>
        </w:rPr>
        <w:t xml:space="preserve"> се износ</w:t>
      </w:r>
      <w:r w:rsidR="00732AD1" w:rsidRPr="00566508">
        <w:rPr>
          <w:lang w:val="ru-RU"/>
        </w:rPr>
        <w:t>и прихватљиве инвестиције</w:t>
      </w:r>
      <w:r w:rsidR="00B84C2D" w:rsidRPr="00566508">
        <w:rPr>
          <w:lang w:val="ru-RU"/>
        </w:rPr>
        <w:t>, одобрен износ</w:t>
      </w:r>
      <w:r w:rsidR="00BD3611" w:rsidRPr="00566508">
        <w:rPr>
          <w:lang w:val="ru-RU"/>
        </w:rPr>
        <w:t xml:space="preserve"> средстава Секретаријата</w:t>
      </w:r>
      <w:r w:rsidR="00B84C2D" w:rsidRPr="00566508">
        <w:rPr>
          <w:lang w:val="ru-RU"/>
        </w:rPr>
        <w:t xml:space="preserve"> и износ сопствених средстава</w:t>
      </w:r>
      <w:r w:rsidR="00BD3611" w:rsidRPr="00566508">
        <w:rPr>
          <w:lang w:val="ru-RU"/>
        </w:rPr>
        <w:t xml:space="preserve"> на следећи начин:</w:t>
      </w:r>
    </w:p>
    <w:p w:rsidR="00BD3611" w:rsidRDefault="0097103F" w:rsidP="00BD3611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97103F" w:rsidRDefault="00155BCF" w:rsidP="00BD3611">
      <w:pPr>
        <w:pStyle w:val="NoSpacing"/>
        <w:ind w:right="503"/>
        <w:jc w:val="both"/>
        <w:rPr>
          <w:lang w:val="sr-Cyrl-CS"/>
        </w:rPr>
      </w:pPr>
      <w:r w:rsidRPr="00155BCF">
        <w:rPr>
          <w:noProof/>
        </w:rPr>
        <w:drawing>
          <wp:inline distT="0" distB="0" distL="0" distR="0">
            <wp:extent cx="6210300" cy="59702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97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C3" w:rsidRPr="00257B85" w:rsidRDefault="0097103F" w:rsidP="0097103F">
      <w:pPr>
        <w:jc w:val="right"/>
        <w:rPr>
          <w:lang w:val="sr-Cyrl-RS"/>
        </w:rPr>
      </w:pPr>
      <w:r>
        <w:rPr>
          <w:lang w:val="sr-Cyrl-RS"/>
        </w:rPr>
        <w:t>„</w:t>
      </w:r>
    </w:p>
    <w:p w:rsidR="00B84C2D" w:rsidRPr="00566508" w:rsidRDefault="00B84C2D" w:rsidP="00566508">
      <w:pPr>
        <w:pStyle w:val="NoSpacing"/>
        <w:ind w:right="503"/>
        <w:jc w:val="center"/>
        <w:rPr>
          <w:b/>
          <w:lang w:val="sr-Cyrl-CS"/>
        </w:rPr>
      </w:pPr>
      <w:r w:rsidRPr="00566508">
        <w:rPr>
          <w:b/>
          <w:lang w:val="sr-Cyrl-CS"/>
        </w:rPr>
        <w:t>3.</w:t>
      </w:r>
    </w:p>
    <w:p w:rsidR="00A421AC" w:rsidRDefault="00A421AC" w:rsidP="00871CFA">
      <w:pPr>
        <w:spacing w:after="0" w:line="240" w:lineRule="auto"/>
        <w:ind w:right="51" w:firstLine="851"/>
        <w:jc w:val="both"/>
        <w:rPr>
          <w:lang w:val="ru-RU"/>
        </w:rPr>
      </w:pPr>
      <w:r w:rsidRPr="00A54168">
        <w:rPr>
          <w:lang w:val="sr-Cyrl-RS"/>
        </w:rPr>
        <w:t>У табели о расподели средстава</w:t>
      </w:r>
      <w:r>
        <w:rPr>
          <w:lang w:val="sr-Latn-RS"/>
        </w:rPr>
        <w:t xml:space="preserve"> </w:t>
      </w:r>
      <w:r>
        <w:rPr>
          <w:lang w:val="sr-Cyrl-RS"/>
        </w:rPr>
        <w:t>мењају се корисници средстава у редним бројевима: 167 и 47</w:t>
      </w:r>
      <w:r w:rsidR="00155BCF">
        <w:rPr>
          <w:lang w:val="sr-Cyrl-RS"/>
        </w:rPr>
        <w:t>3</w:t>
      </w:r>
      <w:r w:rsidRPr="00A421AC">
        <w:rPr>
          <w:lang w:val="ru-RU"/>
        </w:rPr>
        <w:t xml:space="preserve"> </w:t>
      </w:r>
      <w:r w:rsidRPr="00566508">
        <w:rPr>
          <w:lang w:val="ru-RU"/>
        </w:rPr>
        <w:t>на следећи начин:</w:t>
      </w:r>
    </w:p>
    <w:p w:rsidR="00A421AC" w:rsidRDefault="00A421AC" w:rsidP="00A421AC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A421AC" w:rsidRPr="00A421AC" w:rsidRDefault="00155BCF" w:rsidP="00A421AC">
      <w:pPr>
        <w:spacing w:after="0" w:line="240" w:lineRule="auto"/>
        <w:ind w:right="51"/>
        <w:jc w:val="both"/>
        <w:rPr>
          <w:lang w:val="sr-Cyrl-RS"/>
        </w:rPr>
      </w:pPr>
      <w:r w:rsidRPr="00155BCF">
        <w:rPr>
          <w:noProof/>
        </w:rPr>
        <w:drawing>
          <wp:inline distT="0" distB="0" distL="0" distR="0">
            <wp:extent cx="6210300" cy="585991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5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1AC" w:rsidRDefault="00A421AC" w:rsidP="00A421AC">
      <w:pPr>
        <w:pStyle w:val="NoSpacing"/>
        <w:ind w:right="-1"/>
        <w:jc w:val="right"/>
        <w:rPr>
          <w:lang w:val="sr-Cyrl-CS"/>
        </w:rPr>
      </w:pPr>
      <w:r>
        <w:rPr>
          <w:lang w:val="sr-Cyrl-CS"/>
        </w:rPr>
        <w:t>„</w:t>
      </w:r>
    </w:p>
    <w:p w:rsidR="00A421AC" w:rsidRDefault="00A421AC" w:rsidP="00A421AC">
      <w:pPr>
        <w:spacing w:after="0" w:line="240" w:lineRule="auto"/>
        <w:ind w:right="51" w:firstLine="851"/>
        <w:jc w:val="right"/>
        <w:rPr>
          <w:lang w:val="sr-Cyrl-RS"/>
        </w:rPr>
      </w:pPr>
    </w:p>
    <w:p w:rsidR="00A421AC" w:rsidRDefault="00A421AC" w:rsidP="00A421AC">
      <w:pPr>
        <w:spacing w:after="0" w:line="240" w:lineRule="auto"/>
        <w:ind w:right="51"/>
        <w:jc w:val="center"/>
        <w:rPr>
          <w:b/>
          <w:lang w:val="sr-Cyrl-RS"/>
        </w:rPr>
      </w:pPr>
    </w:p>
    <w:p w:rsidR="00A421AC" w:rsidRDefault="00A421AC" w:rsidP="00A421AC">
      <w:pPr>
        <w:spacing w:after="0" w:line="240" w:lineRule="auto"/>
        <w:ind w:right="51"/>
        <w:jc w:val="center"/>
        <w:rPr>
          <w:b/>
          <w:lang w:val="sr-Cyrl-RS"/>
        </w:rPr>
      </w:pPr>
    </w:p>
    <w:p w:rsidR="00A421AC" w:rsidRDefault="00A421AC" w:rsidP="00A421AC">
      <w:pPr>
        <w:spacing w:after="0" w:line="240" w:lineRule="auto"/>
        <w:ind w:right="51"/>
        <w:jc w:val="center"/>
        <w:rPr>
          <w:b/>
          <w:lang w:val="sr-Cyrl-RS"/>
        </w:rPr>
      </w:pPr>
    </w:p>
    <w:p w:rsidR="00A421AC" w:rsidRPr="00A421AC" w:rsidRDefault="00A421AC" w:rsidP="00A421AC">
      <w:pPr>
        <w:spacing w:after="0" w:line="240" w:lineRule="auto"/>
        <w:ind w:right="51"/>
        <w:jc w:val="center"/>
        <w:rPr>
          <w:b/>
          <w:lang w:val="sr-Cyrl-RS"/>
        </w:rPr>
      </w:pPr>
      <w:r>
        <w:rPr>
          <w:b/>
          <w:lang w:val="sr-Cyrl-RS"/>
        </w:rPr>
        <w:t>4.</w:t>
      </w:r>
    </w:p>
    <w:p w:rsidR="00871CFA" w:rsidRDefault="00871CFA" w:rsidP="00871CFA">
      <w:pPr>
        <w:spacing w:after="0" w:line="240" w:lineRule="auto"/>
        <w:ind w:right="51" w:firstLine="851"/>
        <w:jc w:val="both"/>
        <w:rPr>
          <w:lang w:val="ru-RU"/>
        </w:rPr>
      </w:pPr>
      <w:r w:rsidRPr="00A54168">
        <w:rPr>
          <w:lang w:val="sr-Cyrl-RS"/>
        </w:rPr>
        <w:t>У табели о расподели средстава</w:t>
      </w:r>
      <w:r w:rsidRPr="00871CFA">
        <w:rPr>
          <w:lang w:val="sr-Cyrl-RS"/>
        </w:rPr>
        <w:t xml:space="preserve"> </w:t>
      </w:r>
      <w:r>
        <w:rPr>
          <w:lang w:val="sr-Cyrl-RS"/>
        </w:rPr>
        <w:t>додају се нови бројеви након редног броја</w:t>
      </w:r>
      <w:r>
        <w:rPr>
          <w:lang w:val="sr-Latn-RS"/>
        </w:rPr>
        <w:t xml:space="preserve"> 66</w:t>
      </w:r>
      <w:r w:rsidR="00155BCF">
        <w:rPr>
          <w:lang w:val="sr-Cyrl-RS"/>
        </w:rPr>
        <w:t>1</w:t>
      </w:r>
      <w:r>
        <w:rPr>
          <w:lang w:val="sr-Latn-RS"/>
        </w:rPr>
        <w:t xml:space="preserve"> </w:t>
      </w:r>
      <w:r w:rsidRPr="00566508">
        <w:rPr>
          <w:lang w:val="ru-RU"/>
        </w:rPr>
        <w:t>на следећи начин:</w:t>
      </w:r>
    </w:p>
    <w:p w:rsidR="00871CFA" w:rsidRPr="00871CFA" w:rsidRDefault="00871CFA" w:rsidP="00871CFA">
      <w:pPr>
        <w:spacing w:after="0" w:line="240" w:lineRule="auto"/>
        <w:ind w:right="51"/>
        <w:jc w:val="both"/>
        <w:rPr>
          <w:lang w:val="sr-Latn-RS"/>
        </w:rPr>
      </w:pPr>
      <w:r>
        <w:rPr>
          <w:lang w:val="sr-Latn-RS"/>
        </w:rPr>
        <w:t xml:space="preserve"> „</w:t>
      </w:r>
      <w:r w:rsidR="00155BCF" w:rsidRPr="00155BCF">
        <w:rPr>
          <w:noProof/>
        </w:rPr>
        <w:drawing>
          <wp:inline distT="0" distB="0" distL="0" distR="0">
            <wp:extent cx="6210300" cy="1335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3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CFA" w:rsidRPr="00871CFA" w:rsidRDefault="00871CFA" w:rsidP="00871CFA">
      <w:pPr>
        <w:spacing w:after="0" w:line="240" w:lineRule="auto"/>
        <w:ind w:right="51" w:firstLine="851"/>
        <w:jc w:val="right"/>
        <w:rPr>
          <w:lang w:val="sr-Latn-RS"/>
        </w:rPr>
      </w:pPr>
      <w:r>
        <w:rPr>
          <w:lang w:val="sr-Latn-RS"/>
        </w:rPr>
        <w:t>„</w:t>
      </w:r>
    </w:p>
    <w:p w:rsidR="00A421AC" w:rsidRDefault="00A421AC" w:rsidP="00871CFA">
      <w:pPr>
        <w:spacing w:after="0" w:line="240" w:lineRule="auto"/>
        <w:ind w:right="51"/>
        <w:jc w:val="center"/>
        <w:rPr>
          <w:b/>
          <w:lang w:val="sr-Cyrl-RS"/>
        </w:rPr>
      </w:pPr>
    </w:p>
    <w:p w:rsidR="00871CFA" w:rsidRPr="00871CFA" w:rsidRDefault="00A421AC" w:rsidP="00871CFA">
      <w:pPr>
        <w:spacing w:after="0" w:line="240" w:lineRule="auto"/>
        <w:ind w:right="51"/>
        <w:jc w:val="center"/>
        <w:rPr>
          <w:b/>
          <w:lang w:val="sr-Latn-RS"/>
        </w:rPr>
      </w:pPr>
      <w:r>
        <w:rPr>
          <w:b/>
          <w:lang w:val="sr-Cyrl-RS"/>
        </w:rPr>
        <w:t>5</w:t>
      </w:r>
      <w:r w:rsidR="00871CFA">
        <w:rPr>
          <w:b/>
          <w:lang w:val="sr-Latn-RS"/>
        </w:rPr>
        <w:t>.</w:t>
      </w:r>
    </w:p>
    <w:p w:rsidR="00257B85" w:rsidRPr="00566508" w:rsidRDefault="00B84C2D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 xml:space="preserve">У табели </w:t>
      </w:r>
      <w:r w:rsidR="00257B85" w:rsidRPr="00566508">
        <w:rPr>
          <w:lang w:val="ru-RU"/>
        </w:rPr>
        <w:t>„</w:t>
      </w:r>
      <w:r w:rsidRPr="00566508">
        <w:rPr>
          <w:lang w:val="ru-RU"/>
        </w:rPr>
        <w:t>Одустали од пријаве</w:t>
      </w:r>
      <w:r w:rsidR="00257B85" w:rsidRPr="00566508">
        <w:rPr>
          <w:lang w:val="ru-RU"/>
        </w:rPr>
        <w:t>“</w:t>
      </w:r>
      <w:r w:rsidR="00E67057">
        <w:rPr>
          <w:lang w:val="ru-RU"/>
        </w:rPr>
        <w:t xml:space="preserve"> додају</w:t>
      </w:r>
      <w:r w:rsidRPr="00566508">
        <w:rPr>
          <w:lang w:val="ru-RU"/>
        </w:rPr>
        <w:t xml:space="preserve"> се редни број</w:t>
      </w:r>
      <w:r w:rsidR="00E67057">
        <w:rPr>
          <w:lang w:val="ru-RU"/>
        </w:rPr>
        <w:t>еви</w:t>
      </w:r>
      <w:r w:rsidRPr="00566508">
        <w:rPr>
          <w:lang w:val="ru-RU"/>
        </w:rPr>
        <w:t xml:space="preserve"> </w:t>
      </w:r>
      <w:r w:rsidR="00E67057">
        <w:rPr>
          <w:lang w:val="ru-RU"/>
        </w:rPr>
        <w:t>од 4 до 1</w:t>
      </w:r>
      <w:r w:rsidR="00155BCF">
        <w:rPr>
          <w:lang w:val="ru-RU"/>
        </w:rPr>
        <w:t>7</w:t>
      </w:r>
      <w:r w:rsidR="00257B85" w:rsidRPr="00566508">
        <w:rPr>
          <w:lang w:val="ru-RU"/>
        </w:rPr>
        <w:t xml:space="preserve"> на следећи начин:</w:t>
      </w:r>
    </w:p>
    <w:p w:rsidR="00257B85" w:rsidRDefault="00081739" w:rsidP="0097103F">
      <w:pPr>
        <w:pStyle w:val="NoSpacing"/>
        <w:ind w:right="503"/>
        <w:jc w:val="both"/>
        <w:rPr>
          <w:lang w:val="sr-Cyrl-CS"/>
        </w:rPr>
      </w:pPr>
      <w:r>
        <w:rPr>
          <w:lang w:val="sr-Cyrl-CS"/>
        </w:rPr>
        <w:t>„</w:t>
      </w:r>
    </w:p>
    <w:p w:rsidR="00081739" w:rsidRPr="0097103F" w:rsidRDefault="00155BCF" w:rsidP="0097103F">
      <w:pPr>
        <w:pStyle w:val="NoSpacing"/>
        <w:ind w:right="503"/>
        <w:jc w:val="both"/>
        <w:rPr>
          <w:lang w:val="sr-Cyrl-CS"/>
        </w:rPr>
      </w:pPr>
      <w:r w:rsidRPr="00155BCF">
        <w:rPr>
          <w:noProof/>
        </w:rPr>
        <w:drawing>
          <wp:inline distT="0" distB="0" distL="0" distR="0">
            <wp:extent cx="6210300" cy="2469304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46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D21" w:rsidRPr="00155BCF" w:rsidRDefault="00081739" w:rsidP="00081739">
      <w:pPr>
        <w:jc w:val="right"/>
        <w:rPr>
          <w:lang w:val="sr-Cyrl-CS"/>
        </w:rPr>
      </w:pPr>
      <w:r>
        <w:rPr>
          <w:lang w:val="sr-Cyrl-RS"/>
        </w:rPr>
        <w:t>„</w:t>
      </w:r>
    </w:p>
    <w:p w:rsidR="005662D4" w:rsidRPr="00566508" w:rsidRDefault="00A421AC" w:rsidP="00566508">
      <w:pPr>
        <w:pStyle w:val="NoSpacing"/>
        <w:ind w:right="503"/>
        <w:jc w:val="center"/>
        <w:rPr>
          <w:b/>
          <w:lang w:val="sr-Cyrl-CS"/>
        </w:rPr>
      </w:pPr>
      <w:r>
        <w:rPr>
          <w:b/>
          <w:lang w:val="sr-Cyrl-CS"/>
        </w:rPr>
        <w:t>6</w:t>
      </w:r>
      <w:r w:rsidR="005662D4" w:rsidRPr="00566508">
        <w:rPr>
          <w:b/>
          <w:lang w:val="sr-Cyrl-CS"/>
        </w:rPr>
        <w:t>.</w:t>
      </w:r>
    </w:p>
    <w:p w:rsidR="005662D4" w:rsidRPr="00566508" w:rsidRDefault="005662D4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>Након доношења одлуке о додели бесповратних средстава, покрајински секретар у име Покрајинског секретаријата закључује уговор о додели средстава сa корисником, којим се регулишу права и обавезе уговорних страна.</w:t>
      </w:r>
    </w:p>
    <w:p w:rsidR="005662D4" w:rsidRDefault="005662D4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081739" w:rsidRDefault="00081739" w:rsidP="005662D4">
      <w:pPr>
        <w:spacing w:after="0" w:line="240" w:lineRule="auto"/>
        <w:rPr>
          <w:rFonts w:eastAsia="Times New Roman"/>
          <w:noProof/>
          <w:lang w:val="sr-Cyrl-RS"/>
        </w:rPr>
      </w:pPr>
    </w:p>
    <w:p w:rsidR="005662D4" w:rsidRPr="00566508" w:rsidRDefault="00A421AC" w:rsidP="00566508">
      <w:pPr>
        <w:pStyle w:val="NoSpacing"/>
        <w:ind w:right="503"/>
        <w:jc w:val="center"/>
        <w:rPr>
          <w:b/>
          <w:lang w:val="sr-Cyrl-CS"/>
        </w:rPr>
      </w:pPr>
      <w:r>
        <w:rPr>
          <w:b/>
          <w:lang w:val="sr-Cyrl-CS"/>
        </w:rPr>
        <w:t>7</w:t>
      </w:r>
      <w:r w:rsidR="005662D4" w:rsidRPr="00566508">
        <w:rPr>
          <w:b/>
          <w:lang w:val="sr-Cyrl-CS"/>
        </w:rPr>
        <w:t>.</w:t>
      </w:r>
    </w:p>
    <w:p w:rsidR="005662D4" w:rsidRPr="00566508" w:rsidRDefault="004D2CC7" w:rsidP="00566508">
      <w:pPr>
        <w:spacing w:after="0" w:line="240" w:lineRule="auto"/>
        <w:ind w:right="51" w:firstLine="851"/>
        <w:jc w:val="both"/>
        <w:rPr>
          <w:lang w:val="ru-RU"/>
        </w:rPr>
      </w:pPr>
      <w:r w:rsidRPr="00566508">
        <w:rPr>
          <w:lang w:val="ru-RU"/>
        </w:rPr>
        <w:t>Ову одлуку об</w:t>
      </w:r>
      <w:r w:rsidR="005662D4" w:rsidRPr="00566508">
        <w:rPr>
          <w:lang w:val="ru-RU"/>
        </w:rPr>
        <w:t>ј</w:t>
      </w:r>
      <w:r w:rsidRPr="00566508">
        <w:rPr>
          <w:lang w:val="ru-RU"/>
        </w:rPr>
        <w:t>ави</w:t>
      </w:r>
      <w:r w:rsidR="005662D4" w:rsidRPr="00566508">
        <w:rPr>
          <w:lang w:val="ru-RU"/>
        </w:rPr>
        <w:t xml:space="preserve">ти на сајту </w:t>
      </w:r>
      <w:r w:rsidR="005662D4" w:rsidRPr="004734CC">
        <w:rPr>
          <w:lang w:val="ru-RU"/>
        </w:rPr>
        <w:t>Покрајинског секретаријат за пољопривреду, водопривреду и шумарство.</w:t>
      </w:r>
    </w:p>
    <w:p w:rsidR="005662D4" w:rsidRPr="00566508" w:rsidRDefault="005662D4" w:rsidP="00566508">
      <w:pPr>
        <w:spacing w:after="0" w:line="240" w:lineRule="auto"/>
        <w:ind w:right="51" w:firstLine="851"/>
        <w:jc w:val="both"/>
        <w:rPr>
          <w:lang w:val="ru-RU"/>
        </w:rPr>
      </w:pP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4D2CC7" w:rsidRDefault="005662D4" w:rsidP="005662D4">
      <w:pPr>
        <w:spacing w:after="0" w:line="240" w:lineRule="auto"/>
        <w:contextualSpacing/>
        <w:jc w:val="center"/>
        <w:rPr>
          <w:b/>
          <w:lang w:val="sr-Cyrl-RS"/>
        </w:rPr>
      </w:pPr>
      <w:r w:rsidRPr="004D2CC7">
        <w:rPr>
          <w:b/>
          <w:lang w:val="sr-Cyrl-RS"/>
        </w:rPr>
        <w:t>О б р а з л о ж е њ е</w:t>
      </w:r>
    </w:p>
    <w:p w:rsidR="004D2CC7" w:rsidRDefault="004D2CC7" w:rsidP="005662D4">
      <w:pPr>
        <w:spacing w:after="0" w:line="240" w:lineRule="auto"/>
        <w:contextualSpacing/>
        <w:jc w:val="center"/>
        <w:rPr>
          <w:lang w:val="sr-Cyrl-RS"/>
        </w:rPr>
      </w:pPr>
    </w:p>
    <w:p w:rsidR="005662D4" w:rsidRPr="006B2092" w:rsidRDefault="005662D4" w:rsidP="005662D4">
      <w:pPr>
        <w:spacing w:after="0" w:line="240" w:lineRule="auto"/>
        <w:ind w:firstLine="708"/>
        <w:jc w:val="both"/>
        <w:rPr>
          <w:b/>
          <w:lang w:val="sr-Cyrl-CS"/>
        </w:rPr>
      </w:pPr>
      <w:r w:rsidRPr="00155BCF">
        <w:rPr>
          <w:lang w:val="sr-Cyrl-RS"/>
        </w:rPr>
        <w:t>Покрајински секретаријат за пољопривреду, водопривреду и шумарс</w:t>
      </w:r>
      <w:r w:rsidRPr="002E1E06">
        <w:rPr>
          <w:lang w:val="sr-Cyrl-RS"/>
        </w:rPr>
        <w:t>т</w:t>
      </w:r>
      <w:r w:rsidRPr="00155BCF">
        <w:rPr>
          <w:lang w:val="sr-Cyrl-RS"/>
        </w:rPr>
        <w:t>во</w:t>
      </w:r>
      <w:r w:rsidRPr="002E1E06">
        <w:rPr>
          <w:lang w:val="sr-Cyrl-RS"/>
        </w:rPr>
        <w:t xml:space="preserve"> (у даљем тексту: Секретаријат),</w:t>
      </w:r>
      <w:r>
        <w:rPr>
          <w:lang w:val="sr-Cyrl-RS"/>
        </w:rPr>
        <w:t xml:space="preserve"> </w:t>
      </w:r>
      <w:r w:rsidRPr="002E1E06">
        <w:rPr>
          <w:lang w:val="sr-Cyrl-RS"/>
        </w:rPr>
        <w:t xml:space="preserve">објавио је </w:t>
      </w:r>
      <w:r>
        <w:rPr>
          <w:lang w:val="sr-Cyrl-RS"/>
        </w:rPr>
        <w:t>К</w:t>
      </w:r>
      <w:r w:rsidRPr="00C76911">
        <w:rPr>
          <w:lang w:val="sr-Cyrl-RS"/>
        </w:rPr>
        <w:t xml:space="preserve">онкурс </w:t>
      </w:r>
      <w:r w:rsidRPr="00155BCF">
        <w:rPr>
          <w:lang w:val="sr-Cyrl-RS"/>
        </w:rPr>
        <w:t>за доделу средстава за суфинансирање набавке опреме</w:t>
      </w:r>
      <w:r w:rsidRPr="00C76911">
        <w:rPr>
          <w:lang w:val="sr-Cyrl-RS"/>
        </w:rPr>
        <w:t xml:space="preserve"> и </w:t>
      </w:r>
      <w:r w:rsidRPr="00155BCF">
        <w:rPr>
          <w:lang w:val="sr-Cyrl-RS"/>
        </w:rPr>
        <w:t>система за наводњавање и опреме за побољшање водног, ваздушног и топлотног режима биљака на територији АП Војводине у 202</w:t>
      </w:r>
      <w:r w:rsidR="004D2CC7">
        <w:rPr>
          <w:lang w:val="sr-Cyrl-RS"/>
        </w:rPr>
        <w:t>2</w:t>
      </w:r>
      <w:r w:rsidRPr="00155BCF">
        <w:rPr>
          <w:lang w:val="sr-Cyrl-RS"/>
        </w:rPr>
        <w:t>. години</w:t>
      </w:r>
      <w:r w:rsidRPr="00C0227D">
        <w:rPr>
          <w:lang w:val="sr-Cyrl-RS"/>
        </w:rPr>
        <w:t xml:space="preserve"> </w:t>
      </w:r>
      <w:r w:rsidRPr="002E1E06">
        <w:rPr>
          <w:noProof/>
          <w:lang w:val="sr-Latn-CS"/>
        </w:rPr>
        <w:t xml:space="preserve"> (у даљем тексту: Конкурс)</w:t>
      </w:r>
      <w:r w:rsidRPr="002E1E06">
        <w:rPr>
          <w:noProof/>
          <w:lang w:val="sr-Cyrl-RS"/>
        </w:rPr>
        <w:t xml:space="preserve"> у дневном листу „Дневник“</w:t>
      </w:r>
      <w:r w:rsidRPr="002E1E06">
        <w:rPr>
          <w:noProof/>
          <w:lang w:val="sr-Latn-CS"/>
        </w:rPr>
        <w:t xml:space="preserve"> дана </w:t>
      </w:r>
      <w:r w:rsidR="004D2CC7">
        <w:rPr>
          <w:noProof/>
          <w:lang w:val="sr-Cyrl-RS"/>
        </w:rPr>
        <w:t>18</w:t>
      </w:r>
      <w:r w:rsidRPr="00B9717B">
        <w:rPr>
          <w:noProof/>
          <w:lang w:val="sr-Cyrl-RS"/>
        </w:rPr>
        <w:t>.0</w:t>
      </w:r>
      <w:r w:rsidR="004D2CC7">
        <w:rPr>
          <w:noProof/>
          <w:lang w:val="sr-Cyrl-RS"/>
        </w:rPr>
        <w:t>1</w:t>
      </w:r>
      <w:r w:rsidRPr="00B9717B">
        <w:rPr>
          <w:noProof/>
          <w:lang w:val="sr-Cyrl-RS"/>
        </w:rPr>
        <w:t>.202</w:t>
      </w:r>
      <w:r w:rsidR="004D2CC7">
        <w:rPr>
          <w:noProof/>
          <w:lang w:val="sr-Cyrl-RS"/>
        </w:rPr>
        <w:t>2</w:t>
      </w:r>
      <w:r w:rsidRPr="00B9717B">
        <w:rPr>
          <w:noProof/>
          <w:lang w:val="sr-Cyrl-RS"/>
        </w:rPr>
        <w:t>.</w:t>
      </w:r>
      <w:r w:rsidRPr="00B9717B">
        <w:rPr>
          <w:noProof/>
          <w:lang w:val="sr-Latn-CS"/>
        </w:rPr>
        <w:t xml:space="preserve"> године</w:t>
      </w:r>
      <w:r w:rsidRPr="002E1E06">
        <w:rPr>
          <w:noProof/>
          <w:lang w:val="sr-Cyrl-RS"/>
        </w:rPr>
        <w:t xml:space="preserve">  и </w:t>
      </w:r>
      <w:r w:rsidRPr="006B2092">
        <w:rPr>
          <w:noProof/>
          <w:lang w:val="sr-Latn-CS"/>
        </w:rPr>
        <w:t>„Службен</w:t>
      </w:r>
      <w:r w:rsidRPr="006B2092">
        <w:rPr>
          <w:noProof/>
          <w:lang w:val="sr-Cyrl-RS"/>
        </w:rPr>
        <w:t>ом</w:t>
      </w:r>
      <w:r w:rsidRPr="006B2092">
        <w:rPr>
          <w:noProof/>
          <w:lang w:val="sr-Latn-CS"/>
        </w:rPr>
        <w:t xml:space="preserve"> лист</w:t>
      </w:r>
      <w:r w:rsidRPr="006B2092">
        <w:rPr>
          <w:noProof/>
          <w:lang w:val="sr-Cyrl-RS"/>
        </w:rPr>
        <w:t>у</w:t>
      </w:r>
      <w:r w:rsidRPr="006B2092">
        <w:rPr>
          <w:noProof/>
          <w:lang w:val="sr-Latn-CS"/>
        </w:rPr>
        <w:t xml:space="preserve"> АПВ“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број </w:t>
      </w:r>
      <w:r w:rsidR="004D2CC7">
        <w:rPr>
          <w:noProof/>
          <w:lang w:val="sr-Cyrl-RS"/>
        </w:rPr>
        <w:t>4</w:t>
      </w:r>
      <w:r w:rsidRPr="006B2092">
        <w:rPr>
          <w:noProof/>
          <w:lang w:val="ru-RU"/>
        </w:rPr>
        <w:t>/</w:t>
      </w:r>
      <w:r w:rsidRPr="00155BCF">
        <w:rPr>
          <w:noProof/>
          <w:lang w:val="sr-Cyrl-RS"/>
        </w:rPr>
        <w:t>202</w:t>
      </w:r>
      <w:r w:rsidR="004D2CC7">
        <w:rPr>
          <w:noProof/>
          <w:lang w:val="sr-Cyrl-RS"/>
        </w:rPr>
        <w:t>2</w:t>
      </w:r>
      <w:r>
        <w:rPr>
          <w:noProof/>
          <w:lang w:val="sr-Cyrl-RS"/>
        </w:rPr>
        <w:t xml:space="preserve"> године</w:t>
      </w:r>
      <w:r w:rsidRPr="006B2092">
        <w:rPr>
          <w:noProof/>
          <w:lang w:val="sr-Cyrl-RS"/>
        </w:rPr>
        <w:t xml:space="preserve"> </w:t>
      </w:r>
      <w:r w:rsidRPr="006B2092">
        <w:rPr>
          <w:noProof/>
          <w:lang w:val="sr-Latn-CS"/>
        </w:rPr>
        <w:t xml:space="preserve">и донео је </w:t>
      </w:r>
      <w:r>
        <w:rPr>
          <w:lang w:val="sr-Cyrl-RS"/>
        </w:rPr>
        <w:t>Правилник</w:t>
      </w:r>
      <w:r w:rsidRPr="00F436ED">
        <w:rPr>
          <w:lang w:val="sr-Cyrl-RS"/>
        </w:rPr>
        <w:t xml:space="preserve"> </w:t>
      </w:r>
      <w:r w:rsidRPr="00C1523A">
        <w:rPr>
          <w:lang w:val="sr-Cyrl-RS"/>
        </w:rPr>
        <w:t>о</w:t>
      </w:r>
      <w:r w:rsidRPr="00155BCF">
        <w:rPr>
          <w:lang w:val="sr-Cyrl-RS"/>
        </w:rPr>
        <w:t xml:space="preserve"> </w:t>
      </w:r>
      <w:r w:rsidRPr="00C1523A">
        <w:rPr>
          <w:lang w:val="sr-Cyrl-RS"/>
        </w:rPr>
        <w:t xml:space="preserve">додели </w:t>
      </w:r>
      <w:r w:rsidRPr="00155BCF">
        <w:rPr>
          <w:lang w:val="sr-Cyrl-RS"/>
        </w:rPr>
        <w:t xml:space="preserve">средстава за </w:t>
      </w:r>
      <w:r w:rsidRPr="00155BCF">
        <w:rPr>
          <w:lang w:val="sr-Cyrl-RS"/>
        </w:rPr>
        <w:lastRenderedPageBreak/>
        <w:t>суфинансирање набавке опреме</w:t>
      </w:r>
      <w:r w:rsidRPr="00C76911">
        <w:rPr>
          <w:lang w:val="sr-Cyrl-RS"/>
        </w:rPr>
        <w:t xml:space="preserve"> и </w:t>
      </w:r>
      <w:r w:rsidRPr="00155BCF">
        <w:rPr>
          <w:lang w:val="sr-Cyrl-RS"/>
        </w:rPr>
        <w:t>система за наводњавање и опреме за побољшање водног, ваздушног и топлотног режима биљака на територији АП Војводине у 202</w:t>
      </w:r>
      <w:r w:rsidR="004D2CC7">
        <w:rPr>
          <w:lang w:val="sr-Cyrl-RS"/>
        </w:rPr>
        <w:t>2</w:t>
      </w:r>
      <w:r w:rsidRPr="00155BCF">
        <w:rPr>
          <w:lang w:val="sr-Cyrl-RS"/>
        </w:rPr>
        <w:t>. години</w:t>
      </w:r>
      <w:r w:rsidRPr="006B2092">
        <w:rPr>
          <w:noProof/>
          <w:lang w:val="sr-Cyrl-RS"/>
        </w:rPr>
        <w:t xml:space="preserve"> (</w:t>
      </w:r>
      <w:r w:rsidRPr="006B2092">
        <w:rPr>
          <w:lang w:val="ru-RU"/>
        </w:rPr>
        <w:t xml:space="preserve">Службени лист АПВ“ број </w:t>
      </w:r>
      <w:r w:rsidR="004D2CC7">
        <w:rPr>
          <w:lang w:val="ru-RU"/>
        </w:rPr>
        <w:t>4</w:t>
      </w:r>
      <w:r w:rsidRPr="006B2092">
        <w:rPr>
          <w:lang w:val="ru-RU"/>
        </w:rPr>
        <w:t>/</w:t>
      </w:r>
      <w:r w:rsidRPr="00155BCF">
        <w:rPr>
          <w:lang w:val="sr-Cyrl-RS"/>
        </w:rPr>
        <w:t>202</w:t>
      </w:r>
      <w:r w:rsidR="004D2CC7">
        <w:rPr>
          <w:lang w:val="sr-Cyrl-RS"/>
        </w:rPr>
        <w:t>2 и 16/2022</w:t>
      </w:r>
      <w:r w:rsidRPr="006B2092">
        <w:rPr>
          <w:lang w:val="sr-Cyrl-RS"/>
        </w:rPr>
        <w:t>)</w:t>
      </w:r>
      <w:r w:rsidRPr="006B2092">
        <w:rPr>
          <w:noProof/>
          <w:lang w:val="sr-Latn-CS"/>
        </w:rPr>
        <w:t xml:space="preserve"> (у даљем тексту: Правилник</w:t>
      </w:r>
      <w:r w:rsidRPr="006B2092">
        <w:rPr>
          <w:noProof/>
          <w:lang w:val="sr-Cyrl-RS"/>
        </w:rPr>
        <w:t>).</w:t>
      </w:r>
    </w:p>
    <w:p w:rsidR="005662D4" w:rsidRDefault="005662D4" w:rsidP="005662D4">
      <w:pPr>
        <w:spacing w:after="0" w:line="240" w:lineRule="auto"/>
        <w:ind w:firstLine="709"/>
        <w:contextualSpacing/>
        <w:jc w:val="both"/>
        <w:rPr>
          <w:rFonts w:eastAsia="Times New Roman"/>
          <w:noProof/>
          <w:lang w:val="sr-Cyrl-RS"/>
        </w:rPr>
      </w:pPr>
      <w:r>
        <w:rPr>
          <w:rFonts w:eastAsia="Times New Roman"/>
          <w:noProof/>
          <w:lang w:val="sr-Cyrl-RS"/>
        </w:rPr>
        <w:t>Чланом 8</w:t>
      </w:r>
      <w:r w:rsidRPr="002E1E06">
        <w:rPr>
          <w:rFonts w:eastAsia="Times New Roman"/>
          <w:noProof/>
          <w:lang w:val="sr-Cyrl-RS"/>
        </w:rPr>
        <w:t>. Правилника је прописано да Комисија разматра пријаве поднете на Конкурс и сачињава предлог Одлуке о додели средстава</w:t>
      </w:r>
      <w:r>
        <w:rPr>
          <w:rFonts w:eastAsia="Times New Roman"/>
          <w:noProof/>
          <w:lang w:val="sr-Cyrl-RS"/>
        </w:rPr>
        <w:t>.</w:t>
      </w:r>
    </w:p>
    <w:p w:rsidR="005662D4" w:rsidRPr="008706D4" w:rsidRDefault="005662D4" w:rsidP="005662D4">
      <w:pPr>
        <w:spacing w:after="0" w:line="240" w:lineRule="auto"/>
        <w:ind w:firstLine="709"/>
        <w:contextualSpacing/>
        <w:jc w:val="both"/>
        <w:rPr>
          <w:lang w:val="sr-Cyrl-RS"/>
        </w:rPr>
      </w:pPr>
      <w:r w:rsidRPr="002E1E06">
        <w:rPr>
          <w:lang w:val="sr-Cyrl-CS"/>
        </w:rPr>
        <w:t xml:space="preserve">Комисија је дана </w:t>
      </w:r>
      <w:r w:rsidR="00871CFA">
        <w:rPr>
          <w:lang w:val="sr-Latn-RS"/>
        </w:rPr>
        <w:t>25</w:t>
      </w:r>
      <w:r>
        <w:rPr>
          <w:lang w:val="sr-Cyrl-RS"/>
        </w:rPr>
        <w:t>.0</w:t>
      </w:r>
      <w:r w:rsidR="00871CFA">
        <w:rPr>
          <w:lang w:val="sr-Latn-RS"/>
        </w:rPr>
        <w:t>7</w:t>
      </w:r>
      <w:r>
        <w:rPr>
          <w:lang w:val="sr-Cyrl-RS"/>
        </w:rPr>
        <w:t>.</w:t>
      </w:r>
      <w:r w:rsidRPr="00131B19">
        <w:rPr>
          <w:lang w:val="sr-Cyrl-CS"/>
        </w:rPr>
        <w:t>202</w:t>
      </w:r>
      <w:r w:rsidR="004D2CC7">
        <w:rPr>
          <w:lang w:val="sr-Cyrl-CS"/>
        </w:rPr>
        <w:t>2</w:t>
      </w:r>
      <w:r w:rsidRPr="00131B19">
        <w:rPr>
          <w:lang w:val="sr-Cyrl-CS"/>
        </w:rPr>
        <w:t xml:space="preserve">. </w:t>
      </w:r>
      <w:r w:rsidRPr="002E1E06">
        <w:rPr>
          <w:lang w:val="sr-Cyrl-CS"/>
        </w:rPr>
        <w:t>године доставила Записник о раду са предлогом одлуке о опредељ</w:t>
      </w:r>
      <w:r>
        <w:rPr>
          <w:lang w:val="sr-Cyrl-CS"/>
        </w:rPr>
        <w:t>ивању средстава број 104-401-</w:t>
      </w:r>
      <w:r w:rsidR="004D2CC7">
        <w:rPr>
          <w:lang w:val="sr-Cyrl-CS"/>
        </w:rPr>
        <w:t>190</w:t>
      </w:r>
      <w:r>
        <w:rPr>
          <w:lang w:val="sr-Cyrl-CS"/>
        </w:rPr>
        <w:t>/202</w:t>
      </w:r>
      <w:r w:rsidR="004D2CC7">
        <w:rPr>
          <w:lang w:val="sr-Cyrl-CS"/>
        </w:rPr>
        <w:t>2</w:t>
      </w:r>
      <w:r>
        <w:rPr>
          <w:lang w:val="sr-Cyrl-CS"/>
        </w:rPr>
        <w:t>-0</w:t>
      </w:r>
      <w:r w:rsidR="004D2CC7">
        <w:rPr>
          <w:lang w:val="sr-Cyrl-CS"/>
        </w:rPr>
        <w:t>4</w:t>
      </w:r>
      <w:r>
        <w:rPr>
          <w:lang w:val="sr-Cyrl-CS"/>
        </w:rPr>
        <w:t>-</w:t>
      </w:r>
      <w:r w:rsidR="00871CFA">
        <w:rPr>
          <w:lang w:val="sr-Latn-RS"/>
        </w:rPr>
        <w:t>5</w:t>
      </w:r>
      <w:r w:rsidRPr="002E1E06">
        <w:rPr>
          <w:lang w:val="sr-Cyrl-CS"/>
        </w:rPr>
        <w:t xml:space="preserve">. </w:t>
      </w:r>
      <w:r w:rsidR="008706D4">
        <w:rPr>
          <w:lang w:val="sr-Latn-RS"/>
        </w:rPr>
        <w:t>Записником је констатовано да је</w:t>
      </w:r>
      <w:r w:rsidR="008706D4">
        <w:rPr>
          <w:lang w:val="sr-Cyrl-RS"/>
        </w:rPr>
        <w:t xml:space="preserve"> комисија одлучила по уложеној жалби корисника, до</w:t>
      </w:r>
      <w:r w:rsidR="00566508">
        <w:rPr>
          <w:lang w:val="sr-Latn-RS"/>
        </w:rPr>
        <w:t>к</w:t>
      </w:r>
      <w:r w:rsidR="008706D4">
        <w:rPr>
          <w:lang w:val="sr-Cyrl-RS"/>
        </w:rPr>
        <w:t xml:space="preserve"> је</w:t>
      </w:r>
      <w:r w:rsidR="008706D4">
        <w:rPr>
          <w:lang w:val="sr-Latn-RS"/>
        </w:rPr>
        <w:t xml:space="preserve"> </w:t>
      </w:r>
      <w:r w:rsidR="008706D4">
        <w:rPr>
          <w:lang w:val="sr-Cyrl-RS"/>
        </w:rPr>
        <w:t>један корисник одустао од пријаве и</w:t>
      </w:r>
      <w:r w:rsidR="00566508">
        <w:rPr>
          <w:lang w:val="sr-Cyrl-RS"/>
        </w:rPr>
        <w:t xml:space="preserve"> </w:t>
      </w:r>
      <w:r w:rsidR="008706D4">
        <w:rPr>
          <w:lang w:val="sr-Cyrl-RS"/>
        </w:rPr>
        <w:t>један корисник одустао од дела инвестиције, што је дефинисано у табелама измењене Одлуке.</w:t>
      </w:r>
    </w:p>
    <w:p w:rsidR="008706D4" w:rsidRDefault="008706D4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566508" w:rsidRDefault="00566508" w:rsidP="005662D4">
      <w:pPr>
        <w:spacing w:after="0" w:line="240" w:lineRule="auto"/>
        <w:ind w:firstLine="709"/>
        <w:contextualSpacing/>
        <w:jc w:val="both"/>
        <w:rPr>
          <w:lang w:val="sr-Cyrl-CS"/>
        </w:rPr>
      </w:pP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  <w:r w:rsidRPr="008706D4">
        <w:rPr>
          <w:b/>
          <w:lang w:val="sr-Cyrl-CS"/>
        </w:rPr>
        <w:t>Покрајински секретар</w:t>
      </w:r>
    </w:p>
    <w:p w:rsidR="008706D4" w:rsidRPr="008706D4" w:rsidRDefault="008706D4" w:rsidP="008706D4">
      <w:pPr>
        <w:spacing w:after="0" w:line="240" w:lineRule="auto"/>
        <w:ind w:firstLine="709"/>
        <w:contextualSpacing/>
        <w:jc w:val="right"/>
        <w:rPr>
          <w:b/>
          <w:lang w:val="sr-Cyrl-CS"/>
        </w:rPr>
      </w:pPr>
    </w:p>
    <w:p w:rsidR="008706D4" w:rsidRDefault="008706D4" w:rsidP="008706D4">
      <w:pPr>
        <w:spacing w:after="0" w:line="240" w:lineRule="auto"/>
        <w:ind w:firstLine="709"/>
        <w:contextualSpacing/>
        <w:jc w:val="right"/>
        <w:rPr>
          <w:lang w:val="sr-Cyrl-RS"/>
        </w:rPr>
      </w:pPr>
      <w:proofErr w:type="spellStart"/>
      <w:r w:rsidRPr="008706D4">
        <w:rPr>
          <w:b/>
        </w:rPr>
        <w:t>Чедомир</w:t>
      </w:r>
      <w:proofErr w:type="spellEnd"/>
      <w:r w:rsidRPr="008706D4">
        <w:rPr>
          <w:b/>
        </w:rPr>
        <w:t xml:space="preserve"> </w:t>
      </w:r>
      <w:proofErr w:type="spellStart"/>
      <w:r w:rsidRPr="008706D4">
        <w:rPr>
          <w:b/>
        </w:rPr>
        <w:t>Божић</w:t>
      </w:r>
      <w:proofErr w:type="spellEnd"/>
    </w:p>
    <w:p w:rsidR="00F06D21" w:rsidRDefault="00F06D21"/>
    <w:sectPr w:rsidR="00F06D21" w:rsidSect="00081739">
      <w:pgSz w:w="11906" w:h="16838"/>
      <w:pgMar w:top="1134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C3"/>
    <w:rsid w:val="00032AC3"/>
    <w:rsid w:val="00081739"/>
    <w:rsid w:val="000A68B6"/>
    <w:rsid w:val="00155BCF"/>
    <w:rsid w:val="00176F78"/>
    <w:rsid w:val="00236483"/>
    <w:rsid w:val="00257B85"/>
    <w:rsid w:val="002677D3"/>
    <w:rsid w:val="00296C0D"/>
    <w:rsid w:val="003B6680"/>
    <w:rsid w:val="004D2CC7"/>
    <w:rsid w:val="005662D4"/>
    <w:rsid w:val="00566508"/>
    <w:rsid w:val="00597776"/>
    <w:rsid w:val="00631F42"/>
    <w:rsid w:val="00732AD1"/>
    <w:rsid w:val="008706D4"/>
    <w:rsid w:val="00871CFA"/>
    <w:rsid w:val="0097103F"/>
    <w:rsid w:val="00985BDD"/>
    <w:rsid w:val="00A0658C"/>
    <w:rsid w:val="00A421AC"/>
    <w:rsid w:val="00B84850"/>
    <w:rsid w:val="00B84C2D"/>
    <w:rsid w:val="00BD3611"/>
    <w:rsid w:val="00C878FC"/>
    <w:rsid w:val="00CE008E"/>
    <w:rsid w:val="00E3482E"/>
    <w:rsid w:val="00E67057"/>
    <w:rsid w:val="00F06D21"/>
    <w:rsid w:val="00F07406"/>
    <w:rsid w:val="00F6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7D7E5"/>
  <w15:chartTrackingRefBased/>
  <w15:docId w15:val="{844B01AD-98F7-4206-96EC-0B478A58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C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mo">
    <w:name w:val="memo"/>
    <w:rsid w:val="00032AC3"/>
    <w:pPr>
      <w:spacing w:after="0" w:line="240" w:lineRule="auto"/>
      <w:jc w:val="both"/>
    </w:pPr>
    <w:rPr>
      <w:rFonts w:ascii="Verdana" w:eastAsia="Calibri" w:hAnsi="Verdana" w:cs="Times New Roman"/>
      <w:lang w:val="en-US"/>
    </w:rPr>
  </w:style>
  <w:style w:type="paragraph" w:styleId="NoSpacing">
    <w:name w:val="No Spacing"/>
    <w:uiPriority w:val="1"/>
    <w:qFormat/>
    <w:rsid w:val="00032AC3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B84850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50"/>
    <w:rPr>
      <w:color w:val="954F72"/>
      <w:u w:val="single"/>
    </w:rPr>
  </w:style>
  <w:style w:type="paragraph" w:customStyle="1" w:styleId="msonormal0">
    <w:name w:val="msonormal"/>
    <w:basedOn w:val="Normal"/>
    <w:rsid w:val="00B848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6">
    <w:name w:val="xl66"/>
    <w:basedOn w:val="Normal"/>
    <w:rsid w:val="00B8485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7">
    <w:name w:val="xl6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8">
    <w:name w:val="xl6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69">
    <w:name w:val="xl6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0">
    <w:name w:val="xl7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1">
    <w:name w:val="xl71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2">
    <w:name w:val="xl72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4">
    <w:name w:val="xl74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5">
    <w:name w:val="xl75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6">
    <w:name w:val="xl76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7">
    <w:name w:val="xl77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8">
    <w:name w:val="xl78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848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0B4"/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5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58C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Uprava za zajednicke poslove pokrajinskih organa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Milutinovic</dc:creator>
  <cp:keywords/>
  <dc:description/>
  <cp:lastModifiedBy>Petar Samolovac</cp:lastModifiedBy>
  <cp:revision>2</cp:revision>
  <cp:lastPrinted>2022-07-25T11:20:00Z</cp:lastPrinted>
  <dcterms:created xsi:type="dcterms:W3CDTF">2022-07-28T06:53:00Z</dcterms:created>
  <dcterms:modified xsi:type="dcterms:W3CDTF">2022-07-28T06:53:00Z</dcterms:modified>
</cp:coreProperties>
</file>