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207"/>
      </w:tblGrid>
      <w:tr w:rsidR="000F5CA6" w:rsidRPr="00484DD2" w:rsidTr="00C24F52">
        <w:trPr>
          <w:trHeight w:val="1975"/>
        </w:trPr>
        <w:tc>
          <w:tcPr>
            <w:tcW w:w="10207" w:type="dxa"/>
          </w:tcPr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2540</wp:posOffset>
                  </wp:positionV>
                  <wp:extent cx="1489710" cy="965835"/>
                  <wp:effectExtent l="0" t="0" r="0" b="5715"/>
                  <wp:wrapSquare wrapText="bothSides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71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Република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Србија</w:t>
            </w:r>
            <w:proofErr w:type="spellEnd"/>
          </w:p>
          <w:p w:rsidR="000F5CA6" w:rsidRPr="00484DD2" w:rsidRDefault="000F5CA6" w:rsidP="00C24F52">
            <w:pPr>
              <w:ind w:left="3031"/>
              <w:rPr>
                <w:rFonts w:ascii="Verdana" w:eastAsia="Calibri" w:hAnsi="Verdana" w:cs="Times New Roman"/>
                <w:color w:val="000000"/>
                <w:sz w:val="18"/>
              </w:rPr>
            </w:pP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Аутономна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Покрајина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8"/>
              </w:rPr>
              <w:t>Војводина</w:t>
            </w:r>
            <w:proofErr w:type="spellEnd"/>
          </w:p>
          <w:p w:rsidR="000F5CA6" w:rsidRPr="00484DD2" w:rsidRDefault="000F5CA6" w:rsidP="00C24F52">
            <w:pPr>
              <w:ind w:left="3751"/>
              <w:rPr>
                <w:rFonts w:ascii="Verdana" w:eastAsia="Calibri" w:hAnsi="Verdana" w:cs="Times New Roman"/>
                <w:color w:val="000000"/>
                <w:sz w:val="2"/>
                <w:szCs w:val="16"/>
              </w:rPr>
            </w:pPr>
          </w:p>
          <w:p w:rsidR="000F5CA6" w:rsidRPr="00484DD2" w:rsidRDefault="000F5CA6" w:rsidP="00C24F52">
            <w:pPr>
              <w:spacing w:line="204" w:lineRule="auto"/>
              <w:ind w:left="3031"/>
              <w:rPr>
                <w:rFonts w:ascii="Verdana" w:eastAsia="Calibri" w:hAnsi="Verdana" w:cs="Arial"/>
                <w:b/>
                <w:sz w:val="22"/>
                <w:szCs w:val="22"/>
              </w:rPr>
            </w:pP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Покрaјински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секретaријaт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зa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пољопривреду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, </w:t>
            </w:r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br/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водопривреду</w:t>
            </w:r>
            <w:proofErr w:type="spellEnd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 xml:space="preserve"> и </w:t>
            </w:r>
            <w:proofErr w:type="spellStart"/>
            <w:r w:rsidRPr="00484DD2">
              <w:rPr>
                <w:rFonts w:ascii="Verdana" w:eastAsia="Calibri" w:hAnsi="Verdana" w:cs="Arial"/>
                <w:b/>
                <w:sz w:val="22"/>
                <w:szCs w:val="22"/>
              </w:rPr>
              <w:t>шумaрство</w:t>
            </w:r>
            <w:proofErr w:type="spellEnd"/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751"/>
              <w:rPr>
                <w:rFonts w:ascii="Verdana" w:eastAsia="Calibri" w:hAnsi="Verdana" w:cs="Times New Roman"/>
                <w:color w:val="000000"/>
                <w:sz w:val="6"/>
                <w:szCs w:val="16"/>
              </w:rPr>
            </w:pP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</w:rPr>
            </w:pP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Булевар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Михајла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Пупина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16, 21000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Нови</w:t>
            </w:r>
            <w:proofErr w:type="spellEnd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>Сад</w:t>
            </w:r>
            <w:proofErr w:type="spellEnd"/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/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Т: +381 21 487 44 11; 456 721 F: +381 21 456 040  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psp@vojvodina.gov.rs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031" w:hanging="630"/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</w:pP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</w:rPr>
              <w:t xml:space="preserve">            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бр.104-325-</w:t>
            </w:r>
            <w:r w:rsidR="000A72A9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сл.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/20</w:t>
            </w:r>
            <w:r w:rsidR="002B3D94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21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 xml:space="preserve">-04              дана </w:t>
            </w:r>
            <w:r w:rsidR="00911514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Latn-RS"/>
              </w:rPr>
              <w:t>0</w:t>
            </w:r>
            <w:r w:rsidR="001C7C4B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Latn-RS"/>
              </w:rPr>
              <w:t>5</w:t>
            </w:r>
            <w:r w:rsidR="0063502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</w:t>
            </w:r>
            <w:r w:rsidR="00B20C1A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01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.20</w:t>
            </w:r>
            <w:r w:rsidR="00B20C1A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21</w:t>
            </w:r>
            <w:r w:rsidRPr="00484DD2">
              <w:rPr>
                <w:rFonts w:ascii="Verdana" w:eastAsia="Calibri" w:hAnsi="Verdana" w:cs="Times New Roman"/>
                <w:color w:val="000000"/>
                <w:sz w:val="16"/>
                <w:szCs w:val="16"/>
                <w:lang w:val="sr-Cyrl-RS"/>
              </w:rPr>
              <w:t>.године</w:t>
            </w:r>
          </w:p>
          <w:p w:rsidR="000F5CA6" w:rsidRPr="00484DD2" w:rsidRDefault="000F5CA6" w:rsidP="00C24F52">
            <w:pPr>
              <w:tabs>
                <w:tab w:val="center" w:pos="4703"/>
                <w:tab w:val="right" w:pos="9406"/>
              </w:tabs>
              <w:ind w:left="3751"/>
              <w:rPr>
                <w:rFonts w:ascii="Verdana" w:eastAsia="Calibri" w:hAnsi="Verdana" w:cs="Times New Roman"/>
                <w:color w:val="000000"/>
                <w:sz w:val="10"/>
                <w:szCs w:val="10"/>
              </w:rPr>
            </w:pPr>
          </w:p>
        </w:tc>
      </w:tr>
    </w:tbl>
    <w:p w:rsidR="000F5CA6" w:rsidRDefault="0038424C" w:rsidP="000F5CA6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CS"/>
        </w:rPr>
        <w:t>ГОДИШЊИ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ИЗВЕШТАЈ О РАДУ 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>ВОДНЕ ИНСПЕКЦИЈЕ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CS"/>
        </w:rPr>
        <w:t xml:space="preserve">  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>АПВ</w:t>
      </w:r>
    </w:p>
    <w:p w:rsidR="00273BE9" w:rsidRDefault="00273BE9" w:rsidP="000F5CA6">
      <w:pPr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38424C">
        <w:rPr>
          <w:rFonts w:asciiTheme="minorHAnsi" w:hAnsiTheme="minorHAnsi" w:cstheme="minorHAnsi"/>
          <w:b/>
          <w:sz w:val="24"/>
          <w:szCs w:val="24"/>
          <w:lang w:val="sr-Cyrl-RS"/>
        </w:rPr>
        <w:t>ГОДИНА</w:t>
      </w:r>
      <w:r w:rsidR="00915AED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>: 2020.</w:t>
      </w:r>
    </w:p>
    <w:tbl>
      <w:tblPr>
        <w:tblW w:w="15392" w:type="dxa"/>
        <w:tblInd w:w="-1223" w:type="dxa"/>
        <w:tblLook w:val="04A0" w:firstRow="1" w:lastRow="0" w:firstColumn="1" w:lastColumn="0" w:noHBand="0" w:noVBand="1"/>
      </w:tblPr>
      <w:tblGrid>
        <w:gridCol w:w="960"/>
        <w:gridCol w:w="3200"/>
        <w:gridCol w:w="2540"/>
        <w:gridCol w:w="800"/>
        <w:gridCol w:w="551"/>
        <w:gridCol w:w="551"/>
        <w:gridCol w:w="467"/>
        <w:gridCol w:w="467"/>
        <w:gridCol w:w="551"/>
        <w:gridCol w:w="551"/>
        <w:gridCol w:w="467"/>
        <w:gridCol w:w="467"/>
        <w:gridCol w:w="467"/>
        <w:gridCol w:w="467"/>
        <w:gridCol w:w="467"/>
        <w:gridCol w:w="467"/>
        <w:gridCol w:w="467"/>
        <w:gridCol w:w="467"/>
        <w:gridCol w:w="551"/>
        <w:gridCol w:w="467"/>
      </w:tblGrid>
      <w:tr w:rsidR="0038424C" w:rsidRPr="0038424C" w:rsidTr="00F4642A">
        <w:trPr>
          <w:trHeight w:val="11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Редни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РВИ</w:t>
            </w:r>
          </w:p>
        </w:tc>
        <w:tc>
          <w:tcPr>
            <w:tcW w:w="2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Округ</w:t>
            </w:r>
            <w:proofErr w:type="spell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план</w:t>
            </w:r>
            <w:proofErr w:type="spellEnd"/>
          </w:p>
        </w:tc>
        <w:tc>
          <w:tcPr>
            <w:tcW w:w="20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записник</w:t>
            </w:r>
            <w:proofErr w:type="spellEnd"/>
          </w:p>
        </w:tc>
        <w:tc>
          <w:tcPr>
            <w:tcW w:w="1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инспек-цијски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надзор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сл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белешка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превент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мере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решења</w:t>
            </w:r>
            <w:proofErr w:type="spellEnd"/>
          </w:p>
        </w:tc>
        <w:tc>
          <w:tcPr>
            <w:tcW w:w="1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пријаве</w:t>
            </w:r>
            <w:proofErr w:type="spellEnd"/>
          </w:p>
        </w:tc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дописи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+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сл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белешке</w:t>
            </w:r>
            <w:proofErr w:type="spellEnd"/>
          </w:p>
        </w:tc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решења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за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накнаде</w:t>
            </w:r>
            <w:proofErr w:type="spellEnd"/>
          </w:p>
        </w:tc>
      </w:tr>
      <w:tr w:rsidR="0038424C" w:rsidRPr="0038424C" w:rsidTr="00F4642A">
        <w:trPr>
          <w:trHeight w:val="218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редовни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ванредни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контролни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допунски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најављен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ненајављен</w:t>
            </w:r>
            <w:proofErr w:type="spellEnd"/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откл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незаконитости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прибављање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вод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аката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забрана</w:t>
            </w:r>
            <w:proofErr w:type="spellEnd"/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прекршај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привр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 xml:space="preserve">. </w:t>
            </w:r>
            <w:proofErr w:type="spellStart"/>
            <w:r w:rsidRPr="0038424C">
              <w:rPr>
                <w:rFonts w:ascii="Calibri" w:hAnsi="Calibri" w:cs="Calibri"/>
                <w:color w:val="000000"/>
              </w:rPr>
              <w:t>пр</w:t>
            </w:r>
            <w:proofErr w:type="spellEnd"/>
            <w:r w:rsidRPr="0038424C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8424C" w:rsidRPr="0038424C" w:rsidRDefault="0038424C" w:rsidP="00F4642A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</w:rPr>
              <w:t>кривичне</w:t>
            </w:r>
            <w:proofErr w:type="spellEnd"/>
          </w:p>
        </w:tc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Марија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Новаковић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Сремски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Вељко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Комад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Саша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Гајић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Јужнобанатски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Чедомир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Ћелић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Западнобачки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Дубравка</w:t>
            </w:r>
            <w:proofErr w:type="spellEnd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Вељовић</w:t>
            </w:r>
            <w:proofErr w:type="spellEnd"/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Јужнобачки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3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8424C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</w:tr>
      <w:tr w:rsidR="0038424C" w:rsidRPr="0038424C" w:rsidTr="00F4642A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8424C">
              <w:rPr>
                <w:rFonts w:ascii="Calibri" w:hAnsi="Calibri" w:cs="Calibri"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</w:rPr>
            </w:pPr>
            <w:r w:rsidRPr="0038424C">
              <w:rPr>
                <w:rFonts w:ascii="Calibri" w:hAnsi="Calibri" w:cs="Calibri"/>
                <w:color w:val="000000"/>
              </w:rPr>
              <w:t>319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770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24C" w:rsidRPr="0038424C" w:rsidRDefault="0038424C" w:rsidP="003842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8424C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</w:tr>
    </w:tbl>
    <w:p w:rsidR="00273BE9" w:rsidRPr="00273BE9" w:rsidRDefault="00273BE9" w:rsidP="00273BE9">
      <w:pPr>
        <w:ind w:left="6480"/>
        <w:rPr>
          <w:rFonts w:asciiTheme="minorHAnsi" w:hAnsiTheme="minorHAnsi" w:cstheme="minorHAnsi"/>
          <w:b/>
          <w:sz w:val="24"/>
          <w:szCs w:val="24"/>
          <w:lang w:val="sr-Cyrl-RS"/>
        </w:rPr>
      </w:pP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Укупно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записника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>: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6F212F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</w:t>
      </w:r>
      <w:r w:rsidR="00F4642A">
        <w:rPr>
          <w:rFonts w:asciiTheme="minorHAnsi" w:hAnsiTheme="minorHAnsi" w:cstheme="minorHAnsi"/>
          <w:b/>
          <w:sz w:val="24"/>
          <w:szCs w:val="24"/>
          <w:lang w:val="sr-Cyrl-RS"/>
        </w:rPr>
        <w:t>392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</w:p>
    <w:p w:rsidR="000D4CE8" w:rsidRPr="00273BE9" w:rsidRDefault="00273BE9" w:rsidP="00273BE9">
      <w:pPr>
        <w:ind w:left="6480"/>
        <w:rPr>
          <w:rFonts w:asciiTheme="minorHAnsi" w:hAnsiTheme="minorHAnsi" w:cstheme="minorHAnsi"/>
          <w:b/>
          <w:sz w:val="24"/>
          <w:szCs w:val="24"/>
          <w:lang w:val="sr-Cyrl-CS"/>
        </w:rPr>
      </w:pP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Укупно</w:t>
      </w:r>
      <w:r w:rsidRPr="00273BE9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</w:t>
      </w:r>
      <w:r w:rsidRPr="00273BE9">
        <w:rPr>
          <w:rFonts w:asciiTheme="minorHAnsi" w:hAnsiTheme="minorHAnsi" w:cstheme="minorHAnsi" w:hint="eastAsia"/>
          <w:b/>
          <w:sz w:val="24"/>
          <w:szCs w:val="24"/>
          <w:lang w:val="sr-Cyrl-RS"/>
        </w:rPr>
        <w:t>решења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ab/>
        <w:t xml:space="preserve">  </w:t>
      </w:r>
      <w:r w:rsidR="00F4642A">
        <w:rPr>
          <w:rFonts w:asciiTheme="minorHAnsi" w:hAnsiTheme="minorHAnsi" w:cstheme="minorHAnsi"/>
          <w:b/>
          <w:sz w:val="24"/>
          <w:szCs w:val="24"/>
          <w:lang w:val="sr-Cyrl-RS"/>
        </w:rPr>
        <w:t>5</w:t>
      </w:r>
      <w:r w:rsidR="00B20C1A">
        <w:rPr>
          <w:rFonts w:asciiTheme="minorHAnsi" w:hAnsiTheme="minorHAnsi" w:cstheme="minorHAnsi"/>
          <w:b/>
          <w:sz w:val="24"/>
          <w:szCs w:val="24"/>
          <w:lang w:val="sr-Cyrl-RS"/>
        </w:rPr>
        <w:t>8</w:t>
      </w:r>
      <w:r w:rsidR="00B20C1A">
        <w:rPr>
          <w:rFonts w:asciiTheme="minorHAnsi" w:hAnsiTheme="minorHAnsi" w:cstheme="minorHAnsi"/>
          <w:b/>
          <w:sz w:val="24"/>
          <w:szCs w:val="24"/>
          <w:lang w:val="sr-Cyrl-RS"/>
        </w:rPr>
        <w:tab/>
        <w:t>+</w:t>
      </w:r>
      <w:r w:rsidR="00B20C1A">
        <w:rPr>
          <w:rFonts w:asciiTheme="minorHAnsi" w:hAnsiTheme="minorHAnsi" w:cstheme="minorHAnsi"/>
          <w:b/>
          <w:sz w:val="24"/>
          <w:szCs w:val="24"/>
          <w:lang w:val="sr-Cyrl-RS"/>
        </w:rPr>
        <w:tab/>
      </w:r>
      <w:r w:rsidR="00F4642A">
        <w:rPr>
          <w:rFonts w:asciiTheme="minorHAnsi" w:hAnsiTheme="minorHAnsi" w:cstheme="minorHAnsi"/>
          <w:b/>
          <w:sz w:val="24"/>
          <w:szCs w:val="24"/>
          <w:lang w:val="sr-Cyrl-RS"/>
        </w:rPr>
        <w:t>46</w:t>
      </w:r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</w:t>
      </w:r>
      <w:bookmarkStart w:id="0" w:name="_GoBack"/>
      <w:bookmarkEnd w:id="0"/>
      <w:r w:rsidR="000F5CA6" w:rsidRPr="00406BBA"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        </w:t>
      </w:r>
      <w:r>
        <w:rPr>
          <w:rFonts w:asciiTheme="minorHAnsi" w:hAnsiTheme="minorHAnsi" w:cstheme="minorHAnsi"/>
          <w:b/>
          <w:sz w:val="24"/>
          <w:szCs w:val="24"/>
          <w:lang w:val="sr-Cyrl-RS"/>
        </w:rPr>
        <w:t xml:space="preserve">                     </w:t>
      </w:r>
    </w:p>
    <w:sectPr w:rsidR="000D4CE8" w:rsidRPr="00273BE9" w:rsidSect="000F5C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CA6"/>
    <w:rsid w:val="000A72A9"/>
    <w:rsid w:val="000D4CE8"/>
    <w:rsid w:val="000F5CA6"/>
    <w:rsid w:val="00143226"/>
    <w:rsid w:val="001C7C4B"/>
    <w:rsid w:val="002355B7"/>
    <w:rsid w:val="00273BE9"/>
    <w:rsid w:val="002A219E"/>
    <w:rsid w:val="002A7905"/>
    <w:rsid w:val="002B3D94"/>
    <w:rsid w:val="002D22B8"/>
    <w:rsid w:val="002D4AFF"/>
    <w:rsid w:val="00371499"/>
    <w:rsid w:val="0038424C"/>
    <w:rsid w:val="00406BBA"/>
    <w:rsid w:val="0047558D"/>
    <w:rsid w:val="00483BB2"/>
    <w:rsid w:val="004B3DBC"/>
    <w:rsid w:val="004F635F"/>
    <w:rsid w:val="00550B36"/>
    <w:rsid w:val="005564BD"/>
    <w:rsid w:val="0058798B"/>
    <w:rsid w:val="005F3C73"/>
    <w:rsid w:val="0061122C"/>
    <w:rsid w:val="00635022"/>
    <w:rsid w:val="0064698A"/>
    <w:rsid w:val="00691C23"/>
    <w:rsid w:val="006E14C7"/>
    <w:rsid w:val="006F212F"/>
    <w:rsid w:val="00723EE2"/>
    <w:rsid w:val="00857A9D"/>
    <w:rsid w:val="008742E8"/>
    <w:rsid w:val="009033CA"/>
    <w:rsid w:val="00911514"/>
    <w:rsid w:val="00915AED"/>
    <w:rsid w:val="009B3F3F"/>
    <w:rsid w:val="00A1679D"/>
    <w:rsid w:val="00A60DE5"/>
    <w:rsid w:val="00A61537"/>
    <w:rsid w:val="00A61B99"/>
    <w:rsid w:val="00B20C1A"/>
    <w:rsid w:val="00B72F5C"/>
    <w:rsid w:val="00B82595"/>
    <w:rsid w:val="00B97DDB"/>
    <w:rsid w:val="00BA2C6E"/>
    <w:rsid w:val="00BA42D2"/>
    <w:rsid w:val="00C24F52"/>
    <w:rsid w:val="00C47EB3"/>
    <w:rsid w:val="00C528F1"/>
    <w:rsid w:val="00C8429D"/>
    <w:rsid w:val="00CC0C2F"/>
    <w:rsid w:val="00CD2656"/>
    <w:rsid w:val="00D23896"/>
    <w:rsid w:val="00D307B8"/>
    <w:rsid w:val="00E849EE"/>
    <w:rsid w:val="00E928AB"/>
    <w:rsid w:val="00F4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A7F92"/>
  <w15:docId w15:val="{D5CF76A9-D979-41B0-8A0D-53641592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CA6"/>
    <w:pPr>
      <w:spacing w:line="240" w:lineRule="auto"/>
    </w:pPr>
    <w:rPr>
      <w:rFonts w:ascii="CTimesRoman" w:eastAsia="Times New Roman" w:hAnsi="CTimesRoman" w:cs="Courier New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53C8-51EF-4636-AA3C-CE98A7274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Dubravka Veljovic</cp:lastModifiedBy>
  <cp:revision>4</cp:revision>
  <dcterms:created xsi:type="dcterms:W3CDTF">2021-01-06T09:01:00Z</dcterms:created>
  <dcterms:modified xsi:type="dcterms:W3CDTF">2021-01-06T09:06:00Z</dcterms:modified>
</cp:coreProperties>
</file>