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0A2C89" w:rsidRPr="00E74B97" w:rsidTr="00D74922">
        <w:trPr>
          <w:trHeight w:val="1975"/>
        </w:trPr>
        <w:tc>
          <w:tcPr>
            <w:tcW w:w="2552" w:type="dxa"/>
          </w:tcPr>
          <w:p w:rsidR="000A2C89" w:rsidRPr="00E74B97" w:rsidRDefault="000A2C89" w:rsidP="00D74922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</w:pPr>
            <w:r>
              <w:rPr>
                <w:noProof/>
              </w:rPr>
              <w:drawing>
                <wp:inline distT="0" distB="0" distL="0" distR="0" wp14:anchorId="21B99872" wp14:editId="681A01D3">
                  <wp:extent cx="1489710" cy="965835"/>
                  <wp:effectExtent l="0" t="0" r="0" b="571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0A2C89" w:rsidRPr="00E74B97" w:rsidRDefault="000A2C89" w:rsidP="00D7492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0A2C89" w:rsidRPr="00E74B97" w:rsidRDefault="000A2C89" w:rsidP="00D7492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0A2C89" w:rsidRPr="00E74B97" w:rsidRDefault="000A2C89" w:rsidP="00D7492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E74B97">
              <w:rPr>
                <w:sz w:val="18"/>
                <w:szCs w:val="20"/>
                <w:lang w:val="ru-RU"/>
              </w:rPr>
              <w:t>Република Србија</w:t>
            </w:r>
          </w:p>
          <w:p w:rsidR="000A2C89" w:rsidRPr="00E74B97" w:rsidRDefault="000A2C89" w:rsidP="00D74922">
            <w:pPr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E74B97">
              <w:rPr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0A2C89" w:rsidRDefault="000A2C89" w:rsidP="00D74922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E74B97">
              <w:rPr>
                <w:b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sz w:val="28"/>
                <w:szCs w:val="20"/>
                <w:lang w:val="ru-RU"/>
              </w:rPr>
              <w:t>и секретаријат за</w:t>
            </w:r>
          </w:p>
          <w:p w:rsidR="000A2C89" w:rsidRPr="00B74FC6" w:rsidRDefault="000A2C89" w:rsidP="00D74922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0A2C89" w:rsidRPr="00E74B97" w:rsidRDefault="000A2C89" w:rsidP="00D7492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0A2C89" w:rsidRPr="00E74B97" w:rsidRDefault="000A2C89" w:rsidP="00D7492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0A2C89" w:rsidRPr="00E74B97" w:rsidRDefault="000A2C89" w:rsidP="00D7492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Cs w:val="20"/>
                <w:lang w:val="ru-RU"/>
              </w:rPr>
            </w:pPr>
            <w:r w:rsidRPr="00E74B97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0A2C89" w:rsidRPr="00B74FC6" w:rsidRDefault="000A2C89" w:rsidP="00D7492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6"/>
                <w:szCs w:val="16"/>
              </w:rPr>
            </w:pPr>
            <w:r w:rsidRPr="00B74FC6">
              <w:rPr>
                <w:sz w:val="16"/>
                <w:szCs w:val="16"/>
              </w:rPr>
              <w:t xml:space="preserve">Т: +381 21 487 44 11; 456 721 F: +381 21 456 040  </w:t>
            </w:r>
          </w:p>
          <w:p w:rsidR="000A2C89" w:rsidRPr="00B74FC6" w:rsidRDefault="000A2C89" w:rsidP="00D7492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6"/>
                <w:szCs w:val="16"/>
              </w:rPr>
            </w:pPr>
            <w:r w:rsidRPr="00B74FC6">
              <w:rPr>
                <w:sz w:val="16"/>
                <w:szCs w:val="16"/>
              </w:rPr>
              <w:t>psp@vojvodina.gov.rs</w:t>
            </w:r>
          </w:p>
          <w:p w:rsidR="000A2C89" w:rsidRPr="00E74B97" w:rsidRDefault="000A2C89" w:rsidP="00D7492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0A2C89" w:rsidRPr="00E74B97" w:rsidTr="00D74922">
        <w:trPr>
          <w:trHeight w:val="305"/>
        </w:trPr>
        <w:tc>
          <w:tcPr>
            <w:tcW w:w="2552" w:type="dxa"/>
          </w:tcPr>
          <w:p w:rsidR="000A2C89" w:rsidRPr="00E74B97" w:rsidRDefault="000A2C89" w:rsidP="00D74922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lang w:val="ru-RU"/>
              </w:rPr>
            </w:pPr>
          </w:p>
        </w:tc>
        <w:tc>
          <w:tcPr>
            <w:tcW w:w="2207" w:type="dxa"/>
          </w:tcPr>
          <w:p w:rsidR="000A2C89" w:rsidRPr="007B2444" w:rsidRDefault="000A2C89" w:rsidP="00D7492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E74B97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 xml:space="preserve">104-401- </w:t>
            </w:r>
            <w:r>
              <w:rPr>
                <w:sz w:val="16"/>
                <w:szCs w:val="16"/>
                <w:lang w:val="sr-Cyrl-RS"/>
              </w:rPr>
              <w:t>194</w:t>
            </w:r>
            <w:r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-03</w:t>
            </w:r>
          </w:p>
          <w:p w:rsidR="000A2C89" w:rsidRPr="00804A6B" w:rsidRDefault="000A2C89" w:rsidP="00D7492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5448" w:type="dxa"/>
          </w:tcPr>
          <w:p w:rsidR="000A2C89" w:rsidRPr="005C40BB" w:rsidRDefault="000A2C89" w:rsidP="00D7492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Pr="003B3760">
              <w:rPr>
                <w:sz w:val="16"/>
                <w:szCs w:val="16"/>
              </w:rPr>
              <w:t>ДАТУМ: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</w:rPr>
              <w:t>.04.202</w:t>
            </w: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 xml:space="preserve"> године</w:t>
            </w:r>
          </w:p>
        </w:tc>
      </w:tr>
    </w:tbl>
    <w:p w:rsidR="000A2C89" w:rsidRDefault="000A2C89" w:rsidP="000A2C89">
      <w:pPr>
        <w:spacing w:after="0" w:line="240" w:lineRule="auto"/>
        <w:ind w:left="0" w:right="0" w:firstLine="0"/>
        <w:jc w:val="both"/>
        <w:rPr>
          <w:rFonts w:eastAsia="Times New Roman"/>
          <w:noProof/>
          <w:color w:val="auto"/>
          <w:szCs w:val="20"/>
          <w:lang w:val="sr-Cyrl-RS" w:eastAsia="en-US"/>
        </w:rPr>
      </w:pPr>
    </w:p>
    <w:p w:rsidR="000A2C89" w:rsidRDefault="000A2C89" w:rsidP="000A2C89">
      <w:pPr>
        <w:spacing w:after="0" w:line="240" w:lineRule="auto"/>
        <w:ind w:left="0" w:right="0" w:firstLine="0"/>
        <w:jc w:val="both"/>
        <w:rPr>
          <w:rFonts w:eastAsia="Times New Roman"/>
          <w:noProof/>
          <w:color w:val="auto"/>
          <w:szCs w:val="20"/>
          <w:lang w:val="sr-Cyrl-RS" w:eastAsia="en-US"/>
        </w:rPr>
      </w:pPr>
    </w:p>
    <w:p w:rsidR="000A2C89" w:rsidRDefault="000A2C89" w:rsidP="000A2C89">
      <w:pPr>
        <w:spacing w:after="0" w:line="240" w:lineRule="auto"/>
        <w:ind w:left="0" w:right="0" w:firstLine="0"/>
        <w:jc w:val="both"/>
        <w:rPr>
          <w:rFonts w:eastAsia="Times New Roman"/>
          <w:noProof/>
          <w:color w:val="auto"/>
          <w:szCs w:val="20"/>
          <w:lang w:val="sr-Cyrl-RS" w:eastAsia="en-US"/>
        </w:rPr>
      </w:pPr>
    </w:p>
    <w:p w:rsidR="009E5FCE" w:rsidRDefault="009E5FCE" w:rsidP="000A2C89">
      <w:pPr>
        <w:spacing w:after="0" w:line="240" w:lineRule="auto"/>
        <w:ind w:left="0" w:right="0" w:firstLine="0"/>
        <w:jc w:val="both"/>
        <w:rPr>
          <w:rFonts w:eastAsia="Times New Roman"/>
          <w:noProof/>
          <w:color w:val="auto"/>
          <w:szCs w:val="20"/>
          <w:lang w:val="sr-Cyrl-CS" w:eastAsia="en-US"/>
        </w:rPr>
      </w:pPr>
      <w:r w:rsidRPr="000126B9">
        <w:rPr>
          <w:rFonts w:eastAsia="Times New Roman"/>
          <w:noProof/>
          <w:color w:val="auto"/>
          <w:szCs w:val="20"/>
          <w:lang w:val="sr-Cyrl-RS" w:eastAsia="en-US"/>
        </w:rPr>
        <w:t>На основу чл. 16, 24. и 33. Покрајинске скупштинске одлуке о покрајинској управи („Службени лист АПВ“, бр.</w:t>
      </w:r>
      <w:r w:rsidRPr="000126B9">
        <w:rPr>
          <w:rFonts w:eastAsia="Times New Roman"/>
          <w:noProof/>
          <w:color w:val="auto"/>
          <w:szCs w:val="20"/>
          <w:lang w:val="sr-Cyrl-CS" w:eastAsia="en-US"/>
        </w:rPr>
        <w:t xml:space="preserve"> 37/14</w:t>
      </w:r>
      <w:r w:rsidRPr="000126B9">
        <w:rPr>
          <w:rFonts w:eastAsia="Times New Roman"/>
          <w:noProof/>
          <w:color w:val="auto"/>
          <w:szCs w:val="20"/>
          <w:lang w:eastAsia="en-US"/>
        </w:rPr>
        <w:t xml:space="preserve">, </w:t>
      </w:r>
      <w:r w:rsidRPr="000126B9">
        <w:rPr>
          <w:rFonts w:eastAsia="Times New Roman"/>
          <w:noProof/>
          <w:color w:val="auto"/>
          <w:szCs w:val="20"/>
          <w:lang w:val="sr-Cyrl-RS" w:eastAsia="en-US"/>
        </w:rPr>
        <w:t>54/14</w:t>
      </w:r>
      <w:r w:rsidRPr="000126B9">
        <w:rPr>
          <w:rFonts w:eastAsia="Times New Roman"/>
          <w:noProof/>
          <w:color w:val="auto"/>
          <w:szCs w:val="20"/>
          <w:lang w:val="sr-Cyrl-CS" w:eastAsia="en-US"/>
        </w:rPr>
        <w:t>-</w:t>
      </w:r>
      <w:r w:rsidRPr="000126B9">
        <w:rPr>
          <w:rFonts w:eastAsia="Times New Roman"/>
          <w:noProof/>
          <w:color w:val="auto"/>
          <w:szCs w:val="20"/>
          <w:lang w:val="sr-Cyrl-RS" w:eastAsia="en-US"/>
        </w:rPr>
        <w:t>др. одлука</w:t>
      </w:r>
      <w:r w:rsidRPr="000126B9">
        <w:rPr>
          <w:rFonts w:eastAsia="Times New Roman"/>
          <w:noProof/>
          <w:color w:val="auto"/>
          <w:szCs w:val="20"/>
          <w:lang w:eastAsia="en-US"/>
        </w:rPr>
        <w:t xml:space="preserve"> </w:t>
      </w:r>
      <w:r w:rsidRPr="000126B9">
        <w:rPr>
          <w:rFonts w:eastAsia="Times New Roman"/>
          <w:noProof/>
          <w:color w:val="auto"/>
          <w:szCs w:val="20"/>
          <w:lang w:val="sr-Cyrl-RS" w:eastAsia="en-US"/>
        </w:rPr>
        <w:t xml:space="preserve">и 37/16, 29/17, 24/19, 66/20 и 38/21) у вези са Законом о подстицајима у пољопривреди и руралном развоју („Службени гласник РС“, бр. 10/13, 142/14, 103/15 и 101/16) и </w:t>
      </w:r>
      <w:r w:rsidRPr="000126B9">
        <w:rPr>
          <w:rFonts w:eastAsia="Times New Roman"/>
          <w:noProof/>
          <w:color w:val="auto"/>
          <w:szCs w:val="20"/>
          <w:lang w:val="sr-Cyrl-CS" w:eastAsia="en-US"/>
        </w:rPr>
        <w:t xml:space="preserve">Покрајинском скупштинском одлуком о </w:t>
      </w:r>
      <w:r w:rsidRPr="000126B9">
        <w:rPr>
          <w:noProof/>
          <w:color w:val="auto"/>
          <w:szCs w:val="20"/>
          <w:lang w:val="sr-Cyrl-RS" w:eastAsia="en-US"/>
        </w:rPr>
        <w:t>Програму</w:t>
      </w:r>
      <w:r w:rsidRPr="005326C6">
        <w:rPr>
          <w:noProof/>
          <w:color w:val="auto"/>
          <w:szCs w:val="20"/>
          <w:lang w:val="sr-Cyrl-RS" w:eastAsia="en-US"/>
        </w:rPr>
        <w:t xml:space="preserve"> подршке за спровођење пољопривредне политике и политике руралног развоја  за територију Аутономне покрајине Војводине </w:t>
      </w:r>
      <w:r w:rsidRPr="005326C6">
        <w:rPr>
          <w:rFonts w:eastAsia="Times New Roman"/>
          <w:noProof/>
          <w:color w:val="auto"/>
          <w:szCs w:val="20"/>
          <w:lang w:val="sr-Cyrl-CS" w:eastAsia="en-US"/>
        </w:rPr>
        <w:t>у 20</w:t>
      </w:r>
      <w:r w:rsidRPr="005326C6">
        <w:rPr>
          <w:rFonts w:eastAsia="Times New Roman"/>
          <w:noProof/>
          <w:color w:val="auto"/>
          <w:szCs w:val="20"/>
          <w:lang w:val="sr-Cyrl-RS" w:eastAsia="en-US"/>
        </w:rPr>
        <w:t>22</w:t>
      </w:r>
      <w:r w:rsidRPr="005326C6">
        <w:rPr>
          <w:rFonts w:eastAsia="Times New Roman"/>
          <w:noProof/>
          <w:color w:val="auto"/>
          <w:szCs w:val="20"/>
          <w:lang w:val="sr-Cyrl-CS" w:eastAsia="en-US"/>
        </w:rPr>
        <w:t>. години</w:t>
      </w:r>
      <w:r w:rsidRPr="005326C6">
        <w:rPr>
          <w:b/>
          <w:noProof/>
          <w:color w:val="auto"/>
          <w:szCs w:val="20"/>
          <w:lang w:eastAsia="en-US"/>
        </w:rPr>
        <w:t xml:space="preserve"> </w:t>
      </w:r>
      <w:r w:rsidRPr="005326C6">
        <w:rPr>
          <w:rFonts w:eastAsia="Times New Roman"/>
          <w:noProof/>
          <w:color w:val="auto"/>
          <w:szCs w:val="20"/>
          <w:lang w:val="sr-Cyrl-CS" w:eastAsia="en-US"/>
        </w:rPr>
        <w:t xml:space="preserve">(„Службени лист АПВ”, број </w:t>
      </w:r>
      <w:r>
        <w:rPr>
          <w:rFonts w:eastAsia="Times New Roman"/>
          <w:noProof/>
          <w:color w:val="auto"/>
          <w:szCs w:val="20"/>
          <w:lang w:val="sr-Cyrl-RS" w:eastAsia="en-US"/>
        </w:rPr>
        <w:t>54/2021</w:t>
      </w:r>
      <w:r w:rsidRPr="005326C6">
        <w:rPr>
          <w:rFonts w:eastAsia="Times New Roman"/>
          <w:noProof/>
          <w:color w:val="auto"/>
          <w:szCs w:val="20"/>
          <w:lang w:val="sr-Cyrl-CS" w:eastAsia="en-US"/>
        </w:rPr>
        <w:t>),</w:t>
      </w:r>
      <w:r w:rsidRPr="009F6634">
        <w:rPr>
          <w:rFonts w:ascii="Verdana" w:eastAsia="Times New Roman" w:hAnsi="Verdana" w:cs="Times New Roman"/>
          <w:noProof/>
          <w:color w:val="auto"/>
          <w:sz w:val="24"/>
          <w:szCs w:val="24"/>
          <w:lang w:val="sr-Latn-CS" w:eastAsia="en-US"/>
        </w:rPr>
        <w:t xml:space="preserve"> </w:t>
      </w:r>
      <w:r w:rsidRPr="009F6634">
        <w:rPr>
          <w:rFonts w:eastAsia="Times New Roman"/>
          <w:noProof/>
          <w:color w:val="auto"/>
          <w:szCs w:val="20"/>
          <w:lang w:val="sr-Cyrl-CS" w:eastAsia="en-US"/>
        </w:rPr>
        <w:t xml:space="preserve">а у складу са Правилником о спровођењу конкурса које расписује покрајински секретаријат за пољопривреду, водопривреду и шумарство, покрајински секретар за пољопривреду, водопривреду и шумарство доноси </w:t>
      </w:r>
    </w:p>
    <w:p w:rsidR="009E5FCE" w:rsidRDefault="009E5FCE" w:rsidP="009E5FCE">
      <w:pPr>
        <w:spacing w:after="0" w:line="240" w:lineRule="auto"/>
        <w:ind w:left="0" w:right="0" w:firstLine="851"/>
        <w:jc w:val="both"/>
        <w:rPr>
          <w:rFonts w:eastAsia="Times New Roman"/>
          <w:noProof/>
          <w:color w:val="auto"/>
          <w:szCs w:val="20"/>
          <w:lang w:val="sr-Cyrl-CS" w:eastAsia="en-US"/>
        </w:rPr>
      </w:pPr>
    </w:p>
    <w:p w:rsidR="009E5FCE" w:rsidRPr="009F6634" w:rsidRDefault="009E5FCE" w:rsidP="009E5FCE">
      <w:pPr>
        <w:spacing w:after="0" w:line="240" w:lineRule="auto"/>
        <w:ind w:left="0" w:right="0" w:firstLine="851"/>
        <w:jc w:val="both"/>
        <w:rPr>
          <w:rFonts w:eastAsia="Times New Roman"/>
          <w:noProof/>
          <w:color w:val="auto"/>
          <w:szCs w:val="20"/>
          <w:lang w:val="sr-Cyrl-RS" w:eastAsia="en-US"/>
        </w:rPr>
      </w:pPr>
    </w:p>
    <w:p w:rsidR="009E5FCE" w:rsidRDefault="009E5FCE" w:rsidP="009E5FCE">
      <w:pPr>
        <w:spacing w:after="17" w:line="259" w:lineRule="auto"/>
        <w:ind w:right="8"/>
        <w:jc w:val="center"/>
        <w:rPr>
          <w:b/>
        </w:rPr>
      </w:pPr>
      <w:r>
        <w:rPr>
          <w:b/>
          <w:lang w:val="sr-Cyrl-RS"/>
        </w:rPr>
        <w:t xml:space="preserve">ПРАВИЛНИК О ИЗМЕНИ </w:t>
      </w:r>
      <w:r>
        <w:rPr>
          <w:b/>
        </w:rPr>
        <w:t>ПРАВИЛНИК</w:t>
      </w:r>
      <w:r>
        <w:rPr>
          <w:b/>
          <w:lang w:val="sr-Cyrl-RS"/>
        </w:rPr>
        <w:t>А</w:t>
      </w:r>
      <w:r>
        <w:rPr>
          <w:b/>
        </w:rPr>
        <w:t xml:space="preserve"> ЗА ДОДЕЛУ ПОДСТИЦАЈНИХ СРЕДСТАВА ЗА ПОБОЉШАЊЕ СТОЧАРСКЕ ПРОИЗВОДЊЕ НА ПОЉОПРИВРЕДНИМ ГАЗДИНСТВИМА </w:t>
      </w:r>
      <w:bookmarkStart w:id="0" w:name="_GoBack"/>
      <w:bookmarkEnd w:id="0"/>
      <w:r>
        <w:rPr>
          <w:b/>
        </w:rPr>
        <w:t>И  ЕКОНОМСКЕ АКТИВНОСТИ У ЦИЉУ ПОДИЗАЊА КОНУРЕНТНОСТИ У СМИСЛУ ДОДАВАЊА ВРЕДНОСТИ КРОЗ ПРЕРАДУ  МЛЕКА И МЕСА НА ГАЗДИНСТВИМА У АП ВОЈВОДИНИ 202</w:t>
      </w:r>
      <w:r>
        <w:rPr>
          <w:b/>
          <w:lang w:val="sr-Cyrl-RS"/>
        </w:rPr>
        <w:t>2</w:t>
      </w:r>
      <w:r>
        <w:rPr>
          <w:b/>
        </w:rPr>
        <w:t xml:space="preserve"> .ГОДИНИ </w:t>
      </w:r>
    </w:p>
    <w:p w:rsidR="009E5FCE" w:rsidRDefault="009E5FCE" w:rsidP="009E5FCE">
      <w:pPr>
        <w:spacing w:after="17" w:line="259" w:lineRule="auto"/>
        <w:ind w:right="8"/>
        <w:rPr>
          <w:b/>
        </w:rPr>
      </w:pPr>
    </w:p>
    <w:p w:rsidR="009E5FCE" w:rsidRDefault="009E5FCE" w:rsidP="009E5FCE">
      <w:pPr>
        <w:spacing w:after="17" w:line="259" w:lineRule="auto"/>
        <w:ind w:right="8"/>
        <w:rPr>
          <w:b/>
        </w:rPr>
      </w:pPr>
    </w:p>
    <w:p w:rsidR="009E5FCE" w:rsidRDefault="009E5FCE" w:rsidP="009E5FCE">
      <w:pPr>
        <w:spacing w:after="17" w:line="259" w:lineRule="auto"/>
        <w:ind w:right="8"/>
        <w:jc w:val="center"/>
        <w:rPr>
          <w:lang w:val="sr-Cyrl-RS"/>
        </w:rPr>
      </w:pPr>
      <w:r w:rsidRPr="009E5FCE">
        <w:rPr>
          <w:lang w:val="sr-Cyrl-RS"/>
        </w:rPr>
        <w:t>Члан 1.</w:t>
      </w:r>
    </w:p>
    <w:p w:rsidR="006E2F40" w:rsidRPr="006E2F40" w:rsidRDefault="009E5FCE" w:rsidP="006E2F40">
      <w:pPr>
        <w:spacing w:after="0" w:line="240" w:lineRule="auto"/>
        <w:ind w:left="0" w:right="0" w:firstLine="0"/>
        <w:jc w:val="both"/>
        <w:rPr>
          <w:rFonts w:eastAsia="Times New Roman" w:cs="Times New Roman"/>
          <w:sz w:val="22"/>
          <w:lang w:val="sr-Cyrl-RS"/>
        </w:rPr>
      </w:pPr>
      <w:r w:rsidRPr="006E2F40">
        <w:rPr>
          <w:lang w:val="sr-Cyrl-RS"/>
        </w:rPr>
        <w:t xml:space="preserve">У Правилнику </w:t>
      </w:r>
      <w:r w:rsidRPr="006E2F40">
        <w:t>за доделу подстицајних средстава 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у АП Војводини 202</w:t>
      </w:r>
      <w:r w:rsidRPr="006E2F40">
        <w:rPr>
          <w:lang w:val="sr-Cyrl-RS"/>
        </w:rPr>
        <w:t>2</w:t>
      </w:r>
      <w:r w:rsidRPr="006E2F40">
        <w:t xml:space="preserve"> .години</w:t>
      </w:r>
      <w:r w:rsidRPr="006E2F40">
        <w:rPr>
          <w:lang w:val="sr-Cyrl-RS"/>
        </w:rPr>
        <w:t xml:space="preserve"> у члану 2. став 1. </w:t>
      </w:r>
      <w:r w:rsidR="006E2F40" w:rsidRPr="006E2F40">
        <w:rPr>
          <w:lang w:val="sr-Cyrl-RS"/>
        </w:rPr>
        <w:t xml:space="preserve">износ „ 15.000.000,00 динара“ </w:t>
      </w:r>
      <w:r w:rsidRPr="006E2F40">
        <w:rPr>
          <w:lang w:val="sr-Cyrl-RS"/>
        </w:rPr>
        <w:t>мења се</w:t>
      </w:r>
      <w:r w:rsidR="006E2F40" w:rsidRPr="006E2F40">
        <w:rPr>
          <w:lang w:val="sr-Cyrl-RS"/>
        </w:rPr>
        <w:t xml:space="preserve"> </w:t>
      </w:r>
      <w:r w:rsidR="006E2F40" w:rsidRPr="002F465E">
        <w:rPr>
          <w:szCs w:val="20"/>
          <w:lang w:val="sr-Cyrl-RS"/>
        </w:rPr>
        <w:t xml:space="preserve">износом  </w:t>
      </w:r>
      <w:r w:rsidR="002F465E">
        <w:rPr>
          <w:szCs w:val="20"/>
        </w:rPr>
        <w:t>„</w:t>
      </w:r>
      <w:r w:rsidR="006E2F40" w:rsidRPr="002F465E">
        <w:rPr>
          <w:rFonts w:eastAsia="Times New Roman" w:cs="Times New Roman"/>
          <w:szCs w:val="20"/>
        </w:rPr>
        <w:t>17.920.111,89</w:t>
      </w:r>
      <w:r w:rsidR="002F465E">
        <w:rPr>
          <w:rFonts w:eastAsia="Times New Roman" w:cs="Times New Roman"/>
          <w:szCs w:val="20"/>
        </w:rPr>
        <w:t xml:space="preserve"> </w:t>
      </w:r>
      <w:r w:rsidR="002F465E">
        <w:rPr>
          <w:rFonts w:eastAsia="Times New Roman" w:cs="Times New Roman"/>
          <w:szCs w:val="20"/>
          <w:lang w:val="sr-Cyrl-RS"/>
        </w:rPr>
        <w:t>динара“</w:t>
      </w:r>
      <w:r w:rsidR="006E2F40" w:rsidRPr="002F465E">
        <w:rPr>
          <w:rFonts w:eastAsia="Times New Roman" w:cs="Times New Roman"/>
          <w:szCs w:val="20"/>
          <w:lang w:val="sr-Cyrl-RS"/>
        </w:rPr>
        <w:t>.</w:t>
      </w:r>
    </w:p>
    <w:p w:rsidR="006E2F40" w:rsidRDefault="006E2F40" w:rsidP="006E2F40">
      <w:pPr>
        <w:spacing w:after="0" w:line="240" w:lineRule="auto"/>
        <w:ind w:left="0" w:right="0" w:firstLine="0"/>
        <w:jc w:val="both"/>
        <w:rPr>
          <w:rFonts w:eastAsia="Times New Roman" w:cs="Times New Roman"/>
          <w:b/>
          <w:sz w:val="22"/>
          <w:lang w:val="sr-Cyrl-RS"/>
        </w:rPr>
      </w:pPr>
    </w:p>
    <w:p w:rsidR="006E2F40" w:rsidRDefault="006E2F40" w:rsidP="006E2F40">
      <w:pPr>
        <w:spacing w:after="0" w:line="240" w:lineRule="auto"/>
        <w:ind w:left="0" w:right="0" w:firstLine="0"/>
        <w:jc w:val="center"/>
        <w:rPr>
          <w:rFonts w:eastAsia="Times New Roman" w:cs="Times New Roman"/>
          <w:b/>
          <w:sz w:val="22"/>
          <w:lang w:val="sr-Cyrl-RS"/>
        </w:rPr>
      </w:pPr>
      <w:r>
        <w:rPr>
          <w:rFonts w:eastAsia="Times New Roman" w:cs="Times New Roman"/>
          <w:b/>
          <w:sz w:val="22"/>
          <w:lang w:val="sr-Cyrl-RS"/>
        </w:rPr>
        <w:t>Члан 2.</w:t>
      </w:r>
    </w:p>
    <w:p w:rsidR="006E2F40" w:rsidRDefault="006E2F40" w:rsidP="006E2F40">
      <w:pPr>
        <w:spacing w:after="0" w:line="259" w:lineRule="auto"/>
        <w:ind w:left="43" w:right="0" w:firstLine="0"/>
        <w:jc w:val="center"/>
      </w:pPr>
    </w:p>
    <w:p w:rsidR="006E2F40" w:rsidRDefault="006E2F40" w:rsidP="006E2F40">
      <w:pPr>
        <w:ind w:left="718" w:right="4"/>
      </w:pPr>
      <w:r>
        <w:t xml:space="preserve">Правилник ступа на снагу даном објављивања у „Службеном листу АП Војводине“. </w:t>
      </w:r>
    </w:p>
    <w:p w:rsidR="006E2F40" w:rsidRDefault="006E2F40" w:rsidP="006E2F40">
      <w:pPr>
        <w:ind w:left="718" w:right="4"/>
      </w:pPr>
    </w:p>
    <w:p w:rsidR="006E2F40" w:rsidRDefault="006E2F40" w:rsidP="006E2F40">
      <w:pPr>
        <w:ind w:left="718" w:right="4"/>
      </w:pPr>
    </w:p>
    <w:p w:rsidR="006E2F40" w:rsidRDefault="006E2F40" w:rsidP="006E2F40">
      <w:pPr>
        <w:ind w:left="718" w:right="4"/>
      </w:pPr>
    </w:p>
    <w:p w:rsidR="006E2F40" w:rsidRDefault="006E2F40" w:rsidP="006E2F40">
      <w:pPr>
        <w:ind w:left="718" w:right="4"/>
      </w:pPr>
    </w:p>
    <w:p w:rsidR="006E2F40" w:rsidRPr="006E2F40" w:rsidRDefault="006E2F40" w:rsidP="006E2F40">
      <w:pPr>
        <w:spacing w:after="0" w:line="240" w:lineRule="auto"/>
        <w:ind w:left="0" w:right="0" w:firstLine="0"/>
        <w:jc w:val="both"/>
        <w:rPr>
          <w:rFonts w:eastAsia="Times New Roman" w:cs="Times New Roman"/>
          <w:sz w:val="22"/>
          <w:lang w:val="sr-Cyrl-RS"/>
        </w:rPr>
      </w:pPr>
      <w:r>
        <w:rPr>
          <w:rFonts w:eastAsia="Times New Roman" w:cs="Times New Roman"/>
          <w:b/>
          <w:sz w:val="22"/>
          <w:lang w:val="sr-Cyrl-RS"/>
        </w:rPr>
        <w:t xml:space="preserve"> </w:t>
      </w:r>
    </w:p>
    <w:p w:rsidR="009E5FCE" w:rsidRPr="009E5FCE" w:rsidRDefault="009E5FCE" w:rsidP="009E5FCE">
      <w:pPr>
        <w:spacing w:after="17" w:line="259" w:lineRule="auto"/>
        <w:ind w:right="8"/>
        <w:jc w:val="both"/>
        <w:rPr>
          <w:lang w:val="sr-Cyrl-RS"/>
        </w:rPr>
      </w:pPr>
    </w:p>
    <w:p w:rsidR="006E2F40" w:rsidRPr="00B554DF" w:rsidRDefault="006E2F40" w:rsidP="006E2F40">
      <w:pPr>
        <w:tabs>
          <w:tab w:val="left" w:pos="7667"/>
          <w:tab w:val="left" w:pos="8415"/>
        </w:tabs>
        <w:spacing w:after="0" w:line="240" w:lineRule="auto"/>
        <w:ind w:left="0" w:right="38" w:firstLine="5103"/>
        <w:jc w:val="center"/>
        <w:rPr>
          <w:rFonts w:eastAsia="Times New Roman" w:cs="Times New Roman"/>
          <w:b/>
          <w:noProof/>
          <w:color w:val="auto"/>
          <w:szCs w:val="20"/>
          <w:lang w:eastAsia="en-US"/>
        </w:rPr>
      </w:pPr>
      <w:r w:rsidRPr="00B554DF">
        <w:rPr>
          <w:rFonts w:eastAsia="Times New Roman" w:cs="Times New Roman"/>
          <w:b/>
          <w:noProof/>
          <w:color w:val="auto"/>
          <w:szCs w:val="20"/>
          <w:lang w:val="sr-Cyrl-CS" w:eastAsia="en-US"/>
        </w:rPr>
        <w:t>Покрајински секретар</w:t>
      </w:r>
    </w:p>
    <w:p w:rsidR="006E2F40" w:rsidRPr="00B554DF" w:rsidRDefault="006E2F40" w:rsidP="006E2F40">
      <w:pPr>
        <w:tabs>
          <w:tab w:val="left" w:pos="7667"/>
          <w:tab w:val="left" w:pos="8415"/>
        </w:tabs>
        <w:spacing w:after="0" w:line="240" w:lineRule="auto"/>
        <w:ind w:left="0" w:right="38" w:firstLine="5103"/>
        <w:jc w:val="center"/>
        <w:rPr>
          <w:rFonts w:eastAsia="Times New Roman" w:cs="Times New Roman"/>
          <w:b/>
          <w:noProof/>
          <w:color w:val="auto"/>
          <w:szCs w:val="20"/>
          <w:lang w:val="sr-Cyrl-RS" w:eastAsia="en-US"/>
        </w:rPr>
      </w:pPr>
    </w:p>
    <w:p w:rsidR="006E2F40" w:rsidRPr="00B554DF" w:rsidRDefault="006E2F40" w:rsidP="006E2F40">
      <w:pPr>
        <w:tabs>
          <w:tab w:val="left" w:pos="7667"/>
          <w:tab w:val="left" w:pos="8415"/>
        </w:tabs>
        <w:spacing w:after="0" w:line="240" w:lineRule="auto"/>
        <w:ind w:left="0" w:right="38" w:firstLine="5103"/>
        <w:jc w:val="center"/>
        <w:rPr>
          <w:rFonts w:eastAsia="Times New Roman" w:cs="Times New Roman"/>
          <w:b/>
          <w:noProof/>
          <w:color w:val="auto"/>
          <w:szCs w:val="20"/>
          <w:lang w:val="sr-Cyrl-RS" w:eastAsia="en-US"/>
        </w:rPr>
      </w:pPr>
    </w:p>
    <w:p w:rsidR="006E2F40" w:rsidRPr="00B554DF" w:rsidRDefault="006E2F40" w:rsidP="006E2F40">
      <w:pPr>
        <w:tabs>
          <w:tab w:val="left" w:pos="7667"/>
          <w:tab w:val="left" w:pos="8415"/>
        </w:tabs>
        <w:spacing w:after="0" w:line="240" w:lineRule="auto"/>
        <w:ind w:left="0" w:right="38" w:firstLine="5103"/>
        <w:jc w:val="center"/>
        <w:rPr>
          <w:rFonts w:eastAsia="Times New Roman" w:cs="Times New Roman"/>
          <w:b/>
          <w:noProof/>
          <w:color w:val="auto"/>
          <w:szCs w:val="20"/>
          <w:lang w:eastAsia="en-US"/>
        </w:rPr>
      </w:pPr>
      <w:r w:rsidRPr="00B554DF">
        <w:rPr>
          <w:rFonts w:eastAsia="Times New Roman" w:cs="Times New Roman"/>
          <w:b/>
          <w:noProof/>
          <w:color w:val="auto"/>
          <w:szCs w:val="20"/>
          <w:lang w:eastAsia="en-US"/>
        </w:rPr>
        <w:t xml:space="preserve"> </w:t>
      </w:r>
      <w:r w:rsidRPr="00B554DF">
        <w:rPr>
          <w:rFonts w:eastAsia="Times New Roman" w:cs="Times New Roman"/>
          <w:b/>
          <w:noProof/>
          <w:color w:val="auto"/>
          <w:szCs w:val="20"/>
          <w:lang w:val="sr-Cyrl-RS" w:eastAsia="en-US"/>
        </w:rPr>
        <w:t>Чедомир Божић</w:t>
      </w:r>
      <w:r w:rsidRPr="00B554DF">
        <w:rPr>
          <w:rFonts w:eastAsia="Times New Roman" w:cs="Times New Roman"/>
          <w:b/>
          <w:noProof/>
          <w:color w:val="auto"/>
          <w:szCs w:val="20"/>
          <w:lang w:eastAsia="en-US"/>
        </w:rPr>
        <w:t xml:space="preserve"> </w:t>
      </w:r>
    </w:p>
    <w:p w:rsidR="00EF13C8" w:rsidRDefault="00EF13C8"/>
    <w:sectPr w:rsidR="00EF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E"/>
    <w:rsid w:val="000A2C89"/>
    <w:rsid w:val="002F465E"/>
    <w:rsid w:val="006E2F40"/>
    <w:rsid w:val="009E5FCE"/>
    <w:rsid w:val="00E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F3D0"/>
  <w15:chartTrackingRefBased/>
  <w15:docId w15:val="{AF833AB3-7F20-46E0-A1EF-4B6ACB42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FCE"/>
    <w:pPr>
      <w:spacing w:after="5" w:line="270" w:lineRule="auto"/>
      <w:ind w:left="10" w:right="13" w:hanging="10"/>
    </w:pPr>
    <w:rPr>
      <w:rFonts w:ascii="Calibri" w:eastAsia="Calibri" w:hAnsi="Calibri" w:cs="Calibri"/>
      <w:color w:val="000000"/>
      <w:sz w:val="20"/>
      <w:lang w:eastAsia="sr-Latn-RS"/>
    </w:rPr>
  </w:style>
  <w:style w:type="paragraph" w:styleId="Heading1">
    <w:name w:val="heading 1"/>
    <w:next w:val="Normal"/>
    <w:link w:val="Heading1Char"/>
    <w:uiPriority w:val="9"/>
    <w:unhideWhenUsed/>
    <w:qFormat/>
    <w:rsid w:val="006E2F40"/>
    <w:pPr>
      <w:keepNext/>
      <w:keepLines/>
      <w:spacing w:after="17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  <w:sz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F40"/>
    <w:rPr>
      <w:rFonts w:ascii="Calibri" w:eastAsia="Calibri" w:hAnsi="Calibri" w:cs="Calibri"/>
      <w:b/>
      <w:color w:val="000000"/>
      <w:sz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40"/>
    <w:rPr>
      <w:rFonts w:ascii="Segoe UI" w:eastAsia="Calibri" w:hAnsi="Segoe UI" w:cs="Segoe UI"/>
      <w:color w:val="000000"/>
      <w:sz w:val="18"/>
      <w:szCs w:val="18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Jadranka Savin</cp:lastModifiedBy>
  <cp:revision>3</cp:revision>
  <cp:lastPrinted>2022-04-14T11:00:00Z</cp:lastPrinted>
  <dcterms:created xsi:type="dcterms:W3CDTF">2022-04-14T09:11:00Z</dcterms:created>
  <dcterms:modified xsi:type="dcterms:W3CDTF">2022-04-14T11:01:00Z</dcterms:modified>
</cp:coreProperties>
</file>