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0" w:type="dxa"/>
        <w:tblLook w:val="01E0" w:firstRow="1" w:lastRow="1" w:firstColumn="1" w:lastColumn="1" w:noHBand="0" w:noVBand="0"/>
      </w:tblPr>
      <w:tblGrid>
        <w:gridCol w:w="9576"/>
      </w:tblGrid>
      <w:tr w:rsidR="007D4EAF" w:rsidRPr="001C6974" w:rsidTr="004C6C6A">
        <w:trPr>
          <w:trHeight w:val="253"/>
        </w:trPr>
        <w:tc>
          <w:tcPr>
            <w:tcW w:w="4495" w:type="dxa"/>
          </w:tcPr>
          <w:p w:rsidR="007D4EAF" w:rsidRPr="001C6974" w:rsidRDefault="007D4EAF" w:rsidP="001C69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eastAsia="Calibri" w:cs="Times New Roman"/>
                <w:bCs/>
                <w:spacing w:val="1"/>
                <w:sz w:val="24"/>
                <w:szCs w:val="24"/>
              </w:rPr>
            </w:pPr>
          </w:p>
          <w:tbl>
            <w:tblPr>
              <w:tblW w:w="10207" w:type="dxa"/>
              <w:tblLook w:val="04A0" w:firstRow="1" w:lastRow="0" w:firstColumn="1" w:lastColumn="0" w:noHBand="0" w:noVBand="1"/>
            </w:tblPr>
            <w:tblGrid>
              <w:gridCol w:w="1276"/>
              <w:gridCol w:w="8931"/>
            </w:tblGrid>
            <w:tr w:rsidR="007D4EAF" w:rsidRPr="001C6974" w:rsidTr="004C6C6A">
              <w:trPr>
                <w:trHeight w:val="1975"/>
              </w:trPr>
              <w:tc>
                <w:tcPr>
                  <w:tcW w:w="1276" w:type="dxa"/>
                </w:tcPr>
                <w:p w:rsidR="007D4EAF" w:rsidRPr="001C6974" w:rsidRDefault="007D4EAF" w:rsidP="001C6974">
                  <w:pPr>
                    <w:tabs>
                      <w:tab w:val="center" w:pos="4703"/>
                      <w:tab w:val="right" w:pos="9406"/>
                    </w:tabs>
                    <w:spacing w:line="240" w:lineRule="auto"/>
                    <w:ind w:left="-198" w:firstLine="108"/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1C6974">
                    <w:rPr>
                      <w:rFonts w:eastAsia="Calibri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6AFF640" wp14:editId="27869ED6">
                        <wp:extent cx="676275" cy="828675"/>
                        <wp:effectExtent l="0" t="0" r="9525" b="9525"/>
                        <wp:docPr id="1" name="Picture 1" descr="Description: GRB GRAY 100%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GRB GRAY 100%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31" w:type="dxa"/>
                </w:tcPr>
                <w:p w:rsidR="007D4EAF" w:rsidRPr="001C6974" w:rsidRDefault="007D4EAF" w:rsidP="001C6974">
                  <w:pPr>
                    <w:tabs>
                      <w:tab w:val="center" w:pos="4703"/>
                      <w:tab w:val="right" w:pos="9406"/>
                    </w:tabs>
                    <w:spacing w:line="240" w:lineRule="auto"/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Република</w:t>
                  </w:r>
                  <w:proofErr w:type="spellEnd"/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Србија</w:t>
                  </w:r>
                  <w:proofErr w:type="spellEnd"/>
                </w:p>
                <w:p w:rsidR="007D4EAF" w:rsidRPr="001C6974" w:rsidRDefault="007D4EAF" w:rsidP="001C6974">
                  <w:pPr>
                    <w:spacing w:line="240" w:lineRule="auto"/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Аутономна</w:t>
                  </w:r>
                  <w:proofErr w:type="spellEnd"/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Покрајина</w:t>
                  </w:r>
                  <w:proofErr w:type="spellEnd"/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Војводина</w:t>
                  </w:r>
                  <w:proofErr w:type="spellEnd"/>
                </w:p>
                <w:p w:rsidR="007D4EAF" w:rsidRPr="001C6974" w:rsidRDefault="007D4EAF" w:rsidP="001C6974">
                  <w:pPr>
                    <w:spacing w:line="240" w:lineRule="auto"/>
                    <w:rPr>
                      <w:rFonts w:eastAsia="Calibri" w:cs="Arial"/>
                      <w:b/>
                      <w:sz w:val="24"/>
                      <w:szCs w:val="24"/>
                    </w:rPr>
                  </w:pPr>
                  <w:proofErr w:type="spellStart"/>
                  <w:r w:rsidRPr="001C6974">
                    <w:rPr>
                      <w:rFonts w:eastAsia="Calibri" w:cs="Arial"/>
                      <w:b/>
                      <w:sz w:val="24"/>
                      <w:szCs w:val="24"/>
                    </w:rPr>
                    <w:t>Покрaјински</w:t>
                  </w:r>
                  <w:proofErr w:type="spellEnd"/>
                  <w:r w:rsidRPr="001C6974">
                    <w:rPr>
                      <w:rFonts w:eastAsia="Calibr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6974">
                    <w:rPr>
                      <w:rFonts w:eastAsia="Calibri" w:cs="Arial"/>
                      <w:b/>
                      <w:sz w:val="24"/>
                      <w:szCs w:val="24"/>
                    </w:rPr>
                    <w:t>секретaријaт</w:t>
                  </w:r>
                  <w:proofErr w:type="spellEnd"/>
                  <w:r w:rsidRPr="001C6974">
                    <w:rPr>
                      <w:rFonts w:eastAsia="Calibr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6974">
                    <w:rPr>
                      <w:rFonts w:eastAsia="Calibri" w:cs="Arial"/>
                      <w:b/>
                      <w:sz w:val="24"/>
                      <w:szCs w:val="24"/>
                    </w:rPr>
                    <w:t>зa</w:t>
                  </w:r>
                  <w:proofErr w:type="spellEnd"/>
                  <w:r w:rsidRPr="001C6974">
                    <w:rPr>
                      <w:rFonts w:eastAsia="Calibr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6974">
                    <w:rPr>
                      <w:rFonts w:eastAsia="Calibri" w:cs="Arial"/>
                      <w:b/>
                      <w:sz w:val="24"/>
                      <w:szCs w:val="24"/>
                    </w:rPr>
                    <w:t>пољопривреду</w:t>
                  </w:r>
                  <w:proofErr w:type="spellEnd"/>
                  <w:r w:rsidRPr="001C6974">
                    <w:rPr>
                      <w:rFonts w:eastAsia="Calibri" w:cs="Arial"/>
                      <w:b/>
                      <w:sz w:val="24"/>
                      <w:szCs w:val="24"/>
                    </w:rPr>
                    <w:t xml:space="preserve">, </w:t>
                  </w:r>
                  <w:r w:rsidRPr="001C6974">
                    <w:rPr>
                      <w:rFonts w:eastAsia="Calibri" w:cs="Arial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1C6974">
                    <w:rPr>
                      <w:rFonts w:eastAsia="Calibri" w:cs="Arial"/>
                      <w:b/>
                      <w:sz w:val="24"/>
                      <w:szCs w:val="24"/>
                    </w:rPr>
                    <w:t>водопривреду</w:t>
                  </w:r>
                  <w:proofErr w:type="spellEnd"/>
                  <w:r w:rsidRPr="001C6974">
                    <w:rPr>
                      <w:rFonts w:eastAsia="Calibri" w:cs="Arial"/>
                      <w:b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C6974">
                    <w:rPr>
                      <w:rFonts w:eastAsia="Calibri" w:cs="Arial"/>
                      <w:b/>
                      <w:sz w:val="24"/>
                      <w:szCs w:val="24"/>
                    </w:rPr>
                    <w:t>шумaрство</w:t>
                  </w:r>
                  <w:proofErr w:type="spellEnd"/>
                </w:p>
                <w:p w:rsidR="007D4EAF" w:rsidRPr="001C6974" w:rsidRDefault="007D4EAF" w:rsidP="001C6974">
                  <w:pPr>
                    <w:tabs>
                      <w:tab w:val="center" w:pos="4703"/>
                      <w:tab w:val="right" w:pos="9406"/>
                    </w:tabs>
                    <w:spacing w:line="240" w:lineRule="auto"/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Булевар</w:t>
                  </w:r>
                  <w:proofErr w:type="spellEnd"/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Михајла</w:t>
                  </w:r>
                  <w:proofErr w:type="spellEnd"/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Пупина</w:t>
                  </w:r>
                  <w:proofErr w:type="spellEnd"/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16, 21000 </w:t>
                  </w:r>
                  <w:proofErr w:type="spellStart"/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Нови</w:t>
                  </w:r>
                  <w:proofErr w:type="spellEnd"/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Сад</w:t>
                  </w:r>
                  <w:proofErr w:type="spellEnd"/>
                </w:p>
                <w:p w:rsidR="007D4EAF" w:rsidRPr="001C6974" w:rsidRDefault="007D4EAF" w:rsidP="001C6974">
                  <w:pPr>
                    <w:tabs>
                      <w:tab w:val="center" w:pos="4703"/>
                      <w:tab w:val="right" w:pos="9406"/>
                    </w:tabs>
                    <w:spacing w:line="240" w:lineRule="auto"/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Т: +381 21 487 44 11; 456 721 F: +381 21 456 040  </w:t>
                  </w:r>
                </w:p>
                <w:p w:rsidR="007D4EAF" w:rsidRPr="001C6974" w:rsidRDefault="007D4EAF" w:rsidP="001C6974">
                  <w:pPr>
                    <w:tabs>
                      <w:tab w:val="center" w:pos="4703"/>
                      <w:tab w:val="right" w:pos="9406"/>
                    </w:tabs>
                    <w:spacing w:line="240" w:lineRule="auto"/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psp@vojvodina.gov.rs</w:t>
                  </w:r>
                </w:p>
                <w:p w:rsidR="007D4EAF" w:rsidRPr="001C6974" w:rsidRDefault="007D4EAF" w:rsidP="001C6974">
                  <w:pPr>
                    <w:tabs>
                      <w:tab w:val="center" w:pos="4703"/>
                      <w:tab w:val="right" w:pos="9406"/>
                    </w:tabs>
                    <w:spacing w:line="240" w:lineRule="auto"/>
                    <w:rPr>
                      <w:rFonts w:eastAsia="Calibri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  <w:lang w:val="sr-Cyrl-RS"/>
                    </w:rPr>
                    <w:t>бр.104-325-</w:t>
                  </w:r>
                  <w:r w:rsidR="003D4142"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  <w:lang w:val="sr-Cyrl-RS"/>
                    </w:rPr>
                    <w:t>сл</w:t>
                  </w:r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/2015-01              дана </w:t>
                  </w:r>
                  <w:r w:rsidR="003D4142"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  <w:lang w:val="sr-Cyrl-RS"/>
                    </w:rPr>
                    <w:t>1</w:t>
                  </w:r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  <w:lang w:val="sr-Cyrl-RS"/>
                    </w:rPr>
                    <w:t>0.</w:t>
                  </w:r>
                  <w:r w:rsidR="003D4142"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  <w:lang w:val="sr-Cyrl-RS"/>
                    </w:rPr>
                    <w:t>1</w:t>
                  </w:r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  <w:lang w:val="sr-Cyrl-RS"/>
                    </w:rPr>
                    <w:t>0.2016.године</w:t>
                  </w:r>
                </w:p>
                <w:p w:rsidR="007D4EAF" w:rsidRPr="001C6974" w:rsidRDefault="007D4EAF" w:rsidP="001C6974">
                  <w:pPr>
                    <w:tabs>
                      <w:tab w:val="center" w:pos="4703"/>
                      <w:tab w:val="right" w:pos="9406"/>
                    </w:tabs>
                    <w:spacing w:line="240" w:lineRule="auto"/>
                    <w:rPr>
                      <w:rFonts w:eastAsia="Calibri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</w:p>
                <w:p w:rsidR="007D4EAF" w:rsidRPr="001C6974" w:rsidRDefault="007D4EAF" w:rsidP="001C6974">
                  <w:pPr>
                    <w:tabs>
                      <w:tab w:val="center" w:pos="4703"/>
                      <w:tab w:val="right" w:pos="9406"/>
                    </w:tabs>
                    <w:spacing w:line="240" w:lineRule="auto"/>
                    <w:rPr>
                      <w:rFonts w:eastAsia="Calibri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</w:p>
                <w:p w:rsidR="007D4EAF" w:rsidRPr="001C6974" w:rsidRDefault="007D4EAF" w:rsidP="001C6974">
                  <w:pPr>
                    <w:tabs>
                      <w:tab w:val="center" w:pos="4703"/>
                      <w:tab w:val="right" w:pos="9406"/>
                    </w:tabs>
                    <w:spacing w:line="240" w:lineRule="auto"/>
                    <w:rPr>
                      <w:rFonts w:eastAsia="Calibri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</w:p>
                <w:p w:rsidR="00C16D46" w:rsidRPr="001C6974" w:rsidRDefault="00C16D46" w:rsidP="001C6974">
                  <w:pPr>
                    <w:tabs>
                      <w:tab w:val="center" w:pos="4703"/>
                      <w:tab w:val="right" w:pos="9406"/>
                    </w:tabs>
                    <w:spacing w:line="240" w:lineRule="auto"/>
                    <w:rPr>
                      <w:rFonts w:eastAsia="Calibri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ПЛАН ИНСПЕКЦИЈСКОГ НАДЗОРА </w:t>
                  </w:r>
                  <w:r w:rsidR="00483CCB">
                    <w:rPr>
                      <w:rFonts w:eastAsia="Calibri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ВОДНЕ </w:t>
                  </w:r>
                  <w:r w:rsidR="0011381E">
                    <w:rPr>
                      <w:rFonts w:eastAsia="Calibri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ИНСПЕКЦИЈЕ </w:t>
                  </w:r>
                  <w:r w:rsidRPr="001C6974">
                    <w:rPr>
                      <w:rFonts w:eastAsia="Calibri" w:cs="Times New Roman"/>
                      <w:color w:val="000000"/>
                      <w:sz w:val="24"/>
                      <w:szCs w:val="24"/>
                      <w:lang w:val="sr-Cyrl-RS"/>
                    </w:rPr>
                    <w:t>ЗА 2017. ГОДИНУ</w:t>
                  </w:r>
                </w:p>
                <w:p w:rsidR="004A1511" w:rsidRPr="001C6974" w:rsidRDefault="004A1511" w:rsidP="001C6974">
                  <w:pPr>
                    <w:tabs>
                      <w:tab w:val="center" w:pos="4703"/>
                      <w:tab w:val="right" w:pos="9406"/>
                    </w:tabs>
                    <w:spacing w:line="240" w:lineRule="auto"/>
                    <w:rPr>
                      <w:rFonts w:eastAsia="Calibri" w:cs="Times New Roman"/>
                      <w:b/>
                      <w:color w:val="000000"/>
                      <w:sz w:val="24"/>
                      <w:szCs w:val="24"/>
                      <w:lang w:val="sr-Cyrl-RS"/>
                    </w:rPr>
                  </w:pPr>
                </w:p>
                <w:p w:rsidR="007D4EAF" w:rsidRPr="001C6974" w:rsidRDefault="004A1511" w:rsidP="001C6974">
                  <w:pPr>
                    <w:tabs>
                      <w:tab w:val="center" w:pos="4703"/>
                      <w:tab w:val="right" w:pos="9406"/>
                    </w:tabs>
                    <w:spacing w:line="240" w:lineRule="auto"/>
                    <w:jc w:val="both"/>
                    <w:rPr>
                      <w:rFonts w:eastAsia="Calibri" w:cs="Times New Roman"/>
                      <w:b/>
                      <w:color w:val="000000"/>
                      <w:sz w:val="24"/>
                      <w:szCs w:val="24"/>
                      <w:lang w:val="sr-Cyrl-RS"/>
                    </w:rPr>
                  </w:pPr>
                  <w:r w:rsidRPr="001C6974">
                    <w:rPr>
                      <w:rFonts w:eastAsia="Calibri" w:cs="Times New Roman"/>
                      <w:b/>
                      <w:color w:val="000000"/>
                      <w:sz w:val="24"/>
                      <w:szCs w:val="24"/>
                      <w:lang w:val="sr-Cyrl-RS"/>
                    </w:rPr>
                    <w:t>1.П</w:t>
                  </w:r>
                  <w:r w:rsidR="007D4EAF" w:rsidRPr="001C6974">
                    <w:rPr>
                      <w:rFonts w:eastAsia="Calibri" w:cs="Times New Roman"/>
                      <w:b/>
                      <w:color w:val="000000"/>
                      <w:sz w:val="24"/>
                      <w:szCs w:val="24"/>
                      <w:lang w:val="sr-Cyrl-RS"/>
                    </w:rPr>
                    <w:t>ослови и задаци водне инспекције</w:t>
                  </w:r>
                </w:p>
                <w:p w:rsidR="007D4EAF" w:rsidRPr="001C6974" w:rsidRDefault="007D4EAF" w:rsidP="001C6974">
                  <w:pPr>
                    <w:tabs>
                      <w:tab w:val="center" w:pos="4703"/>
                      <w:tab w:val="right" w:pos="9406"/>
                    </w:tabs>
                    <w:spacing w:line="240" w:lineRule="auto"/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4EAF" w:rsidRPr="001C6974" w:rsidRDefault="007D4EAF" w:rsidP="001C6974">
            <w:pPr>
              <w:widowControl w:val="0"/>
              <w:tabs>
                <w:tab w:val="left" w:pos="1440"/>
              </w:tabs>
              <w:spacing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D4EAF" w:rsidRPr="001C6974" w:rsidTr="004C6C6A">
        <w:trPr>
          <w:trHeight w:val="253"/>
        </w:trPr>
        <w:tc>
          <w:tcPr>
            <w:tcW w:w="4495" w:type="dxa"/>
          </w:tcPr>
          <w:p w:rsidR="007D4EAF" w:rsidRPr="001C6974" w:rsidRDefault="007D4EAF" w:rsidP="001C6974">
            <w:pPr>
              <w:widowControl w:val="0"/>
              <w:tabs>
                <w:tab w:val="left" w:pos="1440"/>
              </w:tabs>
              <w:spacing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4A1511" w:rsidRPr="001C6974" w:rsidRDefault="00A54883" w:rsidP="001C6974">
      <w:pPr>
        <w:tabs>
          <w:tab w:val="left" w:pos="1122"/>
        </w:tabs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  <w:lang w:val="sr-Cyrl-RS"/>
        </w:rPr>
        <w:t>В</w:t>
      </w:r>
      <w:r w:rsidR="00183AF0" w:rsidRPr="001C6974">
        <w:rPr>
          <w:sz w:val="24"/>
          <w:szCs w:val="24"/>
          <w:lang w:val="sr-Cyrl-RS"/>
        </w:rPr>
        <w:t xml:space="preserve">одна инспекција врши </w:t>
      </w:r>
      <w:r w:rsidR="00183AF0" w:rsidRPr="001C6974">
        <w:rPr>
          <w:rFonts w:eastAsia="Times New Roman" w:cs="Times New Roman"/>
          <w:sz w:val="24"/>
          <w:szCs w:val="24"/>
          <w:lang w:val="sr-Cyrl-CS"/>
        </w:rPr>
        <w:t xml:space="preserve"> непосредни инспекцијски </w:t>
      </w:r>
      <w:r w:rsidR="007D4EAF" w:rsidRPr="001C6974">
        <w:rPr>
          <w:rFonts w:eastAsia="Times New Roman" w:cs="Times New Roman"/>
          <w:sz w:val="24"/>
          <w:szCs w:val="24"/>
          <w:lang w:val="sr-Cyrl-CS"/>
        </w:rPr>
        <w:t xml:space="preserve"> надзора</w:t>
      </w:r>
      <w:r w:rsidR="00183AF0" w:rsidRPr="001C6974">
        <w:rPr>
          <w:rFonts w:eastAsia="Times New Roman" w:cs="Times New Roman"/>
          <w:sz w:val="24"/>
          <w:szCs w:val="24"/>
          <w:lang w:val="sr-Cyrl-CS"/>
        </w:rPr>
        <w:t xml:space="preserve"> као поверени посао државне управе на територији АПВ Војводине према</w:t>
      </w:r>
      <w:r w:rsidR="007D4EAF" w:rsidRPr="001C6974">
        <w:rPr>
          <w:rFonts w:eastAsia="Times New Roman" w:cs="Times New Roman"/>
          <w:sz w:val="24"/>
          <w:szCs w:val="24"/>
          <w:lang w:val="sr-Cyrl-CS"/>
        </w:rPr>
        <w:t xml:space="preserve"> чл. 1</w:t>
      </w:r>
      <w:r w:rsidR="00183AF0" w:rsidRPr="001C6974">
        <w:rPr>
          <w:rFonts w:eastAsia="Times New Roman" w:cs="Times New Roman"/>
          <w:sz w:val="24"/>
          <w:szCs w:val="24"/>
          <w:lang w:val="sr-Cyrl-CS"/>
        </w:rPr>
        <w:t>96.ставу 4. из надлежности дефинисане чл.196.став 1.2. и 4..199.202.205</w:t>
      </w:r>
      <w:r w:rsidR="00183AF0" w:rsidRPr="001C6974">
        <w:rPr>
          <w:rFonts w:eastAsia="Times New Roman" w:cs="Times New Roman"/>
          <w:sz w:val="24"/>
          <w:szCs w:val="24"/>
        </w:rPr>
        <w:t xml:space="preserve"> </w:t>
      </w:r>
      <w:r w:rsidR="00183AF0" w:rsidRPr="001C6974">
        <w:rPr>
          <w:rFonts w:eastAsia="Times New Roman" w:cs="Times New Roman"/>
          <w:sz w:val="24"/>
          <w:szCs w:val="24"/>
          <w:lang w:val="sr-Cyrl-CS"/>
        </w:rPr>
        <w:t>и 207.Закона</w:t>
      </w:r>
      <w:r w:rsidR="00C16D46" w:rsidRPr="001C6974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183AF0" w:rsidRPr="001C6974">
        <w:rPr>
          <w:rFonts w:eastAsia="Times New Roman" w:cs="Times New Roman"/>
          <w:sz w:val="24"/>
          <w:szCs w:val="24"/>
          <w:lang w:val="sr-Cyrl-CS"/>
        </w:rPr>
        <w:t>о</w:t>
      </w:r>
      <w:r w:rsidR="00C16D46" w:rsidRPr="001C6974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183AF0" w:rsidRPr="001C6974">
        <w:rPr>
          <w:rFonts w:eastAsia="Times New Roman" w:cs="Times New Roman"/>
          <w:sz w:val="24"/>
          <w:szCs w:val="24"/>
          <w:lang w:val="sr-Cyrl-CS"/>
        </w:rPr>
        <w:t>водама</w:t>
      </w:r>
      <w:r w:rsidR="00C16D46" w:rsidRPr="001C6974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183AF0" w:rsidRPr="001C6974">
        <w:rPr>
          <w:rFonts w:eastAsia="Times New Roman" w:cs="Times New Roman"/>
          <w:sz w:val="24"/>
          <w:szCs w:val="24"/>
        </w:rPr>
        <w:t>(</w:t>
      </w:r>
      <w:r w:rsidR="00C16D46" w:rsidRPr="001C6974">
        <w:rPr>
          <w:rFonts w:eastAsia="Times New Roman" w:cs="Times New Roman"/>
          <w:sz w:val="24"/>
          <w:szCs w:val="24"/>
          <w:lang w:val="sr-Cyrl-CS"/>
        </w:rPr>
        <w:t>„</w:t>
      </w:r>
      <w:r w:rsidR="00183AF0" w:rsidRPr="001C6974">
        <w:rPr>
          <w:rFonts w:eastAsia="Times New Roman" w:cs="Times New Roman"/>
          <w:sz w:val="24"/>
          <w:szCs w:val="24"/>
          <w:lang w:val="sr-Cyrl-CS"/>
        </w:rPr>
        <w:t>Сл.</w:t>
      </w:r>
      <w:r w:rsidR="00C16D46" w:rsidRPr="001C6974">
        <w:rPr>
          <w:rFonts w:eastAsia="Times New Roman" w:cs="Times New Roman"/>
          <w:sz w:val="24"/>
          <w:szCs w:val="24"/>
          <w:lang w:val="sr-Cyrl-CS"/>
        </w:rPr>
        <w:t xml:space="preserve"> г</w:t>
      </w:r>
      <w:r w:rsidR="00183AF0" w:rsidRPr="001C6974">
        <w:rPr>
          <w:rFonts w:eastAsia="Times New Roman" w:cs="Times New Roman"/>
          <w:sz w:val="24"/>
          <w:szCs w:val="24"/>
          <w:lang w:val="sr-Cyrl-CS"/>
        </w:rPr>
        <w:t>ласник</w:t>
      </w:r>
      <w:r w:rsidR="00C16D46" w:rsidRPr="001C6974">
        <w:rPr>
          <w:rFonts w:eastAsia="Times New Roman" w:cs="Times New Roman"/>
          <w:sz w:val="24"/>
          <w:szCs w:val="24"/>
          <w:lang w:val="sr-Cyrl-CS"/>
        </w:rPr>
        <w:t xml:space="preserve"> РС“</w:t>
      </w:r>
      <w:r w:rsidR="00183AF0" w:rsidRPr="001C6974">
        <w:rPr>
          <w:rFonts w:eastAsia="Times New Roman" w:cs="Times New Roman"/>
          <w:sz w:val="24"/>
          <w:szCs w:val="24"/>
          <w:lang w:val="sr-Cyrl-CS"/>
        </w:rPr>
        <w:t>,</w:t>
      </w:r>
      <w:r w:rsidR="00C16D46" w:rsidRPr="001C6974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183AF0" w:rsidRPr="001C6974">
        <w:rPr>
          <w:rFonts w:eastAsia="Times New Roman" w:cs="Times New Roman"/>
          <w:sz w:val="24"/>
          <w:szCs w:val="24"/>
          <w:lang w:val="sr-Cyrl-CS"/>
        </w:rPr>
        <w:t>бр.30/2010</w:t>
      </w:r>
      <w:r w:rsidR="00C16D46" w:rsidRPr="001C6974">
        <w:rPr>
          <w:rFonts w:eastAsia="Times New Roman" w:cs="Times New Roman"/>
          <w:sz w:val="24"/>
          <w:szCs w:val="24"/>
          <w:lang w:val="sr-Cyrl-CS"/>
        </w:rPr>
        <w:t xml:space="preserve"> и 93/2012</w:t>
      </w:r>
      <w:r w:rsidR="00183AF0" w:rsidRPr="001C6974">
        <w:rPr>
          <w:rFonts w:eastAsia="Times New Roman" w:cs="Times New Roman"/>
          <w:sz w:val="24"/>
          <w:szCs w:val="24"/>
        </w:rPr>
        <w:t>)</w:t>
      </w:r>
      <w:r w:rsidR="00C16D46" w:rsidRPr="001C6974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7D4EAF" w:rsidRPr="001C6974">
        <w:rPr>
          <w:rFonts w:eastAsia="Times New Roman" w:cs="Times New Roman"/>
          <w:sz w:val="24"/>
          <w:szCs w:val="24"/>
          <w:lang w:val="sr-Cyrl-CS"/>
        </w:rPr>
        <w:t xml:space="preserve">и </w:t>
      </w:r>
      <w:r w:rsidR="004A1511" w:rsidRPr="001C6974">
        <w:rPr>
          <w:rFonts w:eastAsia="Times New Roman" w:cs="Times New Roman"/>
          <w:sz w:val="24"/>
          <w:szCs w:val="24"/>
          <w:lang w:val="sr-Cyrl-RS"/>
        </w:rPr>
        <w:t xml:space="preserve">врши </w:t>
      </w:r>
      <w:r w:rsidR="007D4EAF" w:rsidRPr="001C6974">
        <w:rPr>
          <w:rFonts w:eastAsia="Times New Roman" w:cs="Times New Roman"/>
          <w:sz w:val="24"/>
          <w:szCs w:val="24"/>
          <w:lang w:val="sr-Cyrl-CS"/>
        </w:rPr>
        <w:t xml:space="preserve">предузимање мера за обезбеђивање извршења закона, других прописа и општих аката који се односе на изградњу нових и реконструкцију постојећих објеката и извођење других радова који могу утицати на промене у водном режиму; заштиту вода од загађивања; контролу квалитета површинских и подземних вода; надзор над законитошћу аката јавних водопривредних предузећа којима се решава о правима и дужностима грађана, предузећа и других правних лица; надзор над радом предузећа и других правних лица којима је поверено вршење јавних овлашћења; надзор над радом предузећа и других правних лица који се старају о одбрани од поплава, праћење и анализирање спровођења закона, других прописа и </w:t>
      </w:r>
      <w:r w:rsidR="004A1511" w:rsidRPr="001C6974">
        <w:rPr>
          <w:rFonts w:eastAsia="Times New Roman" w:cs="Times New Roman"/>
          <w:sz w:val="24"/>
          <w:szCs w:val="24"/>
          <w:lang w:val="sr-Cyrl-CS"/>
        </w:rPr>
        <w:t>општих аката донетих на основу З</w:t>
      </w:r>
      <w:r w:rsidR="007D4EAF" w:rsidRPr="001C6974">
        <w:rPr>
          <w:rFonts w:eastAsia="Times New Roman" w:cs="Times New Roman"/>
          <w:sz w:val="24"/>
          <w:szCs w:val="24"/>
          <w:lang w:val="sr-Cyrl-CS"/>
        </w:rPr>
        <w:t>акона</w:t>
      </w:r>
    </w:p>
    <w:p w:rsidR="004A1511" w:rsidRPr="001C6974" w:rsidRDefault="004A1511" w:rsidP="001C6974">
      <w:pPr>
        <w:tabs>
          <w:tab w:val="left" w:pos="1122"/>
        </w:tabs>
        <w:spacing w:line="240" w:lineRule="auto"/>
        <w:jc w:val="both"/>
        <w:rPr>
          <w:sz w:val="24"/>
          <w:szCs w:val="24"/>
          <w:lang w:val="sr-Cyrl-RS"/>
        </w:rPr>
      </w:pPr>
      <w:r w:rsidRPr="001C6974">
        <w:rPr>
          <w:sz w:val="24"/>
          <w:szCs w:val="24"/>
          <w:lang w:val="sr-Cyrl-RS"/>
        </w:rPr>
        <w:t xml:space="preserve">       </w:t>
      </w:r>
      <w:r w:rsidR="007D4EAF" w:rsidRPr="001C6974">
        <w:rPr>
          <w:rFonts w:eastAsia="+mn-ea" w:cs="Times New Roman"/>
          <w:kern w:val="1"/>
          <w:sz w:val="24"/>
          <w:szCs w:val="24"/>
          <w:lang w:val="sr-Latn-CS" w:eastAsia="ar-SA"/>
        </w:rPr>
        <w:t>Поред инспекцијског надзора вр</w:t>
      </w:r>
      <w:r w:rsidR="007D4EAF" w:rsidRPr="001C6974">
        <w:rPr>
          <w:rFonts w:eastAsia="+mn-ea" w:cs="Times New Roman"/>
          <w:kern w:val="1"/>
          <w:sz w:val="24"/>
          <w:szCs w:val="24"/>
          <w:lang w:eastAsia="ar-SA"/>
        </w:rPr>
        <w:t>ш</w:t>
      </w:r>
      <w:r w:rsidR="007D4EAF" w:rsidRPr="001C6974">
        <w:rPr>
          <w:rFonts w:eastAsia="+mn-ea" w:cs="Times New Roman"/>
          <w:kern w:val="1"/>
          <w:sz w:val="24"/>
          <w:szCs w:val="24"/>
          <w:lang w:val="sr-Latn-CS" w:eastAsia="ar-SA"/>
        </w:rPr>
        <w:t xml:space="preserve">и </w:t>
      </w:r>
      <w:r w:rsidR="007D4EAF" w:rsidRPr="001C6974">
        <w:rPr>
          <w:rFonts w:eastAsia="+mn-ea" w:cs="Times New Roman"/>
          <w:b/>
          <w:kern w:val="1"/>
          <w:sz w:val="24"/>
          <w:szCs w:val="24"/>
          <w:lang w:val="sr-Latn-CS" w:eastAsia="ar-SA"/>
        </w:rPr>
        <w:t>управни надзор</w:t>
      </w:r>
      <w:r w:rsidR="007D4EAF" w:rsidRPr="001C6974">
        <w:rPr>
          <w:rFonts w:eastAsia="+mn-ea" w:cs="Times New Roman"/>
          <w:kern w:val="1"/>
          <w:sz w:val="24"/>
          <w:szCs w:val="24"/>
          <w:lang w:val="sr-Latn-CS" w:eastAsia="ar-SA"/>
        </w:rPr>
        <w:t xml:space="preserve"> и учествује у првостепеном и другостепеном управном поступку</w:t>
      </w:r>
      <w:r w:rsidR="007D4EAF" w:rsidRPr="001C6974">
        <w:rPr>
          <w:rFonts w:eastAsia="+mn-ea" w:cs="Times New Roman"/>
          <w:kern w:val="1"/>
          <w:sz w:val="24"/>
          <w:szCs w:val="24"/>
          <w:lang w:val="sr-Cyrl-RS" w:eastAsia="ar-SA"/>
        </w:rPr>
        <w:t xml:space="preserve"> и врши</w:t>
      </w:r>
      <w:r w:rsidR="007D4EAF" w:rsidRPr="001C6974">
        <w:rPr>
          <w:rFonts w:eastAsia="Times New Roman" w:cs="Times New Roman"/>
          <w:sz w:val="24"/>
          <w:szCs w:val="24"/>
          <w:lang w:val="sr-Cyrl-CS"/>
        </w:rPr>
        <w:t xml:space="preserve"> праћење и анализирање спровођења закона, других прописа и општих аката донетих на основу закона.</w:t>
      </w:r>
    </w:p>
    <w:p w:rsidR="004A1511" w:rsidRPr="001C6974" w:rsidRDefault="004A1511" w:rsidP="001C6974">
      <w:pPr>
        <w:tabs>
          <w:tab w:val="left" w:pos="1122"/>
        </w:tabs>
        <w:spacing w:line="240" w:lineRule="auto"/>
        <w:jc w:val="both"/>
        <w:rPr>
          <w:sz w:val="24"/>
          <w:szCs w:val="24"/>
          <w:lang w:val="sr-Cyrl-RS"/>
        </w:rPr>
      </w:pPr>
      <w:r w:rsidRPr="001C6974">
        <w:rPr>
          <w:sz w:val="24"/>
          <w:szCs w:val="24"/>
          <w:lang w:val="sr-Cyrl-RS"/>
        </w:rPr>
        <w:t xml:space="preserve">       </w:t>
      </w:r>
      <w:r w:rsidR="007D4EAF" w:rsidRPr="001C6974">
        <w:rPr>
          <w:rFonts w:eastAsia="Times New Roman" w:cs="Times New Roman"/>
          <w:sz w:val="24"/>
          <w:szCs w:val="24"/>
          <w:lang w:val="sr-Cyrl-CS"/>
        </w:rPr>
        <w:t>План је сачињен на основу закон</w:t>
      </w:r>
      <w:r w:rsidR="007D4EAF" w:rsidRPr="001C6974">
        <w:rPr>
          <w:rFonts w:eastAsia="Times New Roman" w:cs="Times New Roman"/>
          <w:sz w:val="24"/>
          <w:szCs w:val="24"/>
          <w:lang w:val="sr-Latn-CS"/>
        </w:rPr>
        <w:t>o</w:t>
      </w:r>
      <w:r w:rsidR="007D4EAF" w:rsidRPr="001C6974">
        <w:rPr>
          <w:rFonts w:eastAsia="Times New Roman" w:cs="Times New Roman"/>
          <w:sz w:val="24"/>
          <w:szCs w:val="24"/>
          <w:lang w:val="sr-Cyrl-CS"/>
        </w:rPr>
        <w:t>м прописаног садржаја, потреба спровођења одређених врста контроле, и на основу досадашњег искуства у спровођењу инспекцијског надзора по областима из надлежно</w:t>
      </w:r>
      <w:r w:rsidRPr="001C6974">
        <w:rPr>
          <w:rFonts w:eastAsia="Times New Roman" w:cs="Times New Roman"/>
          <w:sz w:val="24"/>
          <w:szCs w:val="24"/>
          <w:lang w:val="sr-Cyrl-CS"/>
        </w:rPr>
        <w:t>сти водне инспекције.</w:t>
      </w:r>
    </w:p>
    <w:p w:rsidR="004A1511" w:rsidRPr="001C6974" w:rsidRDefault="004A1511" w:rsidP="001C6974">
      <w:pPr>
        <w:tabs>
          <w:tab w:val="left" w:pos="1122"/>
        </w:tabs>
        <w:spacing w:line="240" w:lineRule="auto"/>
        <w:jc w:val="both"/>
        <w:rPr>
          <w:sz w:val="24"/>
          <w:szCs w:val="24"/>
          <w:lang w:val="sr-Cyrl-RS"/>
        </w:rPr>
      </w:pPr>
      <w:r w:rsidRPr="001C6974">
        <w:rPr>
          <w:sz w:val="24"/>
          <w:szCs w:val="24"/>
          <w:lang w:val="sr-Cyrl-RS"/>
        </w:rPr>
        <w:t xml:space="preserve">     </w:t>
      </w:r>
      <w:r w:rsidR="007D4EAF" w:rsidRPr="001C6974">
        <w:rPr>
          <w:rFonts w:eastAsia="Times New Roman" w:cs="Times New Roman"/>
          <w:sz w:val="24"/>
          <w:szCs w:val="24"/>
          <w:lang w:val="sr-Cyrl-CS"/>
        </w:rPr>
        <w:t>Редовне инспекцијске контроле су планиране  да омогућ</w:t>
      </w:r>
      <w:r w:rsidR="007D4EAF" w:rsidRPr="001C6974">
        <w:rPr>
          <w:rFonts w:eastAsia="Times New Roman" w:cs="Times New Roman"/>
          <w:sz w:val="24"/>
          <w:szCs w:val="24"/>
          <w:lang w:val="sr-Latn-CS"/>
        </w:rPr>
        <w:t>e</w:t>
      </w:r>
      <w:r w:rsidR="007D4EAF" w:rsidRPr="001C6974">
        <w:rPr>
          <w:rFonts w:eastAsia="Times New Roman" w:cs="Times New Roman"/>
          <w:sz w:val="24"/>
          <w:szCs w:val="24"/>
          <w:lang w:val="sr-Cyrl-CS"/>
        </w:rPr>
        <w:t xml:space="preserve"> реализ</w:t>
      </w:r>
      <w:r w:rsidR="007D4EAF" w:rsidRPr="001C6974">
        <w:rPr>
          <w:rFonts w:eastAsia="Times New Roman" w:cs="Times New Roman"/>
          <w:sz w:val="24"/>
          <w:szCs w:val="24"/>
          <w:lang w:val="sr-Latn-CS"/>
        </w:rPr>
        <w:t>a</w:t>
      </w:r>
      <w:r w:rsidR="007D4EAF" w:rsidRPr="001C6974">
        <w:rPr>
          <w:rFonts w:eastAsia="Times New Roman" w:cs="Times New Roman"/>
          <w:sz w:val="24"/>
          <w:szCs w:val="24"/>
          <w:lang w:val="sr-Cyrl-CS"/>
        </w:rPr>
        <w:t>цију што ефикасниј</w:t>
      </w:r>
      <w:r w:rsidRPr="001C6974">
        <w:rPr>
          <w:rFonts w:eastAsia="Times New Roman" w:cs="Times New Roman"/>
          <w:sz w:val="24"/>
          <w:szCs w:val="24"/>
          <w:lang w:val="sr-Cyrl-CS"/>
        </w:rPr>
        <w:t>их</w:t>
      </w:r>
      <w:r w:rsidR="007D4EAF" w:rsidRPr="001C6974">
        <w:rPr>
          <w:rFonts w:eastAsia="Times New Roman" w:cs="Times New Roman"/>
          <w:sz w:val="24"/>
          <w:szCs w:val="24"/>
          <w:lang w:val="sr-Cyrl-CS"/>
        </w:rPr>
        <w:t xml:space="preserve"> контрола.</w:t>
      </w:r>
    </w:p>
    <w:p w:rsidR="004A1511" w:rsidRPr="001C6974" w:rsidRDefault="004A1511" w:rsidP="001C6974">
      <w:pPr>
        <w:tabs>
          <w:tab w:val="left" w:pos="1122"/>
        </w:tabs>
        <w:spacing w:line="240" w:lineRule="auto"/>
        <w:jc w:val="both"/>
        <w:rPr>
          <w:sz w:val="24"/>
          <w:szCs w:val="24"/>
          <w:lang w:val="sr-Cyrl-RS"/>
        </w:rPr>
      </w:pPr>
      <w:r w:rsidRPr="001C6974">
        <w:rPr>
          <w:sz w:val="24"/>
          <w:szCs w:val="24"/>
          <w:lang w:val="sr-Cyrl-RS"/>
        </w:rPr>
        <w:t xml:space="preserve">     </w:t>
      </w:r>
      <w:r w:rsidR="007D4EAF" w:rsidRPr="001C6974">
        <w:rPr>
          <w:rFonts w:eastAsia="Times New Roman" w:cs="Times New Roman"/>
          <w:sz w:val="24"/>
          <w:szCs w:val="24"/>
          <w:lang w:val="sr-Cyrl-CS"/>
        </w:rPr>
        <w:t>Посебан акценат је стављен на</w:t>
      </w:r>
      <w:r w:rsidR="00C247D1" w:rsidRPr="001C6974">
        <w:rPr>
          <w:rFonts w:eastAsia="Times New Roman" w:cs="Times New Roman"/>
          <w:sz w:val="24"/>
          <w:szCs w:val="24"/>
        </w:rPr>
        <w:t xml:space="preserve"> </w:t>
      </w:r>
      <w:r w:rsidR="00C247D1" w:rsidRPr="001C6974">
        <w:rPr>
          <w:rFonts w:eastAsia="Times New Roman" w:cs="Times New Roman"/>
          <w:sz w:val="24"/>
          <w:szCs w:val="24"/>
          <w:lang w:val="sr-Cyrl-RS"/>
        </w:rPr>
        <w:t>редован рад и редовне контроле и</w:t>
      </w:r>
      <w:r w:rsidR="007D4EAF" w:rsidRPr="001C6974">
        <w:rPr>
          <w:rFonts w:eastAsia="Times New Roman" w:cs="Times New Roman"/>
          <w:sz w:val="24"/>
          <w:szCs w:val="24"/>
          <w:lang w:val="sr-Cyrl-CS"/>
        </w:rPr>
        <w:t xml:space="preserve"> превентивни рад и превентивне контроле.</w:t>
      </w:r>
    </w:p>
    <w:p w:rsidR="007D4EAF" w:rsidRDefault="004A1511" w:rsidP="001C6974">
      <w:pPr>
        <w:tabs>
          <w:tab w:val="left" w:pos="1122"/>
        </w:tabs>
        <w:spacing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1C6974">
        <w:rPr>
          <w:sz w:val="24"/>
          <w:szCs w:val="24"/>
          <w:lang w:val="sr-Cyrl-RS"/>
        </w:rPr>
        <w:t xml:space="preserve">     </w:t>
      </w:r>
      <w:r w:rsidR="007D4EAF" w:rsidRPr="001C6974">
        <w:rPr>
          <w:rFonts w:eastAsia="Times New Roman" w:cs="Times New Roman"/>
          <w:sz w:val="24"/>
          <w:szCs w:val="24"/>
          <w:lang w:val="sr-Cyrl-CS"/>
        </w:rPr>
        <w:t xml:space="preserve">На основу констатованог стања на терену, предузимаће се неопходне и законом прописане управне и друге мере у смислу утврђивања одговорности и </w:t>
      </w:r>
      <w:r w:rsidR="007D4EAF" w:rsidRPr="001C6974">
        <w:rPr>
          <w:rFonts w:eastAsia="Times New Roman" w:cs="Times New Roman"/>
          <w:sz w:val="24"/>
          <w:szCs w:val="24"/>
          <w:lang w:val="sr-Cyrl-RS"/>
        </w:rPr>
        <w:t xml:space="preserve">извршења </w:t>
      </w:r>
      <w:r w:rsidR="007D4EAF" w:rsidRPr="001C6974">
        <w:rPr>
          <w:rFonts w:eastAsia="Times New Roman" w:cs="Times New Roman"/>
          <w:sz w:val="24"/>
          <w:szCs w:val="24"/>
          <w:lang w:val="sr-Cyrl-CS"/>
        </w:rPr>
        <w:t>обавеза санирања евентуално насталих штета у акцидентним ситуацијама, као и покретање  поступака санкционисања за одговорна лица и су</w:t>
      </w:r>
      <w:r w:rsidR="00B955C1" w:rsidRPr="001C6974">
        <w:rPr>
          <w:rFonts w:eastAsia="Times New Roman" w:cs="Times New Roman"/>
          <w:sz w:val="24"/>
          <w:szCs w:val="24"/>
          <w:lang w:val="sr-Cyrl-CS"/>
        </w:rPr>
        <w:t>бјекте, како у домену прекршаја,</w:t>
      </w:r>
      <w:r w:rsidR="001C6974" w:rsidRPr="001C6974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B955C1" w:rsidRPr="001C6974">
        <w:rPr>
          <w:rFonts w:eastAsia="Times New Roman" w:cs="Times New Roman"/>
          <w:sz w:val="24"/>
          <w:szCs w:val="24"/>
          <w:lang w:val="sr-Cyrl-CS"/>
        </w:rPr>
        <w:t>привредног преступа,</w:t>
      </w:r>
      <w:r w:rsidR="007D4EAF" w:rsidRPr="001C6974">
        <w:rPr>
          <w:rFonts w:eastAsia="Times New Roman" w:cs="Times New Roman"/>
          <w:sz w:val="24"/>
          <w:szCs w:val="24"/>
          <w:lang w:val="sr-Cyrl-CS"/>
        </w:rPr>
        <w:t xml:space="preserve"> тако и кривичне одговорности.</w:t>
      </w:r>
    </w:p>
    <w:p w:rsidR="001C6974" w:rsidRPr="001C6974" w:rsidRDefault="001C6974" w:rsidP="001C6974">
      <w:pPr>
        <w:tabs>
          <w:tab w:val="left" w:pos="1122"/>
        </w:tabs>
        <w:spacing w:line="240" w:lineRule="auto"/>
        <w:jc w:val="both"/>
        <w:rPr>
          <w:sz w:val="24"/>
          <w:szCs w:val="24"/>
          <w:lang w:val="sr-Cyrl-RS"/>
        </w:rPr>
      </w:pPr>
    </w:p>
    <w:p w:rsidR="00306649" w:rsidRDefault="00306649" w:rsidP="001C6974">
      <w:pPr>
        <w:shd w:val="clear" w:color="auto" w:fill="FFFFFF"/>
        <w:spacing w:line="240" w:lineRule="auto"/>
        <w:ind w:firstLine="567"/>
        <w:jc w:val="center"/>
        <w:rPr>
          <w:b/>
          <w:sz w:val="24"/>
          <w:szCs w:val="24"/>
          <w:lang w:val="sr-Cyrl-RS"/>
        </w:rPr>
      </w:pPr>
      <w:r w:rsidRPr="001C6974">
        <w:rPr>
          <w:b/>
          <w:sz w:val="24"/>
          <w:szCs w:val="24"/>
          <w:lang w:val="sr-Cyrl-RS"/>
        </w:rPr>
        <w:t>2</w:t>
      </w:r>
      <w:r w:rsidR="004A1511" w:rsidRPr="001C6974">
        <w:rPr>
          <w:b/>
          <w:sz w:val="24"/>
          <w:szCs w:val="24"/>
          <w:lang w:val="sr-Cyrl-RS"/>
        </w:rPr>
        <w:t>.УЧЕСТАЛОСТ И ОБУХВАТ ВРШЕЊА ИНСПЕКЦИЈСКОГ НАДЗОРА ПО ОБЛАСТИМА</w:t>
      </w:r>
      <w:r w:rsidR="00B955C1" w:rsidRPr="001C6974">
        <w:rPr>
          <w:b/>
          <w:sz w:val="24"/>
          <w:szCs w:val="24"/>
          <w:lang w:val="sr-Cyrl-RS"/>
        </w:rPr>
        <w:t xml:space="preserve"> </w:t>
      </w:r>
      <w:r w:rsidR="004A1511" w:rsidRPr="001C6974">
        <w:rPr>
          <w:b/>
          <w:sz w:val="24"/>
          <w:szCs w:val="24"/>
          <w:lang w:val="sr-Cyrl-RS"/>
        </w:rPr>
        <w:t xml:space="preserve"> И СВАКОМ ОД СТЕПЕНА РИЗИКА</w:t>
      </w:r>
    </w:p>
    <w:p w:rsidR="001C6974" w:rsidRPr="001C6974" w:rsidRDefault="001C6974" w:rsidP="001C6974">
      <w:pPr>
        <w:shd w:val="clear" w:color="auto" w:fill="FFFFFF"/>
        <w:spacing w:line="240" w:lineRule="auto"/>
        <w:ind w:firstLine="567"/>
        <w:jc w:val="center"/>
        <w:rPr>
          <w:b/>
          <w:sz w:val="24"/>
          <w:szCs w:val="24"/>
          <w:lang w:val="sr-Cyrl-RS"/>
        </w:rPr>
      </w:pPr>
    </w:p>
    <w:p w:rsidR="00B955C1" w:rsidRPr="001C6974" w:rsidRDefault="00B955C1" w:rsidP="001C6974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1C6974">
        <w:rPr>
          <w:sz w:val="24"/>
          <w:szCs w:val="24"/>
          <w:lang w:val="sr-Cyrl-RS"/>
        </w:rPr>
        <w:t>Водна инспекција је дефинисала приоритете у раду</w:t>
      </w:r>
      <w:r w:rsidR="001B4BD9" w:rsidRPr="001C6974">
        <w:rPr>
          <w:sz w:val="24"/>
          <w:szCs w:val="24"/>
          <w:lang w:val="sr-Cyrl-RS"/>
        </w:rPr>
        <w:t xml:space="preserve"> на основу ранијих контрола,</w:t>
      </w:r>
      <w:r w:rsidR="00077CE9" w:rsidRPr="001C6974">
        <w:rPr>
          <w:sz w:val="24"/>
          <w:szCs w:val="24"/>
          <w:lang w:val="sr-Cyrl-RS"/>
        </w:rPr>
        <w:t xml:space="preserve"> и то</w:t>
      </w:r>
      <w:r w:rsidR="00077CE9" w:rsidRPr="001C6974">
        <w:rPr>
          <w:sz w:val="24"/>
          <w:szCs w:val="24"/>
        </w:rPr>
        <w:t>:</w:t>
      </w:r>
    </w:p>
    <w:p w:rsidR="00077CE9" w:rsidRPr="001C6974" w:rsidRDefault="00077CE9" w:rsidP="001C6974">
      <w:pPr>
        <w:shd w:val="clear" w:color="auto" w:fill="FFFFFF"/>
        <w:spacing w:line="240" w:lineRule="auto"/>
        <w:ind w:firstLine="567"/>
        <w:jc w:val="both"/>
        <w:rPr>
          <w:sz w:val="24"/>
          <w:szCs w:val="24"/>
          <w:lang w:val="sr-Cyrl-RS"/>
        </w:rPr>
      </w:pPr>
      <w:r w:rsidRPr="001C6974">
        <w:rPr>
          <w:sz w:val="24"/>
          <w:szCs w:val="24"/>
          <w:lang w:val="sr-Cyrl-RS"/>
        </w:rPr>
        <w:t>контроле брана,</w:t>
      </w:r>
      <w:r w:rsidR="001C6974">
        <w:rPr>
          <w:sz w:val="24"/>
          <w:szCs w:val="24"/>
          <w:lang w:val="sr-Cyrl-RS"/>
        </w:rPr>
        <w:t xml:space="preserve"> </w:t>
      </w:r>
      <w:r w:rsidRPr="001C6974">
        <w:rPr>
          <w:sz w:val="24"/>
          <w:szCs w:val="24"/>
          <w:lang w:val="sr-Cyrl-RS"/>
        </w:rPr>
        <w:t>одбрамбене линије насипа 1 реда,</w:t>
      </w:r>
      <w:r w:rsidR="001C6974">
        <w:rPr>
          <w:sz w:val="24"/>
          <w:szCs w:val="24"/>
          <w:lang w:val="sr-Cyrl-RS"/>
        </w:rPr>
        <w:t xml:space="preserve"> </w:t>
      </w:r>
      <w:r w:rsidRPr="001C6974">
        <w:rPr>
          <w:sz w:val="24"/>
          <w:szCs w:val="24"/>
          <w:lang w:val="sr-Cyrl-RS"/>
        </w:rPr>
        <w:t>контрола планова за одбрану од поплава и спровођење истих,</w:t>
      </w:r>
      <w:r w:rsidR="001C6974">
        <w:rPr>
          <w:sz w:val="24"/>
          <w:szCs w:val="24"/>
          <w:lang w:val="sr-Cyrl-RS"/>
        </w:rPr>
        <w:t xml:space="preserve"> </w:t>
      </w:r>
      <w:r w:rsidRPr="001C6974">
        <w:rPr>
          <w:sz w:val="24"/>
          <w:szCs w:val="24"/>
          <w:lang w:val="sr-Cyrl-RS"/>
        </w:rPr>
        <w:t>експлоатација речног материјала,</w:t>
      </w:r>
      <w:r w:rsidR="001C6974">
        <w:rPr>
          <w:sz w:val="24"/>
          <w:szCs w:val="24"/>
          <w:lang w:val="sr-Cyrl-RS"/>
        </w:rPr>
        <w:t xml:space="preserve"> </w:t>
      </w:r>
      <w:r w:rsidRPr="001C6974">
        <w:rPr>
          <w:sz w:val="24"/>
          <w:szCs w:val="24"/>
          <w:lang w:val="sr-Cyrl-RS"/>
        </w:rPr>
        <w:t>наводњавање</w:t>
      </w:r>
      <w:r w:rsidR="00F75D8F" w:rsidRPr="001C6974">
        <w:rPr>
          <w:sz w:val="24"/>
          <w:szCs w:val="24"/>
          <w:lang w:val="sr-Cyrl-RS"/>
        </w:rPr>
        <w:t xml:space="preserve"> и одводњавање и главни канали са ЦС.</w:t>
      </w:r>
      <w:r w:rsidR="001C6974">
        <w:rPr>
          <w:sz w:val="24"/>
          <w:szCs w:val="24"/>
          <w:lang w:val="sr-Cyrl-RS"/>
        </w:rPr>
        <w:t xml:space="preserve"> </w:t>
      </w:r>
      <w:r w:rsidR="00C247D1" w:rsidRPr="001C6974">
        <w:rPr>
          <w:sz w:val="24"/>
          <w:szCs w:val="24"/>
          <w:lang w:val="sr-Cyrl-RS"/>
        </w:rPr>
        <w:t>рад изграђених пречистача отпадних вода индустријских предузећа и контроле загађења водних објеката отпадним водама индустрије.</w:t>
      </w:r>
    </w:p>
    <w:p w:rsidR="00F75D8F" w:rsidRPr="001C6974" w:rsidRDefault="00F75D8F" w:rsidP="001C6974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lang w:val="sr-Cyrl-RS"/>
        </w:rPr>
      </w:pPr>
      <w:r w:rsidRPr="001C6974">
        <w:rPr>
          <w:sz w:val="24"/>
          <w:szCs w:val="24"/>
          <w:lang w:val="sr-Cyrl-RS"/>
        </w:rPr>
        <w:t>У области</w:t>
      </w:r>
      <w:r w:rsidR="006D0078" w:rsidRPr="001C6974">
        <w:rPr>
          <w:sz w:val="24"/>
          <w:szCs w:val="24"/>
          <w:lang w:val="sr-Cyrl-RS"/>
        </w:rPr>
        <w:t xml:space="preserve"> одређивања ризика</w:t>
      </w:r>
      <w:r w:rsidRPr="001C6974">
        <w:rPr>
          <w:sz w:val="24"/>
          <w:szCs w:val="24"/>
          <w:lang w:val="sr-Cyrl-RS"/>
        </w:rPr>
        <w:t xml:space="preserve"> водопривреде Институт „Јарослав Черни“</w:t>
      </w:r>
      <w:r w:rsidR="001C6974">
        <w:rPr>
          <w:sz w:val="24"/>
          <w:szCs w:val="24"/>
          <w:lang w:val="sr-Cyrl-RS"/>
        </w:rPr>
        <w:t xml:space="preserve"> је ангажован од Дирекције</w:t>
      </w:r>
      <w:r w:rsidRPr="001C6974">
        <w:rPr>
          <w:sz w:val="24"/>
          <w:szCs w:val="24"/>
          <w:lang w:val="sr-Cyrl-RS"/>
        </w:rPr>
        <w:t xml:space="preserve"> за воде,</w:t>
      </w:r>
      <w:r w:rsidR="001C6974">
        <w:rPr>
          <w:sz w:val="24"/>
          <w:szCs w:val="24"/>
          <w:lang w:val="sr-Cyrl-RS"/>
        </w:rPr>
        <w:t xml:space="preserve"> </w:t>
      </w:r>
      <w:r w:rsidRPr="001C6974">
        <w:rPr>
          <w:sz w:val="24"/>
          <w:szCs w:val="24"/>
          <w:lang w:val="sr-Cyrl-RS"/>
        </w:rPr>
        <w:t>Београд за израду Студије процене ризика и у току је достављање података о стању водних обеката-</w:t>
      </w:r>
      <w:r w:rsidR="001C6974">
        <w:rPr>
          <w:sz w:val="24"/>
          <w:szCs w:val="24"/>
          <w:lang w:val="sr-Cyrl-RS"/>
        </w:rPr>
        <w:t xml:space="preserve">слабих тачака и угрожености пољопривредног </w:t>
      </w:r>
      <w:r w:rsidRPr="001C6974">
        <w:rPr>
          <w:sz w:val="24"/>
          <w:szCs w:val="24"/>
          <w:lang w:val="sr-Cyrl-RS"/>
        </w:rPr>
        <w:t>земљишта од сувишних вода у претходном периоду и др.,</w:t>
      </w:r>
      <w:r w:rsidR="001C6974">
        <w:rPr>
          <w:sz w:val="24"/>
          <w:szCs w:val="24"/>
          <w:lang w:val="sr-Cyrl-RS"/>
        </w:rPr>
        <w:t xml:space="preserve"> </w:t>
      </w:r>
      <w:r w:rsidRPr="001C6974">
        <w:rPr>
          <w:sz w:val="24"/>
          <w:szCs w:val="24"/>
          <w:lang w:val="sr-Cyrl-RS"/>
        </w:rPr>
        <w:t>од стране ЈВП“Воде Војводине“за територију АПВ-а.</w:t>
      </w:r>
      <w:r w:rsidR="001C6974">
        <w:rPr>
          <w:sz w:val="24"/>
          <w:szCs w:val="24"/>
          <w:lang w:val="sr-Cyrl-RS"/>
        </w:rPr>
        <w:t xml:space="preserve"> </w:t>
      </w:r>
      <w:r w:rsidRPr="001C6974">
        <w:rPr>
          <w:sz w:val="24"/>
          <w:szCs w:val="24"/>
          <w:lang w:val="sr-Cyrl-RS"/>
        </w:rPr>
        <w:t xml:space="preserve">Институт је доставио ЈВП“Воде Војводине“ </w:t>
      </w:r>
      <w:r w:rsidR="006D0078" w:rsidRPr="001C6974">
        <w:rPr>
          <w:sz w:val="24"/>
          <w:szCs w:val="24"/>
          <w:lang w:val="sr-Cyrl-RS"/>
        </w:rPr>
        <w:t xml:space="preserve">Прелиминарну процену ризика од поплава на територији републике Србије </w:t>
      </w:r>
      <w:r w:rsidR="006D0078" w:rsidRPr="001C6974">
        <w:rPr>
          <w:sz w:val="24"/>
          <w:szCs w:val="24"/>
        </w:rPr>
        <w:t xml:space="preserve">III </w:t>
      </w:r>
      <w:r w:rsidR="006D0078" w:rsidRPr="001C6974">
        <w:rPr>
          <w:sz w:val="24"/>
          <w:szCs w:val="24"/>
          <w:lang w:val="sr-Cyrl-RS"/>
        </w:rPr>
        <w:t>фаза</w:t>
      </w:r>
      <w:r w:rsidR="001C6974">
        <w:rPr>
          <w:sz w:val="24"/>
          <w:szCs w:val="24"/>
          <w:lang w:val="sr-Cyrl-RS"/>
        </w:rPr>
        <w:t>,</w:t>
      </w:r>
      <w:r w:rsidRPr="001C6974">
        <w:rPr>
          <w:sz w:val="24"/>
          <w:szCs w:val="24"/>
          <w:lang w:val="sr-Cyrl-RS"/>
        </w:rPr>
        <w:t xml:space="preserve">                         које водна инспекција не може користити за процене ризика</w:t>
      </w:r>
      <w:r w:rsidR="006D0078" w:rsidRPr="001C6974">
        <w:rPr>
          <w:sz w:val="24"/>
          <w:szCs w:val="24"/>
          <w:lang w:val="sr-Cyrl-RS"/>
        </w:rPr>
        <w:t xml:space="preserve"> приликом прављења плана за 2017.годину</w:t>
      </w:r>
      <w:r w:rsidRPr="001C6974">
        <w:rPr>
          <w:sz w:val="24"/>
          <w:szCs w:val="24"/>
          <w:lang w:val="sr-Cyrl-RS"/>
        </w:rPr>
        <w:t>,</w:t>
      </w:r>
      <w:r w:rsidR="001C6974">
        <w:rPr>
          <w:sz w:val="24"/>
          <w:szCs w:val="24"/>
          <w:lang w:val="sr-Cyrl-RS"/>
        </w:rPr>
        <w:t xml:space="preserve"> </w:t>
      </w:r>
      <w:r w:rsidRPr="001C6974">
        <w:rPr>
          <w:sz w:val="24"/>
          <w:szCs w:val="24"/>
          <w:lang w:val="sr-Cyrl-RS"/>
        </w:rPr>
        <w:t>те ће се исти одређивати преко контролних листа у контролама.</w:t>
      </w:r>
      <w:r w:rsidR="006D0078" w:rsidRPr="001C6974">
        <w:rPr>
          <w:sz w:val="24"/>
          <w:szCs w:val="24"/>
          <w:lang w:val="sr-Cyrl-RS"/>
        </w:rPr>
        <w:t>Такође ће се корист</w:t>
      </w:r>
      <w:r w:rsidR="001B4BD9" w:rsidRPr="001C6974">
        <w:rPr>
          <w:sz w:val="24"/>
          <w:szCs w:val="24"/>
          <w:lang w:val="sr-Cyrl-RS"/>
        </w:rPr>
        <w:t>ити евиденција субјеката Списак загађивача који своје отпадне воде испуштају у отворене водотоке ван хидросистема-евиденција ЈВП“Воде Војводине“, за критеријум учесталости вршења инспекцијског надзора.</w:t>
      </w:r>
    </w:p>
    <w:p w:rsidR="00306649" w:rsidRPr="001C6974" w:rsidRDefault="00306649" w:rsidP="001C6974">
      <w:pPr>
        <w:spacing w:line="240" w:lineRule="auto"/>
        <w:rPr>
          <w:b/>
          <w:sz w:val="24"/>
          <w:szCs w:val="24"/>
          <w:lang w:val="sr-Cyrl-RS"/>
        </w:rPr>
      </w:pPr>
    </w:p>
    <w:p w:rsidR="004A1511" w:rsidRPr="001C6974" w:rsidRDefault="00306649" w:rsidP="001C6974">
      <w:pPr>
        <w:spacing w:line="240" w:lineRule="auto"/>
        <w:rPr>
          <w:b/>
          <w:sz w:val="24"/>
          <w:szCs w:val="24"/>
          <w:lang w:val="sr-Cyrl-RS"/>
        </w:rPr>
      </w:pPr>
      <w:r w:rsidRPr="001C6974">
        <w:rPr>
          <w:b/>
          <w:sz w:val="24"/>
          <w:szCs w:val="24"/>
          <w:lang w:val="sr-Cyrl-RS"/>
        </w:rPr>
        <w:t>3</w:t>
      </w:r>
      <w:r w:rsidR="004A1511" w:rsidRPr="001C6974">
        <w:rPr>
          <w:b/>
          <w:sz w:val="24"/>
          <w:szCs w:val="24"/>
          <w:lang w:val="sr-Cyrl-RS"/>
        </w:rPr>
        <w:t>.ПРЕГЛЕД НАДЗИРАНИХ СУБЈЕКАТА КОД КОЈИХ ЋЕ СЕ ВРШИТИ НАДЗОР,ОДНОСНО ДЕЛАТНОСТИ ИЛИ А</w:t>
      </w:r>
      <w:r w:rsidR="001B4BD9" w:rsidRPr="001C6974">
        <w:rPr>
          <w:b/>
          <w:sz w:val="24"/>
          <w:szCs w:val="24"/>
          <w:lang w:val="sr-Cyrl-RS"/>
        </w:rPr>
        <w:t>К</w:t>
      </w:r>
      <w:r w:rsidR="004A1511" w:rsidRPr="001C6974">
        <w:rPr>
          <w:b/>
          <w:sz w:val="24"/>
          <w:szCs w:val="24"/>
          <w:lang w:val="sr-Cyrl-RS"/>
        </w:rPr>
        <w:t>ТИВНОСТИ КОД КОЈИХ ЋЕ СЕ ВРШИТИ НАДЗОР/АКО ЈЕ ПРЕВЕЛИК БР</w:t>
      </w:r>
      <w:r w:rsidR="001C6974">
        <w:rPr>
          <w:b/>
          <w:sz w:val="24"/>
          <w:szCs w:val="24"/>
          <w:lang w:val="sr-Cyrl-RS"/>
        </w:rPr>
        <w:t xml:space="preserve">ОЈ </w:t>
      </w:r>
      <w:r w:rsidR="004A1511" w:rsidRPr="001C6974">
        <w:rPr>
          <w:b/>
          <w:sz w:val="24"/>
          <w:szCs w:val="24"/>
          <w:lang w:val="sr-Cyrl-RS"/>
        </w:rPr>
        <w:t xml:space="preserve"> ИЛИ НИЈЕ МОГУЋЕ УТВРДИТИ НАДЗИРАНЕ СУБЈЕКТЕ</w:t>
      </w:r>
    </w:p>
    <w:p w:rsidR="003D4142" w:rsidRPr="001C6974" w:rsidRDefault="003D4142" w:rsidP="001C6974">
      <w:pPr>
        <w:spacing w:line="240" w:lineRule="auto"/>
        <w:rPr>
          <w:b/>
          <w:sz w:val="24"/>
          <w:szCs w:val="24"/>
          <w:lang w:val="sr-Cyrl-RS"/>
        </w:rPr>
      </w:pPr>
    </w:p>
    <w:p w:rsidR="003D4142" w:rsidRPr="001C6974" w:rsidRDefault="003D4142" w:rsidP="001C6974">
      <w:pPr>
        <w:pStyle w:val="NormalWeb"/>
        <w:spacing w:before="0" w:after="0"/>
        <w:ind w:firstLine="567"/>
        <w:jc w:val="both"/>
        <w:rPr>
          <w:rFonts w:asciiTheme="minorHAnsi" w:eastAsia="+mn-ea" w:hAnsiTheme="minorHAnsi" w:cs="Times New Roman"/>
          <w:kern w:val="1"/>
          <w:lang w:val="sr-Cyrl-RS"/>
        </w:rPr>
      </w:pPr>
      <w:r w:rsidRPr="001C6974">
        <w:rPr>
          <w:rFonts w:asciiTheme="minorHAnsi" w:eastAsia="+mn-ea" w:hAnsiTheme="minorHAnsi" w:cs="Times New Roman"/>
          <w:kern w:val="1"/>
          <w:lang w:val="sr-Cyrl-RS"/>
        </w:rPr>
        <w:t>Због превеликог броја надзираних субјеката  и водних објеката постоји  немогућност утврђивања свих субјекта који ће бити предмет надзора, преглед је дат по областима водне делатности.</w:t>
      </w:r>
    </w:p>
    <w:p w:rsidR="003D4142" w:rsidRPr="001C6974" w:rsidRDefault="003D4142" w:rsidP="001C6974">
      <w:pPr>
        <w:pStyle w:val="NormalWeb"/>
        <w:spacing w:before="0" w:after="0"/>
        <w:ind w:firstLine="567"/>
        <w:jc w:val="both"/>
        <w:rPr>
          <w:rFonts w:asciiTheme="minorHAnsi" w:eastAsia="+mn-ea" w:hAnsiTheme="minorHAnsi" w:cs="Times New Roman"/>
          <w:kern w:val="1"/>
          <w:lang w:val="sr-Cyrl-RS"/>
        </w:rPr>
      </w:pPr>
      <w:r w:rsidRPr="001C6974">
        <w:rPr>
          <w:rFonts w:asciiTheme="minorHAnsi" w:eastAsia="+mn-ea" w:hAnsiTheme="minorHAnsi" w:cs="Times New Roman"/>
          <w:kern w:val="1"/>
          <w:lang w:val="sr-Cyrl-RS"/>
        </w:rPr>
        <w:t>-Заштита од штетног дејства вода</w:t>
      </w:r>
      <w:r w:rsidR="005869A2" w:rsidRPr="001C6974">
        <w:rPr>
          <w:rFonts w:asciiTheme="minorHAnsi" w:eastAsia="+mn-ea" w:hAnsiTheme="minorHAnsi" w:cs="Times New Roman"/>
          <w:kern w:val="1"/>
          <w:lang w:val="sr-Cyrl-RS"/>
        </w:rPr>
        <w:t>/В/</w:t>
      </w:r>
    </w:p>
    <w:p w:rsidR="003D4142" w:rsidRPr="001C6974" w:rsidRDefault="003D4142" w:rsidP="001C6974">
      <w:pPr>
        <w:pStyle w:val="NormalWeb"/>
        <w:spacing w:before="0" w:after="0"/>
        <w:ind w:firstLine="567"/>
        <w:jc w:val="both"/>
        <w:rPr>
          <w:rFonts w:asciiTheme="minorHAnsi" w:eastAsia="+mn-ea" w:hAnsiTheme="minorHAnsi" w:cs="Times New Roman"/>
          <w:kern w:val="1"/>
          <w:lang w:val="sr-Cyrl-RS"/>
        </w:rPr>
      </w:pPr>
      <w:r w:rsidRPr="001C6974">
        <w:rPr>
          <w:rFonts w:asciiTheme="minorHAnsi" w:eastAsia="+mn-ea" w:hAnsiTheme="minorHAnsi" w:cs="Times New Roman"/>
          <w:kern w:val="1"/>
          <w:lang w:val="sr-Cyrl-RS"/>
        </w:rPr>
        <w:t>-Заштита вода</w:t>
      </w:r>
      <w:r w:rsidR="005869A2" w:rsidRPr="001C6974">
        <w:rPr>
          <w:rFonts w:asciiTheme="minorHAnsi" w:eastAsia="+mn-ea" w:hAnsiTheme="minorHAnsi" w:cs="Times New Roman"/>
          <w:kern w:val="1"/>
          <w:lang w:val="sr-Cyrl-RS"/>
        </w:rPr>
        <w:t xml:space="preserve"> од загађења/З/</w:t>
      </w:r>
    </w:p>
    <w:p w:rsidR="003D4142" w:rsidRPr="001C6974" w:rsidRDefault="005869A2" w:rsidP="001C6974">
      <w:pPr>
        <w:pStyle w:val="NormalWeb"/>
        <w:spacing w:before="0" w:after="0"/>
        <w:ind w:firstLine="567"/>
        <w:jc w:val="both"/>
        <w:rPr>
          <w:rFonts w:asciiTheme="minorHAnsi" w:eastAsia="+mn-ea" w:hAnsiTheme="minorHAnsi" w:cs="Times New Roman"/>
          <w:kern w:val="1"/>
          <w:lang w:val="sr-Cyrl-RS"/>
        </w:rPr>
      </w:pPr>
      <w:r w:rsidRPr="001C6974">
        <w:rPr>
          <w:rFonts w:asciiTheme="minorHAnsi" w:eastAsia="+mn-ea" w:hAnsiTheme="minorHAnsi" w:cs="Times New Roman"/>
          <w:kern w:val="1"/>
          <w:lang w:val="sr-Cyrl-RS"/>
        </w:rPr>
        <w:t>-Коришћење и употреба вода/К/</w:t>
      </w:r>
    </w:p>
    <w:p w:rsidR="00306649" w:rsidRPr="001C6974" w:rsidRDefault="005869A2" w:rsidP="001C6974">
      <w:pPr>
        <w:pStyle w:val="NormalWeb"/>
        <w:spacing w:before="0" w:after="0"/>
        <w:ind w:firstLine="567"/>
        <w:jc w:val="both"/>
        <w:rPr>
          <w:rFonts w:asciiTheme="minorHAnsi" w:eastAsia="+mn-ea" w:hAnsiTheme="minorHAnsi" w:cs="Times New Roman"/>
          <w:kern w:val="1"/>
          <w:lang w:val="sr-Cyrl-RS"/>
        </w:rPr>
      </w:pPr>
      <w:r w:rsidRPr="001C6974">
        <w:rPr>
          <w:rFonts w:asciiTheme="minorHAnsi" w:eastAsia="+mn-ea" w:hAnsiTheme="minorHAnsi" w:cs="Times New Roman"/>
          <w:kern w:val="1"/>
          <w:lang w:val="sr-Cyrl-RS"/>
        </w:rPr>
        <w:t>-</w:t>
      </w:r>
      <w:r w:rsidR="00757D3C" w:rsidRPr="001C6974">
        <w:rPr>
          <w:rFonts w:asciiTheme="minorHAnsi" w:eastAsia="+mn-ea" w:hAnsiTheme="minorHAnsi" w:cs="Times New Roman"/>
          <w:kern w:val="1"/>
          <w:lang w:val="sr-Cyrl-RS"/>
        </w:rPr>
        <w:t>Контрола водних аката и водне документације</w:t>
      </w:r>
    </w:p>
    <w:p w:rsidR="001B4BD9" w:rsidRPr="001C6974" w:rsidRDefault="001B4BD9" w:rsidP="001C6974">
      <w:pPr>
        <w:pStyle w:val="NormalWeb"/>
        <w:spacing w:before="0" w:after="0"/>
        <w:ind w:firstLine="567"/>
        <w:jc w:val="both"/>
        <w:rPr>
          <w:rFonts w:asciiTheme="minorHAnsi" w:eastAsia="+mn-ea" w:hAnsiTheme="minorHAnsi" w:cs="Times New Roman"/>
          <w:kern w:val="1"/>
          <w:lang w:val="sr-Cyrl-RS"/>
        </w:rPr>
      </w:pPr>
      <w:r w:rsidRPr="001C6974">
        <w:rPr>
          <w:rFonts w:asciiTheme="minorHAnsi" w:eastAsia="+mn-ea" w:hAnsiTheme="minorHAnsi" w:cs="Times New Roman"/>
          <w:kern w:val="1"/>
          <w:lang w:val="sr-Cyrl-RS"/>
        </w:rPr>
        <w:t>-остало према Закону о водама.</w:t>
      </w:r>
    </w:p>
    <w:p w:rsidR="004A1511" w:rsidRPr="001C6974" w:rsidRDefault="004A1511" w:rsidP="001C6974">
      <w:pPr>
        <w:pStyle w:val="NormalWeb"/>
        <w:spacing w:before="0" w:after="0"/>
        <w:ind w:firstLine="567"/>
        <w:jc w:val="both"/>
        <w:rPr>
          <w:rFonts w:asciiTheme="minorHAnsi" w:eastAsia="+mn-ea" w:hAnsiTheme="minorHAnsi" w:cs="Times New Roman"/>
          <w:kern w:val="1"/>
          <w:lang w:val="sr-Cyrl-RS"/>
        </w:rPr>
      </w:pPr>
      <w:r w:rsidRPr="001C6974">
        <w:rPr>
          <w:rFonts w:asciiTheme="minorHAnsi" w:hAnsiTheme="minorHAnsi"/>
          <w:b/>
          <w:lang w:val="sr-Cyrl-RS"/>
        </w:rPr>
        <w:t>3.ТЕРИТОРИЈАЛНО ПОДРУЧЈЕ НА КОМЕ ЋЕ СЕ ВРШИТИ ИНС.НАДЗОР</w:t>
      </w:r>
    </w:p>
    <w:p w:rsidR="00757D3C" w:rsidRPr="001C6974" w:rsidRDefault="00757D3C" w:rsidP="001C6974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1C6974">
        <w:rPr>
          <w:rFonts w:eastAsia="Times New Roman" w:cs="Times New Roman"/>
          <w:sz w:val="24"/>
          <w:szCs w:val="24"/>
          <w:lang w:val="sr-Cyrl-RS"/>
        </w:rPr>
        <w:t>Одељење покрајинске водне инспекције врши надзор на подручју Аутономне покрајине Војводине, односно на седам Управних округа.</w:t>
      </w:r>
    </w:p>
    <w:p w:rsidR="004A1511" w:rsidRPr="001C6974" w:rsidRDefault="00306649" w:rsidP="001C6974">
      <w:pPr>
        <w:spacing w:line="240" w:lineRule="auto"/>
        <w:rPr>
          <w:b/>
          <w:sz w:val="24"/>
          <w:szCs w:val="24"/>
          <w:lang w:val="sr-Cyrl-RS"/>
        </w:rPr>
      </w:pPr>
      <w:r w:rsidRPr="001C6974">
        <w:rPr>
          <w:rFonts w:eastAsia="Times New Roman" w:cs="Times New Roman"/>
          <w:sz w:val="24"/>
          <w:szCs w:val="24"/>
          <w:lang w:val="sr-Cyrl-RS"/>
        </w:rPr>
        <w:t xml:space="preserve">      </w:t>
      </w:r>
      <w:r w:rsidR="004A1511" w:rsidRPr="001C6974">
        <w:rPr>
          <w:b/>
          <w:sz w:val="24"/>
          <w:szCs w:val="24"/>
          <w:lang w:val="sr-Cyrl-RS"/>
        </w:rPr>
        <w:t>4.</w:t>
      </w:r>
      <w:r w:rsidR="001C6974">
        <w:rPr>
          <w:b/>
          <w:sz w:val="24"/>
          <w:szCs w:val="24"/>
          <w:lang w:val="sr-Cyrl-RS"/>
        </w:rPr>
        <w:t xml:space="preserve"> </w:t>
      </w:r>
      <w:r w:rsidR="004A1511" w:rsidRPr="001C6974">
        <w:rPr>
          <w:b/>
          <w:sz w:val="24"/>
          <w:szCs w:val="24"/>
          <w:lang w:val="sr-Cyrl-RS"/>
        </w:rPr>
        <w:t>ПРОЦЕЊЕН РИЗИК ЗА НАДЗИРАНЕ СУБЈЕКТЕ ,ОДНОСНО</w:t>
      </w:r>
      <w:r w:rsidR="00350F7E" w:rsidRPr="001C6974">
        <w:rPr>
          <w:b/>
          <w:sz w:val="24"/>
          <w:szCs w:val="24"/>
          <w:lang w:val="sr-Cyrl-RS"/>
        </w:rPr>
        <w:t xml:space="preserve"> </w:t>
      </w:r>
      <w:r w:rsidR="001B4BD9" w:rsidRPr="001C6974">
        <w:rPr>
          <w:b/>
          <w:sz w:val="24"/>
          <w:szCs w:val="24"/>
          <w:lang w:val="sr-Cyrl-RS"/>
        </w:rPr>
        <w:t>ДЕЛАТНОСТИ ИЛИ АКТИВНОСТИ КОЈЕ ћ</w:t>
      </w:r>
      <w:r w:rsidR="004A1511" w:rsidRPr="001C6974">
        <w:rPr>
          <w:b/>
          <w:sz w:val="24"/>
          <w:szCs w:val="24"/>
          <w:lang w:val="sr-Cyrl-RS"/>
        </w:rPr>
        <w:t>Е СЕ НАДЗИРАТИ ИЛИ ТЕРИТОРИЈАЛНО</w:t>
      </w:r>
      <w:r w:rsidR="00350F7E" w:rsidRPr="001C6974">
        <w:rPr>
          <w:b/>
          <w:sz w:val="24"/>
          <w:szCs w:val="24"/>
          <w:lang w:val="sr-Cyrl-RS"/>
        </w:rPr>
        <w:t xml:space="preserve"> ПОДРУЧ</w:t>
      </w:r>
      <w:r w:rsidR="001C6974">
        <w:rPr>
          <w:b/>
          <w:sz w:val="24"/>
          <w:szCs w:val="24"/>
          <w:lang w:val="sr-Cyrl-RS"/>
        </w:rPr>
        <w:t>ИЈ</w:t>
      </w:r>
      <w:r w:rsidR="00350F7E" w:rsidRPr="001C6974">
        <w:rPr>
          <w:b/>
          <w:sz w:val="24"/>
          <w:szCs w:val="24"/>
          <w:lang w:val="sr-Cyrl-RS"/>
        </w:rPr>
        <w:t xml:space="preserve">Е </w:t>
      </w:r>
    </w:p>
    <w:p w:rsidR="001B4BD9" w:rsidRDefault="001B4BD9" w:rsidP="001C6974">
      <w:pPr>
        <w:spacing w:line="240" w:lineRule="auto"/>
        <w:rPr>
          <w:sz w:val="24"/>
          <w:szCs w:val="24"/>
          <w:lang w:val="sr-Cyrl-RS"/>
        </w:rPr>
      </w:pPr>
      <w:r w:rsidRPr="001C6974">
        <w:rPr>
          <w:sz w:val="24"/>
          <w:szCs w:val="24"/>
          <w:lang w:val="sr-Cyrl-RS"/>
        </w:rPr>
        <w:t xml:space="preserve">          Процене ризика код водопривредне делатности ће бити могућа након израде и доставе методологије Института „Јарослав Черни“,Београд,/везано за изнето у тачки 2/</w:t>
      </w:r>
    </w:p>
    <w:p w:rsidR="001C6974" w:rsidRPr="001C6974" w:rsidRDefault="001C6974" w:rsidP="001C6974">
      <w:pPr>
        <w:spacing w:line="240" w:lineRule="auto"/>
        <w:rPr>
          <w:sz w:val="24"/>
          <w:szCs w:val="24"/>
          <w:lang w:val="sr-Cyrl-RS"/>
        </w:rPr>
      </w:pPr>
    </w:p>
    <w:p w:rsidR="004A1511" w:rsidRPr="001C6974" w:rsidRDefault="00A1491A" w:rsidP="001C6974">
      <w:pPr>
        <w:spacing w:line="240" w:lineRule="auto"/>
        <w:rPr>
          <w:b/>
          <w:sz w:val="24"/>
          <w:szCs w:val="24"/>
          <w:lang w:val="sr-Cyrl-RS"/>
        </w:rPr>
      </w:pPr>
      <w:r w:rsidRPr="001C6974">
        <w:rPr>
          <w:sz w:val="24"/>
          <w:szCs w:val="24"/>
          <w:lang w:val="sr-Cyrl-RS"/>
        </w:rPr>
        <w:t xml:space="preserve">         </w:t>
      </w:r>
      <w:r w:rsidR="004A1511" w:rsidRPr="001C6974">
        <w:rPr>
          <w:b/>
          <w:sz w:val="24"/>
          <w:szCs w:val="24"/>
          <w:lang w:val="sr-Cyrl-RS"/>
        </w:rPr>
        <w:t>5.ОБЈЕКАТ И ГРУПЕ ОБЈЕКАТА-водни,</w:t>
      </w:r>
      <w:r w:rsidR="001C6974">
        <w:rPr>
          <w:b/>
          <w:sz w:val="24"/>
          <w:szCs w:val="24"/>
          <w:lang w:val="sr-Cyrl-RS"/>
        </w:rPr>
        <w:t xml:space="preserve"> </w:t>
      </w:r>
      <w:r w:rsidR="004A1511" w:rsidRPr="001C6974">
        <w:rPr>
          <w:b/>
          <w:sz w:val="24"/>
          <w:szCs w:val="24"/>
          <w:lang w:val="sr-Cyrl-RS"/>
        </w:rPr>
        <w:t>индустријски,</w:t>
      </w:r>
      <w:r w:rsidR="001C6974">
        <w:rPr>
          <w:b/>
          <w:sz w:val="24"/>
          <w:szCs w:val="24"/>
          <w:lang w:val="sr-Cyrl-RS"/>
        </w:rPr>
        <w:t xml:space="preserve"> </w:t>
      </w:r>
      <w:r w:rsidR="004A1511" w:rsidRPr="001C6974">
        <w:rPr>
          <w:b/>
          <w:sz w:val="24"/>
          <w:szCs w:val="24"/>
          <w:lang w:val="sr-Cyrl-RS"/>
        </w:rPr>
        <w:t>који могу утицати на режим</w:t>
      </w:r>
    </w:p>
    <w:p w:rsidR="00602106" w:rsidRPr="001C6974" w:rsidRDefault="00602106" w:rsidP="001C6974">
      <w:pPr>
        <w:spacing w:line="240" w:lineRule="auto"/>
        <w:rPr>
          <w:b/>
          <w:sz w:val="24"/>
          <w:szCs w:val="24"/>
          <w:lang w:val="sr-Cyrl-RS"/>
        </w:rPr>
      </w:pPr>
    </w:p>
    <w:p w:rsidR="00A1491A" w:rsidRPr="001C6974" w:rsidRDefault="00602106" w:rsidP="001C6974">
      <w:pPr>
        <w:spacing w:line="240" w:lineRule="auto"/>
        <w:rPr>
          <w:b/>
          <w:sz w:val="24"/>
          <w:szCs w:val="24"/>
          <w:lang w:val="sr-Cyrl-RS"/>
        </w:rPr>
      </w:pPr>
      <w:r w:rsidRPr="001C6974">
        <w:rPr>
          <w:b/>
          <w:sz w:val="24"/>
          <w:szCs w:val="24"/>
          <w:lang w:val="sr-Cyrl-RS"/>
        </w:rPr>
        <w:t>О</w:t>
      </w:r>
      <w:r w:rsidR="00A1491A" w:rsidRPr="001C6974">
        <w:rPr>
          <w:b/>
          <w:sz w:val="24"/>
          <w:szCs w:val="24"/>
          <w:lang w:val="sr-Cyrl-RS"/>
        </w:rPr>
        <w:t>бјекти којим газдује ЈВП“Воде Војводине“</w:t>
      </w:r>
      <w:r w:rsidR="00B43434" w:rsidRPr="001C6974">
        <w:rPr>
          <w:b/>
          <w:sz w:val="24"/>
          <w:szCs w:val="24"/>
          <w:lang w:val="sr-Cyrl-RS"/>
        </w:rPr>
        <w:t xml:space="preserve"> на територији АПВ-а чија површина је 21.506 км2, са око 2 милиона становника су</w:t>
      </w:r>
    </w:p>
    <w:p w:rsidR="00B43434" w:rsidRPr="001C6974" w:rsidRDefault="00B43434" w:rsidP="001C6974">
      <w:pPr>
        <w:spacing w:line="240" w:lineRule="auto"/>
        <w:rPr>
          <w:b/>
          <w:sz w:val="24"/>
          <w:szCs w:val="24"/>
          <w:lang w:val="sr-Cyrl-RS"/>
        </w:rPr>
      </w:pPr>
      <w:r w:rsidRPr="001C6974">
        <w:rPr>
          <w:b/>
          <w:sz w:val="24"/>
          <w:szCs w:val="24"/>
          <w:lang w:val="sr-Cyrl-RS"/>
        </w:rPr>
        <w:t>-површина која се одводњава је 1.776.509 ха,дужина каналске мреже је 20.094 км са 159 ЦС са 437м3/с,</w:t>
      </w:r>
    </w:p>
    <w:p w:rsidR="00B43434" w:rsidRPr="001C6974" w:rsidRDefault="00B43434" w:rsidP="001C6974">
      <w:pPr>
        <w:spacing w:line="240" w:lineRule="auto"/>
        <w:rPr>
          <w:b/>
          <w:sz w:val="24"/>
          <w:szCs w:val="24"/>
          <w:lang w:val="sr-Cyrl-RS"/>
        </w:rPr>
      </w:pPr>
      <w:r w:rsidRPr="001C6974">
        <w:rPr>
          <w:b/>
          <w:sz w:val="24"/>
          <w:szCs w:val="24"/>
          <w:lang w:val="sr-Cyrl-RS"/>
        </w:rPr>
        <w:t>под</w:t>
      </w:r>
      <w:r w:rsidR="00C247D1" w:rsidRPr="001C6974">
        <w:rPr>
          <w:b/>
          <w:sz w:val="24"/>
          <w:szCs w:val="24"/>
          <w:lang w:val="sr-Cyrl-RS"/>
        </w:rPr>
        <w:t xml:space="preserve"> </w:t>
      </w:r>
      <w:r w:rsidRPr="001C6974">
        <w:rPr>
          <w:b/>
          <w:sz w:val="24"/>
          <w:szCs w:val="24"/>
          <w:lang w:val="sr-Cyrl-RS"/>
        </w:rPr>
        <w:t>системом за наводњавање је 90.278ха а у експлоатацији  је 30.657 ха.</w:t>
      </w:r>
    </w:p>
    <w:p w:rsidR="00B43434" w:rsidRPr="001C6974" w:rsidRDefault="00B43434" w:rsidP="001C6974">
      <w:pPr>
        <w:spacing w:line="240" w:lineRule="auto"/>
        <w:rPr>
          <w:b/>
          <w:sz w:val="24"/>
          <w:szCs w:val="24"/>
          <w:lang w:val="sr-Cyrl-RS"/>
        </w:rPr>
      </w:pPr>
      <w:r w:rsidRPr="001C6974">
        <w:rPr>
          <w:b/>
          <w:sz w:val="24"/>
          <w:szCs w:val="24"/>
          <w:lang w:val="sr-Cyrl-RS"/>
        </w:rPr>
        <w:t>дужина насипа на водотоцима је 1.361,84 км-на Дунаву 26%,Тиса 24%,Сава 9%,Тамиш 7%,Бегеј 12% и остало 22%.</w:t>
      </w:r>
    </w:p>
    <w:p w:rsidR="00B43434" w:rsidRPr="001C6974" w:rsidRDefault="00602106" w:rsidP="001C6974">
      <w:pPr>
        <w:spacing w:line="240" w:lineRule="auto"/>
        <w:rPr>
          <w:b/>
          <w:sz w:val="24"/>
          <w:szCs w:val="24"/>
          <w:lang w:val="sr-Cyrl-RS"/>
        </w:rPr>
      </w:pPr>
      <w:r w:rsidRPr="001C6974">
        <w:rPr>
          <w:b/>
          <w:sz w:val="24"/>
          <w:szCs w:val="24"/>
          <w:lang w:val="sr-Cyrl-RS"/>
        </w:rPr>
        <w:t>загађ</w:t>
      </w:r>
      <w:r w:rsidR="00B43434" w:rsidRPr="001C6974">
        <w:rPr>
          <w:b/>
          <w:sz w:val="24"/>
          <w:szCs w:val="24"/>
          <w:lang w:val="sr-Cyrl-RS"/>
        </w:rPr>
        <w:t xml:space="preserve">ивача </w:t>
      </w:r>
      <w:r w:rsidRPr="001C6974">
        <w:rPr>
          <w:b/>
          <w:sz w:val="24"/>
          <w:szCs w:val="24"/>
          <w:lang w:val="sr-Cyrl-RS"/>
        </w:rPr>
        <w:t xml:space="preserve"> 497</w:t>
      </w:r>
    </w:p>
    <w:p w:rsidR="00602106" w:rsidRPr="001C6974" w:rsidRDefault="00602106" w:rsidP="001C6974">
      <w:pPr>
        <w:spacing w:line="240" w:lineRule="auto"/>
        <w:rPr>
          <w:b/>
          <w:sz w:val="24"/>
          <w:szCs w:val="24"/>
          <w:lang w:val="sr-Cyrl-RS"/>
        </w:rPr>
      </w:pPr>
      <w:r w:rsidRPr="001C6974">
        <w:rPr>
          <w:b/>
          <w:sz w:val="24"/>
          <w:szCs w:val="24"/>
          <w:lang w:val="sr-Cyrl-RS"/>
        </w:rPr>
        <w:t>Водопривредних предузећа</w:t>
      </w:r>
      <w:r w:rsidR="00C247D1" w:rsidRPr="001C6974">
        <w:rPr>
          <w:b/>
          <w:sz w:val="24"/>
          <w:szCs w:val="24"/>
          <w:lang w:val="sr-Cyrl-RS"/>
        </w:rPr>
        <w:t xml:space="preserve"> је  21</w:t>
      </w:r>
      <w:r w:rsidRPr="001C6974">
        <w:rPr>
          <w:b/>
          <w:sz w:val="24"/>
          <w:szCs w:val="24"/>
          <w:lang w:val="sr-Cyrl-RS"/>
        </w:rPr>
        <w:t xml:space="preserve"> на територији АПВ.</w:t>
      </w:r>
    </w:p>
    <w:p w:rsidR="00A1491A" w:rsidRPr="001C6974" w:rsidRDefault="00A1491A" w:rsidP="001C6974">
      <w:pPr>
        <w:spacing w:line="240" w:lineRule="auto"/>
        <w:rPr>
          <w:b/>
          <w:sz w:val="24"/>
          <w:szCs w:val="24"/>
          <w:lang w:val="sr-Cyrl-RS"/>
        </w:rPr>
      </w:pPr>
    </w:p>
    <w:p w:rsidR="004A1511" w:rsidRPr="001C6974" w:rsidRDefault="004A1511" w:rsidP="001C6974">
      <w:pPr>
        <w:spacing w:line="240" w:lineRule="auto"/>
        <w:jc w:val="both"/>
        <w:rPr>
          <w:sz w:val="24"/>
          <w:szCs w:val="24"/>
          <w:lang w:val="sr-Cyrl-RS"/>
        </w:rPr>
      </w:pPr>
      <w:r w:rsidRPr="001C6974">
        <w:rPr>
          <w:b/>
          <w:sz w:val="24"/>
          <w:szCs w:val="24"/>
          <w:lang w:val="sr-Cyrl-RS"/>
        </w:rPr>
        <w:t>6.</w:t>
      </w:r>
      <w:r w:rsidR="001C6974">
        <w:rPr>
          <w:b/>
          <w:sz w:val="24"/>
          <w:szCs w:val="24"/>
          <w:lang w:val="sr-Cyrl-RS"/>
        </w:rPr>
        <w:t xml:space="preserve"> </w:t>
      </w:r>
      <w:r w:rsidRPr="001C6974">
        <w:rPr>
          <w:b/>
          <w:sz w:val="24"/>
          <w:szCs w:val="24"/>
          <w:lang w:val="sr-Cyrl-RS"/>
        </w:rPr>
        <w:t>ПЕРИОД У КОМЕ ЋЕ СЕ ИЗВРШИТИ НАДЗОР</w:t>
      </w:r>
      <w:r w:rsidR="001C6974">
        <w:rPr>
          <w:b/>
          <w:sz w:val="24"/>
          <w:szCs w:val="24"/>
          <w:lang w:val="sr-Cyrl-RS"/>
        </w:rPr>
        <w:t xml:space="preserve"> </w:t>
      </w:r>
      <w:r w:rsidR="00602106" w:rsidRPr="001C6974">
        <w:rPr>
          <w:b/>
          <w:sz w:val="24"/>
          <w:szCs w:val="24"/>
          <w:lang w:val="sr-Cyrl-RS"/>
        </w:rPr>
        <w:t>-</w:t>
      </w:r>
      <w:r w:rsidR="001C6974">
        <w:rPr>
          <w:b/>
          <w:sz w:val="24"/>
          <w:szCs w:val="24"/>
          <w:lang w:val="sr-Cyrl-RS"/>
        </w:rPr>
        <w:t xml:space="preserve"> </w:t>
      </w:r>
      <w:r w:rsidR="00602106" w:rsidRPr="001C6974">
        <w:rPr>
          <w:b/>
          <w:sz w:val="24"/>
          <w:szCs w:val="24"/>
          <w:lang w:val="sr-Cyrl-RS"/>
        </w:rPr>
        <w:t xml:space="preserve">у </w:t>
      </w:r>
      <w:r w:rsidR="00602106" w:rsidRPr="001C6974">
        <w:rPr>
          <w:sz w:val="24"/>
          <w:szCs w:val="24"/>
          <w:lang w:val="sr-Cyrl-RS"/>
        </w:rPr>
        <w:t>2017.години, по Закону о инспекцији  радним данима у  радно време субјеката, осим ванредних контрола и хитних интервенција.</w:t>
      </w:r>
    </w:p>
    <w:p w:rsidR="00602106" w:rsidRPr="001C6974" w:rsidRDefault="00602106" w:rsidP="001C6974">
      <w:pPr>
        <w:spacing w:line="240" w:lineRule="auto"/>
        <w:rPr>
          <w:sz w:val="24"/>
          <w:szCs w:val="24"/>
          <w:lang w:val="sr-Cyrl-RS"/>
        </w:rPr>
      </w:pPr>
    </w:p>
    <w:p w:rsidR="004A1511" w:rsidRDefault="004A1511" w:rsidP="001C6974">
      <w:pPr>
        <w:spacing w:line="240" w:lineRule="auto"/>
        <w:rPr>
          <w:b/>
          <w:sz w:val="24"/>
          <w:szCs w:val="24"/>
          <w:lang w:val="sr-Cyrl-RS"/>
        </w:rPr>
      </w:pPr>
      <w:r w:rsidRPr="001C6974">
        <w:rPr>
          <w:b/>
          <w:sz w:val="24"/>
          <w:szCs w:val="24"/>
          <w:lang w:val="sr-Cyrl-RS"/>
        </w:rPr>
        <w:t>7.ИНФОРМАЦИЈЕ О ОБЛИЦИМА ИНСП</w:t>
      </w:r>
      <w:r w:rsidR="001C6974">
        <w:rPr>
          <w:b/>
          <w:sz w:val="24"/>
          <w:szCs w:val="24"/>
          <w:lang w:val="sr-Cyrl-RS"/>
        </w:rPr>
        <w:t xml:space="preserve">ЕКСЦИЈСКОГ </w:t>
      </w:r>
      <w:r w:rsidRPr="001C6974">
        <w:rPr>
          <w:b/>
          <w:sz w:val="24"/>
          <w:szCs w:val="24"/>
          <w:lang w:val="sr-Cyrl-RS"/>
        </w:rPr>
        <w:t>НАДЗОРА КОЈИ ЋЕ СЕ ВРШИТИ</w:t>
      </w:r>
    </w:p>
    <w:p w:rsidR="001C6974" w:rsidRPr="001C6974" w:rsidRDefault="001C6974" w:rsidP="001C6974">
      <w:pPr>
        <w:spacing w:line="240" w:lineRule="auto"/>
        <w:rPr>
          <w:b/>
          <w:sz w:val="24"/>
          <w:szCs w:val="24"/>
          <w:lang w:val="sr-Cyrl-RS"/>
        </w:rPr>
      </w:pPr>
    </w:p>
    <w:p w:rsidR="00897944" w:rsidRPr="001C6974" w:rsidRDefault="00897944" w:rsidP="001C6974">
      <w:pPr>
        <w:autoSpaceDE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sr-Cyrl-RS"/>
        </w:rPr>
      </w:pPr>
      <w:r w:rsidRPr="001C6974">
        <w:rPr>
          <w:rFonts w:eastAsia="Times New Roman" w:cs="Times New Roman"/>
          <w:bCs/>
          <w:sz w:val="24"/>
          <w:szCs w:val="24"/>
          <w:lang w:val="sr-Cyrl-CS"/>
        </w:rPr>
        <w:t>Према врсти надзора р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едован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r w:rsidRPr="001C6974">
        <w:rPr>
          <w:rFonts w:eastAsia="Times New Roman" w:cs="Times New Roman"/>
          <w:bCs/>
          <w:sz w:val="24"/>
          <w:szCs w:val="24"/>
          <w:lang w:val="sr-Cyrl-CS"/>
        </w:rPr>
        <w:t xml:space="preserve">и превентиван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инспекцијски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надзор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врши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sr-Cyrl-CS"/>
        </w:rPr>
        <w:t xml:space="preserve">ће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се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према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r w:rsidRPr="001C6974">
        <w:rPr>
          <w:rFonts w:eastAsia="Times New Roman" w:cs="Times New Roman"/>
          <w:bCs/>
          <w:sz w:val="24"/>
          <w:szCs w:val="24"/>
          <w:lang w:val="sr-Cyrl-CS"/>
        </w:rPr>
        <w:t xml:space="preserve">динамици и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плану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инспекцијског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надзора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који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је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дат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у </w:t>
      </w:r>
      <w:r w:rsidRPr="001C6974">
        <w:rPr>
          <w:rFonts w:eastAsia="Times New Roman" w:cs="Times New Roman"/>
          <w:bCs/>
          <w:sz w:val="24"/>
          <w:szCs w:val="24"/>
          <w:lang w:val="sr-Cyrl-RS"/>
        </w:rPr>
        <w:t>плану.</w:t>
      </w:r>
    </w:p>
    <w:p w:rsidR="00CA26F9" w:rsidRPr="001C6974" w:rsidRDefault="00897944" w:rsidP="001C6974">
      <w:pPr>
        <w:autoSpaceDE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sr-Cyrl-CS"/>
        </w:rPr>
      </w:pP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Ванредан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инспекцијски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надзор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врши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r w:rsidRPr="001C6974">
        <w:rPr>
          <w:rFonts w:eastAsia="Times New Roman" w:cs="Times New Roman"/>
          <w:bCs/>
          <w:sz w:val="24"/>
          <w:szCs w:val="24"/>
          <w:lang w:val="sr-Cyrl-CS"/>
        </w:rPr>
        <w:t xml:space="preserve">ће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се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када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је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неопходно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да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sr-Cyrl-RS"/>
        </w:rPr>
        <w:t xml:space="preserve"> се,</w:t>
      </w:r>
      <w:r w:rsidRPr="001C6974">
        <w:rPr>
          <w:rFonts w:eastAsia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сагласно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делокругу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инспекције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предузму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хитне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мере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ради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спречавања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или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отклањања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непосредне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опасности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по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живот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или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здравље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људи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имовину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права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интересе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запослених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радно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ангажованих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лица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привреду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животну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средину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биљни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или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животињски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свет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јавне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приходе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несметан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рад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органа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организација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комунални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ред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или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безбедност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;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када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се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после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доношења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годишњег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плана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инспекцијског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надзора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процени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да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је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ризик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висок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или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критичан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или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промене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околности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;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када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такав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надзор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захтева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надзирани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субјекат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;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када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се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поступа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по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представци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правног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или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физичког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лица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>.</w:t>
      </w:r>
      <w:r w:rsidRPr="001C6974">
        <w:rPr>
          <w:rFonts w:eastAsia="Times New Roman" w:cs="Times New Roman"/>
          <w:bCs/>
          <w:sz w:val="24"/>
          <w:szCs w:val="24"/>
          <w:lang w:val="sr-Cyrl-CS"/>
        </w:rPr>
        <w:t xml:space="preserve"> Потреба за ванредним надзором појављује се у водопривреди у акцидентним ситуацијама: временске непогоде, поплаве, хаваријска загађења,нарочито код појаве штета од сувишних вода и заг</w:t>
      </w:r>
      <w:r w:rsidR="00602106" w:rsidRPr="001C6974">
        <w:rPr>
          <w:rFonts w:eastAsia="Times New Roman" w:cs="Times New Roman"/>
          <w:bCs/>
          <w:sz w:val="24"/>
          <w:szCs w:val="24"/>
          <w:lang w:val="sr-Cyrl-CS"/>
        </w:rPr>
        <w:t>ђ</w:t>
      </w:r>
      <w:r w:rsidRPr="001C6974">
        <w:rPr>
          <w:rFonts w:eastAsia="Times New Roman" w:cs="Times New Roman"/>
          <w:bCs/>
          <w:sz w:val="24"/>
          <w:szCs w:val="24"/>
          <w:lang w:val="sr-Cyrl-CS"/>
        </w:rPr>
        <w:t>ења водотока.</w:t>
      </w:r>
    </w:p>
    <w:p w:rsidR="00897944" w:rsidRPr="001C6974" w:rsidRDefault="00897944" w:rsidP="001C6974">
      <w:pPr>
        <w:autoSpaceDE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sr-Cyrl-CS"/>
        </w:rPr>
      </w:pPr>
      <w:proofErr w:type="spellStart"/>
      <w:proofErr w:type="gramStart"/>
      <w:r w:rsidRPr="001C6974">
        <w:rPr>
          <w:rFonts w:eastAsia="Times New Roman" w:cs="Times New Roman"/>
          <w:bCs/>
          <w:sz w:val="24"/>
          <w:szCs w:val="24"/>
          <w:lang w:val="en-GB"/>
        </w:rPr>
        <w:t>Контролни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инспекцијски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надзор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врши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се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ради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утврђивања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извршења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мера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које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су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предложене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или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наложене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надзираном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субјекту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у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оквиру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редовног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или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ванредног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инспекцијског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надзора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sr-Cyrl-CS"/>
        </w:rPr>
        <w:t xml:space="preserve"> онако како је прописано Законом</w:t>
      </w:r>
      <w:r w:rsidR="00483CCB">
        <w:rPr>
          <w:rFonts w:eastAsia="Times New Roman" w:cs="Times New Roman"/>
          <w:bCs/>
          <w:sz w:val="24"/>
          <w:szCs w:val="24"/>
          <w:lang w:val="sr-Cyrl-CS"/>
        </w:rPr>
        <w:t xml:space="preserve"> о инспекцијском надзору</w:t>
      </w:r>
      <w:r w:rsidRPr="001C6974">
        <w:rPr>
          <w:rFonts w:eastAsia="Times New Roman" w:cs="Times New Roman"/>
          <w:bCs/>
          <w:sz w:val="24"/>
          <w:szCs w:val="24"/>
          <w:lang w:val="sr-Cyrl-CS"/>
        </w:rPr>
        <w:t>.</w:t>
      </w:r>
      <w:proofErr w:type="gramEnd"/>
    </w:p>
    <w:p w:rsidR="00897944" w:rsidRPr="001C6974" w:rsidRDefault="00897944" w:rsidP="001C6974">
      <w:pPr>
        <w:autoSpaceDE w:val="0"/>
        <w:spacing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val="sr-Cyrl-CS"/>
        </w:rPr>
      </w:pPr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Допунски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инспекцијски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надзор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врши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се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по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службеној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дужности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или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поводом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захтева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надзираног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субјекта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ради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утврђивања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чињеница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које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су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од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значаја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за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инспекцијски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надзор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, а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које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нису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утврђене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у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редовном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ванредном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или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контролном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инспекцијском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надзору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, с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тим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да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се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може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извршити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само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један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допунски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инспекцијски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надзор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, у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року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који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може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бити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дужи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од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30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дана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од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окончања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редовног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ванредног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или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контролног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инспекцијског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надзора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>.</w:t>
      </w:r>
    </w:p>
    <w:tbl>
      <w:tblPr>
        <w:tblW w:w="100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789"/>
        <w:gridCol w:w="1298"/>
        <w:gridCol w:w="1144"/>
        <w:gridCol w:w="1279"/>
        <w:gridCol w:w="1322"/>
        <w:gridCol w:w="1461"/>
        <w:gridCol w:w="1321"/>
      </w:tblGrid>
      <w:tr w:rsidR="00897944" w:rsidRPr="001C6974" w:rsidTr="007E13CE">
        <w:trPr>
          <w:trHeight w:val="615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944" w:rsidRPr="001C6974" w:rsidRDefault="00897944" w:rsidP="001C6974">
            <w:pPr>
              <w:spacing w:line="240" w:lineRule="auto"/>
              <w:ind w:left="57" w:right="57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val="en-GB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РБ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944" w:rsidRPr="001C6974" w:rsidRDefault="00897944" w:rsidP="001C6974">
            <w:pPr>
              <w:spacing w:line="240" w:lineRule="auto"/>
              <w:ind w:left="57" w:right="57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val="en-GB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ОПИС ПОСЛА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944" w:rsidRPr="001C6974" w:rsidRDefault="00784C1D" w:rsidP="001C6974">
            <w:pPr>
              <w:spacing w:line="240" w:lineRule="auto"/>
              <w:ind w:left="57" w:right="57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val="sr-Cyrl-RS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  <w:t>Учесталост на годишњем нивоу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944" w:rsidRPr="001C6974" w:rsidRDefault="00897944" w:rsidP="001C6974">
            <w:pPr>
              <w:spacing w:line="240" w:lineRule="auto"/>
              <w:ind w:left="57" w:right="57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val="en-GB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РЕДОВАН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944" w:rsidRPr="001C6974" w:rsidRDefault="00897944" w:rsidP="001C6974">
            <w:pPr>
              <w:spacing w:line="240" w:lineRule="auto"/>
              <w:ind w:left="57" w:right="57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val="en-GB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ВАНРЕДАН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944" w:rsidRPr="001C6974" w:rsidRDefault="00897944" w:rsidP="001C6974">
            <w:pPr>
              <w:spacing w:line="240" w:lineRule="auto"/>
              <w:ind w:left="57" w:right="57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val="en-GB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ПРЕВЕНТ</w:t>
            </w:r>
            <w:proofErr w:type="gramStart"/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  <w:proofErr w:type="gramEnd"/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 СЛУЖ.ПОС</w:t>
            </w: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944" w:rsidRPr="001C6974" w:rsidRDefault="00897944" w:rsidP="001C6974">
            <w:pPr>
              <w:spacing w:line="240" w:lineRule="auto"/>
              <w:ind w:left="57" w:right="57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val="en-GB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КОНТРОЛНИ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944" w:rsidRPr="001C6974" w:rsidRDefault="00897944" w:rsidP="001C6974">
            <w:pPr>
              <w:spacing w:line="240" w:lineRule="auto"/>
              <w:ind w:left="57" w:right="57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val="en-GB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ДОПУНСКИ</w:t>
            </w:r>
          </w:p>
        </w:tc>
      </w:tr>
      <w:tr w:rsidR="007E13CE" w:rsidRPr="001C6974" w:rsidTr="007E13CE">
        <w:trPr>
          <w:trHeight w:val="615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CE" w:rsidRPr="001C6974" w:rsidRDefault="00784C1D" w:rsidP="001C6974">
            <w:pPr>
              <w:spacing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1.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CE" w:rsidRPr="001C6974" w:rsidRDefault="00784C1D" w:rsidP="001C6974">
            <w:pPr>
              <w:spacing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  <w:t>Области из аналитичке табеле од А-</w:t>
            </w: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sr-Latn-RS"/>
              </w:rPr>
              <w:t>H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CE" w:rsidRPr="001C6974" w:rsidRDefault="007E13CE" w:rsidP="001C6974">
            <w:pPr>
              <w:spacing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619</w:t>
            </w:r>
            <w:r w:rsidR="00784C1D" w:rsidRPr="001C6974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84C1D" w:rsidRPr="001C6974"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  <w:t>надзора</w:t>
            </w:r>
          </w:p>
          <w:p w:rsidR="007E13CE" w:rsidRPr="001C6974" w:rsidRDefault="007E13CE" w:rsidP="001C6974">
            <w:pPr>
              <w:spacing w:line="240" w:lineRule="auto"/>
              <w:ind w:left="57" w:right="57"/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CE" w:rsidRPr="001C6974" w:rsidRDefault="00784C1D" w:rsidP="001C6974">
            <w:pPr>
              <w:spacing w:line="240" w:lineRule="auto"/>
              <w:ind w:left="57" w:right="57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  <w:t xml:space="preserve">   199 надзора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CE" w:rsidRPr="001C6974" w:rsidRDefault="00784C1D" w:rsidP="001C6974">
            <w:pPr>
              <w:spacing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  <w:t>120 надзора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CE" w:rsidRPr="001C6974" w:rsidRDefault="00784C1D" w:rsidP="001C6974">
            <w:pPr>
              <w:spacing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  <w:t>176 надзора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CE" w:rsidRPr="001C6974" w:rsidRDefault="00784C1D" w:rsidP="001C6974">
            <w:pPr>
              <w:spacing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  <w:t>88 надзора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CE" w:rsidRPr="001C6974" w:rsidRDefault="00784C1D" w:rsidP="001C6974">
            <w:pPr>
              <w:spacing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  <w:t>36 надзора</w:t>
            </w:r>
          </w:p>
          <w:p w:rsidR="00784C1D" w:rsidRPr="001C6974" w:rsidRDefault="00784C1D" w:rsidP="001C6974">
            <w:pPr>
              <w:spacing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E13CE" w:rsidRPr="001C6974" w:rsidTr="00897944">
        <w:trPr>
          <w:trHeight w:val="615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CE" w:rsidRPr="001C6974" w:rsidRDefault="007E13CE" w:rsidP="001C6974">
            <w:pPr>
              <w:spacing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CE" w:rsidRPr="001C6974" w:rsidRDefault="00784C1D" w:rsidP="001C6974">
            <w:pPr>
              <w:spacing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CE" w:rsidRPr="001C6974" w:rsidRDefault="00784C1D" w:rsidP="001C6974">
            <w:pPr>
              <w:spacing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  <w:t>100%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CE" w:rsidRPr="001C6974" w:rsidRDefault="00784C1D" w:rsidP="001C6974">
            <w:pPr>
              <w:spacing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  <w:t>32%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CE" w:rsidRPr="001C6974" w:rsidRDefault="00784C1D" w:rsidP="001C6974">
            <w:pPr>
              <w:spacing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  <w:t>19%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CE" w:rsidRPr="001C6974" w:rsidRDefault="00784C1D" w:rsidP="001C6974">
            <w:pPr>
              <w:spacing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  <w:t>28%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CE" w:rsidRPr="001C6974" w:rsidRDefault="00784C1D" w:rsidP="001C6974">
            <w:pPr>
              <w:spacing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  <w:t>14%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CE" w:rsidRPr="001C6974" w:rsidRDefault="00784C1D" w:rsidP="001C6974">
            <w:pPr>
              <w:spacing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C6974">
              <w:rPr>
                <w:rFonts w:eastAsia="Times New Roman" w:cs="Times New Roman"/>
                <w:b/>
                <w:bCs/>
                <w:sz w:val="24"/>
                <w:szCs w:val="24"/>
                <w:lang w:val="sr-Cyrl-RS"/>
              </w:rPr>
              <w:t>6%</w:t>
            </w:r>
          </w:p>
        </w:tc>
      </w:tr>
    </w:tbl>
    <w:p w:rsidR="00FA0617" w:rsidRPr="001C6974" w:rsidRDefault="00FA0617" w:rsidP="001C6974">
      <w:pPr>
        <w:tabs>
          <w:tab w:val="left" w:pos="3060"/>
          <w:tab w:val="left" w:pos="4035"/>
          <w:tab w:val="left" w:pos="5070"/>
          <w:tab w:val="left" w:pos="6075"/>
          <w:tab w:val="left" w:pos="7395"/>
          <w:tab w:val="right" w:pos="9360"/>
        </w:tabs>
        <w:spacing w:line="240" w:lineRule="auto"/>
        <w:rPr>
          <w:b/>
          <w:sz w:val="24"/>
          <w:szCs w:val="24"/>
          <w:lang w:val="sr-Cyrl-RS"/>
        </w:rPr>
      </w:pPr>
    </w:p>
    <w:p w:rsidR="00897944" w:rsidRPr="001C6974" w:rsidRDefault="00001F93" w:rsidP="001C6974">
      <w:pPr>
        <w:tabs>
          <w:tab w:val="left" w:pos="3060"/>
          <w:tab w:val="left" w:pos="4035"/>
          <w:tab w:val="left" w:pos="5070"/>
          <w:tab w:val="left" w:pos="6075"/>
          <w:tab w:val="left" w:pos="7395"/>
          <w:tab w:val="right" w:pos="9360"/>
        </w:tabs>
        <w:spacing w:line="240" w:lineRule="auto"/>
        <w:rPr>
          <w:b/>
          <w:sz w:val="24"/>
          <w:szCs w:val="24"/>
        </w:rPr>
      </w:pPr>
      <w:r w:rsidRPr="001C6974">
        <w:rPr>
          <w:b/>
          <w:sz w:val="24"/>
          <w:szCs w:val="24"/>
          <w:lang w:val="sr-Latn-RS"/>
        </w:rPr>
        <w:t xml:space="preserve"> </w:t>
      </w:r>
      <w:r w:rsidR="00897944" w:rsidRPr="001C6974">
        <w:rPr>
          <w:b/>
          <w:sz w:val="24"/>
          <w:szCs w:val="24"/>
          <w:lang w:val="sr-Latn-RS"/>
        </w:rPr>
        <w:t xml:space="preserve">   </w:t>
      </w:r>
      <w:r w:rsidR="00CA26F9" w:rsidRPr="001C6974">
        <w:rPr>
          <w:b/>
          <w:sz w:val="24"/>
          <w:szCs w:val="24"/>
          <w:lang w:val="sr-Latn-RS"/>
        </w:rPr>
        <w:t xml:space="preserve"> </w:t>
      </w:r>
      <w:r w:rsidR="00897944" w:rsidRPr="001C6974">
        <w:rPr>
          <w:rFonts w:eastAsia="Times New Roman" w:cs="Times New Roman"/>
          <w:bCs/>
          <w:sz w:val="24"/>
          <w:szCs w:val="24"/>
          <w:lang w:val="sr-Cyrl-CS"/>
        </w:rPr>
        <w:t xml:space="preserve">У табели  приказан је план према врсти надзора. Укупно је на годишњем нивоу планирано </w:t>
      </w:r>
      <w:r w:rsidR="0026701A" w:rsidRPr="001C6974">
        <w:rPr>
          <w:rFonts w:eastAsia="Times New Roman" w:cs="Times New Roman"/>
          <w:bCs/>
          <w:sz w:val="24"/>
          <w:szCs w:val="24"/>
        </w:rPr>
        <w:t>619</w:t>
      </w:r>
      <w:r w:rsidRPr="001C6974">
        <w:rPr>
          <w:rFonts w:eastAsia="Times New Roman" w:cs="Times New Roman"/>
          <w:bCs/>
          <w:sz w:val="24"/>
          <w:szCs w:val="24"/>
          <w:lang w:val="sr-Cyrl-RS"/>
        </w:rPr>
        <w:t xml:space="preserve"> </w:t>
      </w:r>
      <w:r w:rsidR="00897944" w:rsidRPr="001C6974">
        <w:rPr>
          <w:rFonts w:eastAsia="Times New Roman" w:cs="Times New Roman"/>
          <w:bCs/>
          <w:sz w:val="24"/>
          <w:szCs w:val="24"/>
          <w:lang w:val="sr-Cyrl-CS"/>
        </w:rPr>
        <w:t xml:space="preserve">контрола, од тога редовних </w:t>
      </w:r>
      <w:r w:rsidR="0026701A" w:rsidRPr="001C6974">
        <w:rPr>
          <w:rFonts w:eastAsia="Times New Roman" w:cs="Times New Roman"/>
          <w:bCs/>
          <w:sz w:val="24"/>
          <w:szCs w:val="24"/>
        </w:rPr>
        <w:t>199</w:t>
      </w:r>
      <w:r w:rsidR="00897944" w:rsidRPr="001C6974">
        <w:rPr>
          <w:rFonts w:eastAsia="Times New Roman" w:cs="Times New Roman"/>
          <w:bCs/>
          <w:sz w:val="24"/>
          <w:szCs w:val="24"/>
          <w:lang w:val="sr-Cyrl-CS"/>
        </w:rPr>
        <w:t xml:space="preserve">, ванредних </w:t>
      </w:r>
      <w:r w:rsidR="00BA29A8" w:rsidRPr="001C6974">
        <w:rPr>
          <w:rFonts w:eastAsia="Times New Roman" w:cs="Times New Roman"/>
          <w:bCs/>
          <w:sz w:val="24"/>
          <w:szCs w:val="24"/>
        </w:rPr>
        <w:t>120</w:t>
      </w:r>
      <w:r w:rsidR="00897944" w:rsidRPr="001C6974">
        <w:rPr>
          <w:rFonts w:eastAsia="Times New Roman" w:cs="Times New Roman"/>
          <w:bCs/>
          <w:sz w:val="24"/>
          <w:szCs w:val="24"/>
          <w:lang w:val="sr-Latn-RS"/>
        </w:rPr>
        <w:t>-</w:t>
      </w:r>
      <w:r w:rsidR="00897944" w:rsidRPr="001C6974">
        <w:rPr>
          <w:rFonts w:eastAsia="Times New Roman" w:cs="Times New Roman"/>
          <w:bCs/>
          <w:sz w:val="24"/>
          <w:szCs w:val="24"/>
          <w:lang w:val="sr-Cyrl-CS"/>
        </w:rPr>
        <w:t xml:space="preserve">, превентивних тј службених посета </w:t>
      </w:r>
      <w:r w:rsidR="00BA29A8" w:rsidRPr="001C6974">
        <w:rPr>
          <w:rFonts w:eastAsia="Times New Roman" w:cs="Times New Roman"/>
          <w:bCs/>
          <w:sz w:val="24"/>
          <w:szCs w:val="24"/>
        </w:rPr>
        <w:t>176</w:t>
      </w:r>
      <w:r w:rsidRPr="001C6974">
        <w:rPr>
          <w:rFonts w:eastAsia="Times New Roman" w:cs="Times New Roman"/>
          <w:bCs/>
          <w:sz w:val="24"/>
          <w:szCs w:val="24"/>
          <w:lang w:val="sr-Cyrl-CS"/>
        </w:rPr>
        <w:t>, контролних</w:t>
      </w:r>
      <w:r w:rsidR="00BA29A8" w:rsidRPr="001C6974">
        <w:rPr>
          <w:rFonts w:eastAsia="Times New Roman" w:cs="Times New Roman"/>
          <w:bCs/>
          <w:sz w:val="24"/>
          <w:szCs w:val="24"/>
        </w:rPr>
        <w:t xml:space="preserve"> 88</w:t>
      </w:r>
      <w:r w:rsidR="00897944" w:rsidRPr="001C6974">
        <w:rPr>
          <w:rFonts w:eastAsia="Times New Roman" w:cs="Times New Roman"/>
          <w:bCs/>
          <w:sz w:val="24"/>
          <w:szCs w:val="24"/>
          <w:lang w:val="sr-Cyrl-CS"/>
        </w:rPr>
        <w:t xml:space="preserve"> и допунских </w:t>
      </w:r>
      <w:r w:rsidR="00803FA1" w:rsidRPr="001C6974">
        <w:rPr>
          <w:rFonts w:eastAsia="Times New Roman" w:cs="Times New Roman"/>
          <w:bCs/>
          <w:sz w:val="24"/>
          <w:szCs w:val="24"/>
        </w:rPr>
        <w:t>36</w:t>
      </w:r>
      <w:r w:rsidRPr="001C6974">
        <w:rPr>
          <w:rFonts w:eastAsia="Times New Roman" w:cs="Times New Roman"/>
          <w:bCs/>
          <w:sz w:val="24"/>
          <w:szCs w:val="24"/>
          <w:lang w:val="sr-Cyrl-RS"/>
        </w:rPr>
        <w:t>.</w:t>
      </w:r>
    </w:p>
    <w:p w:rsidR="00897944" w:rsidRPr="001C6974" w:rsidRDefault="00897944" w:rsidP="001C6974">
      <w:pPr>
        <w:spacing w:line="240" w:lineRule="auto"/>
        <w:rPr>
          <w:b/>
          <w:sz w:val="24"/>
          <w:szCs w:val="24"/>
          <w:lang w:val="sr-Cyrl-RS"/>
        </w:rPr>
      </w:pPr>
      <w:r w:rsidRPr="001C6974">
        <w:rPr>
          <w:rFonts w:eastAsia="Times New Roman" w:cs="Times New Roman"/>
          <w:bCs/>
          <w:sz w:val="24"/>
          <w:szCs w:val="24"/>
          <w:lang w:val="sr-Cyrl-CS"/>
        </w:rPr>
        <w:t xml:space="preserve">Нагласак у раду и поступању </w:t>
      </w:r>
      <w:r w:rsidRPr="001C6974">
        <w:rPr>
          <w:rFonts w:eastAsia="Times New Roman" w:cs="Times New Roman"/>
          <w:bCs/>
          <w:sz w:val="24"/>
          <w:szCs w:val="24"/>
          <w:lang w:val="sr-Cyrl-RS"/>
        </w:rPr>
        <w:t xml:space="preserve">ВОДНЕ </w:t>
      </w:r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инспекциј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sr-Cyrl-CS"/>
        </w:rPr>
        <w:t>е</w:t>
      </w:r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је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r w:rsidRPr="001C6974">
        <w:rPr>
          <w:rFonts w:eastAsia="Times New Roman" w:cs="Times New Roman"/>
          <w:bCs/>
          <w:sz w:val="24"/>
          <w:szCs w:val="24"/>
          <w:lang w:val="sr-Cyrl-RS"/>
        </w:rPr>
        <w:t>на</w:t>
      </w:r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r w:rsidR="00516E26" w:rsidRPr="001C6974">
        <w:rPr>
          <w:rFonts w:eastAsia="Times New Roman" w:cs="Times New Roman"/>
          <w:bCs/>
          <w:sz w:val="24"/>
          <w:szCs w:val="24"/>
          <w:lang w:val="sr-Cyrl-RS"/>
        </w:rPr>
        <w:t xml:space="preserve">редовном и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превентивном</w:t>
      </w:r>
      <w:proofErr w:type="spellEnd"/>
      <w:r w:rsidRPr="001C697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C6974">
        <w:rPr>
          <w:rFonts w:eastAsia="Times New Roman" w:cs="Times New Roman"/>
          <w:bCs/>
          <w:sz w:val="24"/>
          <w:szCs w:val="24"/>
          <w:lang w:val="en-GB"/>
        </w:rPr>
        <w:t>надзору</w:t>
      </w:r>
      <w:proofErr w:type="spellEnd"/>
    </w:p>
    <w:p w:rsidR="00CA26F9" w:rsidRPr="001C6974" w:rsidRDefault="00CA26F9" w:rsidP="001C6974">
      <w:pPr>
        <w:spacing w:line="240" w:lineRule="auto"/>
        <w:rPr>
          <w:b/>
          <w:sz w:val="24"/>
          <w:szCs w:val="24"/>
          <w:lang w:val="sr-Cyrl-RS"/>
        </w:rPr>
      </w:pPr>
    </w:p>
    <w:p w:rsidR="004A1511" w:rsidRPr="001C6974" w:rsidRDefault="00483CCB" w:rsidP="001C6974">
      <w:pPr>
        <w:spacing w:line="24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8.ПОДА</w:t>
      </w:r>
      <w:r w:rsidR="004A1511" w:rsidRPr="001C6974">
        <w:rPr>
          <w:b/>
          <w:sz w:val="24"/>
          <w:szCs w:val="24"/>
          <w:lang w:val="sr-Cyrl-RS"/>
        </w:rPr>
        <w:t>ЦИ О РЕСУРСИМА ИНСПЕКЦИЈЕ КОЈИ ЋЕ БИТИ ОПРЕДЕЉЕНИ ЗА ВРШЕЊЕ ИНС.НАДЗОРА</w:t>
      </w:r>
    </w:p>
    <w:p w:rsidR="004A1511" w:rsidRPr="001C6974" w:rsidRDefault="004A1511" w:rsidP="001C6974">
      <w:pPr>
        <w:spacing w:line="240" w:lineRule="auto"/>
        <w:rPr>
          <w:b/>
          <w:sz w:val="24"/>
          <w:szCs w:val="24"/>
          <w:lang w:val="sr-Cyrl-RS"/>
        </w:rPr>
      </w:pPr>
      <w:r w:rsidRPr="001C6974">
        <w:rPr>
          <w:b/>
          <w:sz w:val="24"/>
          <w:szCs w:val="24"/>
          <w:lang w:val="sr-Cyrl-RS"/>
        </w:rPr>
        <w:t>материјални</w:t>
      </w:r>
    </w:p>
    <w:p w:rsidR="004A1511" w:rsidRPr="001C6974" w:rsidRDefault="004A1511" w:rsidP="001C6974">
      <w:pPr>
        <w:spacing w:line="240" w:lineRule="auto"/>
        <w:rPr>
          <w:b/>
          <w:sz w:val="24"/>
          <w:szCs w:val="24"/>
          <w:lang w:val="sr-Cyrl-RS"/>
        </w:rPr>
      </w:pPr>
      <w:r w:rsidRPr="001C6974">
        <w:rPr>
          <w:b/>
          <w:sz w:val="24"/>
          <w:szCs w:val="24"/>
          <w:lang w:val="sr-Cyrl-RS"/>
        </w:rPr>
        <w:t xml:space="preserve">технички </w:t>
      </w:r>
    </w:p>
    <w:p w:rsidR="004A1511" w:rsidRPr="001C6974" w:rsidRDefault="004A1511" w:rsidP="001C6974">
      <w:pPr>
        <w:spacing w:line="240" w:lineRule="auto"/>
        <w:rPr>
          <w:b/>
          <w:sz w:val="24"/>
          <w:szCs w:val="24"/>
          <w:lang w:val="sr-Cyrl-RS"/>
        </w:rPr>
      </w:pPr>
      <w:r w:rsidRPr="001C6974">
        <w:rPr>
          <w:b/>
          <w:sz w:val="24"/>
          <w:szCs w:val="24"/>
          <w:lang w:val="sr-Cyrl-RS"/>
        </w:rPr>
        <w:t>кадровски у 2016.</w:t>
      </w:r>
    </w:p>
    <w:p w:rsidR="004A1511" w:rsidRPr="001C6974" w:rsidRDefault="004A1511" w:rsidP="001C6974">
      <w:pPr>
        <w:spacing w:line="240" w:lineRule="auto"/>
        <w:rPr>
          <w:b/>
          <w:sz w:val="24"/>
          <w:szCs w:val="24"/>
          <w:lang w:val="sr-Cyrl-RS"/>
        </w:rPr>
      </w:pPr>
      <w:r w:rsidRPr="001C6974">
        <w:rPr>
          <w:b/>
          <w:sz w:val="24"/>
          <w:szCs w:val="24"/>
          <w:lang w:val="sr-Cyrl-RS"/>
        </w:rPr>
        <w:t xml:space="preserve">приручник за водне инспекторе и процедуре,учешће у радној групи координационе комисије </w:t>
      </w:r>
      <w:r w:rsidR="00483CCB">
        <w:rPr>
          <w:b/>
          <w:sz w:val="24"/>
          <w:szCs w:val="24"/>
          <w:lang w:val="sr-Cyrl-RS"/>
        </w:rPr>
        <w:t>предста</w:t>
      </w:r>
      <w:r w:rsidRPr="001C6974">
        <w:rPr>
          <w:b/>
          <w:sz w:val="24"/>
          <w:szCs w:val="24"/>
          <w:lang w:val="sr-Cyrl-RS"/>
        </w:rPr>
        <w:t>вника покрајинске инспекције-чл.12.ЗИН-а</w:t>
      </w:r>
    </w:p>
    <w:p w:rsidR="00B11673" w:rsidRPr="001C6974" w:rsidRDefault="00B11673" w:rsidP="001C6974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1C6974">
        <w:rPr>
          <w:rFonts w:eastAsia="Times New Roman" w:cs="Times New Roman"/>
          <w:sz w:val="24"/>
          <w:szCs w:val="24"/>
          <w:lang w:val="sr-Cyrl-CS"/>
        </w:rPr>
        <w:t xml:space="preserve">Одељење има </w:t>
      </w:r>
      <w:r w:rsidR="00B83ACB" w:rsidRPr="001C6974">
        <w:rPr>
          <w:rFonts w:eastAsia="Times New Roman" w:cs="Times New Roman"/>
          <w:sz w:val="24"/>
          <w:szCs w:val="24"/>
          <w:shd w:val="clear" w:color="auto" w:fill="FF0000"/>
          <w:lang w:val="sr-Cyrl-CS"/>
        </w:rPr>
        <w:t>4 инспектора  и</w:t>
      </w:r>
      <w:r w:rsidRPr="001C6974">
        <w:rPr>
          <w:rFonts w:eastAsia="Times New Roman" w:cs="Times New Roman"/>
          <w:sz w:val="24"/>
          <w:szCs w:val="24"/>
          <w:shd w:val="clear" w:color="auto" w:fill="FF0000"/>
          <w:lang w:val="sr-Cyrl-CS"/>
        </w:rPr>
        <w:t xml:space="preserve"> 1 начелника.  </w:t>
      </w:r>
      <w:r w:rsidRPr="001C6974">
        <w:rPr>
          <w:rFonts w:eastAsia="Times New Roman" w:cs="Times New Roman"/>
          <w:sz w:val="24"/>
          <w:szCs w:val="24"/>
          <w:lang w:val="sr-Cyrl-CS"/>
        </w:rPr>
        <w:t xml:space="preserve"> </w:t>
      </w:r>
    </w:p>
    <w:p w:rsidR="00CA26F9" w:rsidRPr="001C6974" w:rsidRDefault="00B11673" w:rsidP="001C6974">
      <w:pPr>
        <w:shd w:val="clear" w:color="auto" w:fill="FFFFFF"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val="sr-Cyrl-CS"/>
        </w:rPr>
      </w:pPr>
      <w:r w:rsidRPr="001C6974">
        <w:rPr>
          <w:rFonts w:eastAsia="Times New Roman" w:cs="Times New Roman"/>
          <w:sz w:val="24"/>
          <w:szCs w:val="24"/>
          <w:lang w:val="sr-Cyrl-CS"/>
        </w:rPr>
        <w:t>Матер</w:t>
      </w:r>
      <w:r w:rsidR="00951A11" w:rsidRPr="001C6974">
        <w:rPr>
          <w:rFonts w:eastAsia="Times New Roman" w:cs="Times New Roman"/>
          <w:sz w:val="24"/>
          <w:szCs w:val="24"/>
          <w:lang w:val="sr-Cyrl-CS"/>
        </w:rPr>
        <w:t>ијално техничка опремљеност</w:t>
      </w:r>
      <w:r w:rsidR="00483CCB">
        <w:rPr>
          <w:rFonts w:eastAsia="Times New Roman" w:cs="Times New Roman"/>
          <w:sz w:val="24"/>
          <w:szCs w:val="24"/>
          <w:lang w:val="sr-Cyrl-CS"/>
        </w:rPr>
        <w:t>:</w:t>
      </w:r>
    </w:p>
    <w:p w:rsidR="00951A11" w:rsidRPr="001C6974" w:rsidRDefault="00B11673" w:rsidP="001C6974">
      <w:pPr>
        <w:shd w:val="clear" w:color="auto" w:fill="FFFFFF"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val="sr-Cyrl-CS"/>
        </w:rPr>
      </w:pPr>
      <w:r w:rsidRPr="001C6974">
        <w:rPr>
          <w:rFonts w:eastAsia="Times New Roman" w:cs="Times New Roman"/>
          <w:sz w:val="24"/>
          <w:szCs w:val="24"/>
          <w:lang w:val="sr-Cyrl-CS"/>
        </w:rPr>
        <w:t xml:space="preserve"> Инспекција </w:t>
      </w:r>
      <w:r w:rsidR="00951A11" w:rsidRPr="001C6974">
        <w:rPr>
          <w:rFonts w:eastAsia="Times New Roman" w:cs="Times New Roman"/>
          <w:sz w:val="24"/>
          <w:szCs w:val="24"/>
          <w:lang w:val="sr-Cyrl-CS"/>
        </w:rPr>
        <w:t>нема</w:t>
      </w:r>
      <w:r w:rsidRPr="001C6974">
        <w:rPr>
          <w:rFonts w:eastAsia="Times New Roman" w:cs="Times New Roman"/>
          <w:sz w:val="24"/>
          <w:szCs w:val="24"/>
          <w:lang w:val="sr-Cyrl-CS"/>
        </w:rPr>
        <w:t xml:space="preserve"> одговарајућу логистичку подршку; нпр</w:t>
      </w:r>
      <w:r w:rsidR="00483CCB">
        <w:rPr>
          <w:rFonts w:eastAsia="Times New Roman" w:cs="Times New Roman"/>
          <w:sz w:val="24"/>
          <w:szCs w:val="24"/>
          <w:lang w:val="sr-Cyrl-CS"/>
        </w:rPr>
        <w:t>.</w:t>
      </w:r>
      <w:r w:rsidRPr="001C6974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951A11" w:rsidRPr="001C6974">
        <w:rPr>
          <w:rFonts w:eastAsia="Times New Roman" w:cs="Times New Roman"/>
          <w:sz w:val="24"/>
          <w:szCs w:val="24"/>
          <w:lang w:val="sr-Cyrl-CS"/>
        </w:rPr>
        <w:t>нема правника. Нису обезбеђени  тренинзи/ЈПС уређај и др./, курсеви, семинари</w:t>
      </w:r>
      <w:r w:rsidRPr="001C6974">
        <w:rPr>
          <w:rFonts w:eastAsia="Times New Roman" w:cs="Times New Roman"/>
          <w:sz w:val="24"/>
          <w:szCs w:val="24"/>
          <w:lang w:val="sr-Cyrl-CS"/>
        </w:rPr>
        <w:t xml:space="preserve"> и слично за водну инспекцију</w:t>
      </w:r>
      <w:r w:rsidR="00483CCB">
        <w:rPr>
          <w:rFonts w:eastAsia="Times New Roman" w:cs="Times New Roman"/>
          <w:sz w:val="24"/>
          <w:szCs w:val="24"/>
          <w:lang w:val="sr-Cyrl-CS"/>
        </w:rPr>
        <w:t>.</w:t>
      </w:r>
    </w:p>
    <w:p w:rsidR="00B11673" w:rsidRPr="001C6974" w:rsidRDefault="00951A11" w:rsidP="001C6974">
      <w:pPr>
        <w:shd w:val="clear" w:color="auto" w:fill="FFFFFF"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val="sr-Cyrl-CS"/>
        </w:rPr>
      </w:pPr>
      <w:r w:rsidRPr="001C6974">
        <w:rPr>
          <w:rFonts w:eastAsia="Times New Roman" w:cs="Times New Roman"/>
          <w:sz w:val="24"/>
          <w:szCs w:val="24"/>
          <w:lang w:val="sr-Cyrl-CS"/>
        </w:rPr>
        <w:t>Нема израђених радних процедура,</w:t>
      </w:r>
      <w:r w:rsidR="00483CCB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Pr="001C6974">
        <w:rPr>
          <w:rFonts w:eastAsia="Times New Roman" w:cs="Times New Roman"/>
          <w:sz w:val="24"/>
          <w:szCs w:val="24"/>
          <w:lang w:val="sr-Cyrl-CS"/>
        </w:rPr>
        <w:t>нити приручник за водне инспекторе,</w:t>
      </w:r>
      <w:r w:rsidR="00483CCB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Pr="001C6974">
        <w:rPr>
          <w:rFonts w:eastAsia="Times New Roman" w:cs="Times New Roman"/>
          <w:sz w:val="24"/>
          <w:szCs w:val="24"/>
          <w:lang w:val="sr-Cyrl-CS"/>
        </w:rPr>
        <w:t>као ни учешће у радној групи координационе комисије.</w:t>
      </w:r>
    </w:p>
    <w:p w:rsidR="00B11673" w:rsidRDefault="00B11673" w:rsidP="001C6974">
      <w:pPr>
        <w:shd w:val="clear" w:color="auto" w:fill="FFFFFF"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val="sr-Cyrl-CS"/>
        </w:rPr>
      </w:pPr>
      <w:r w:rsidRPr="001C6974">
        <w:rPr>
          <w:rFonts w:eastAsia="Times New Roman" w:cs="Times New Roman"/>
          <w:sz w:val="24"/>
          <w:szCs w:val="24"/>
          <w:lang w:val="sr-Cyrl-CS"/>
        </w:rPr>
        <w:t>У материјалном погледу инспектори имају службена кола</w:t>
      </w:r>
      <w:r w:rsidR="00951A11" w:rsidRPr="001C6974">
        <w:rPr>
          <w:rFonts w:eastAsia="Times New Roman" w:cs="Times New Roman"/>
          <w:sz w:val="24"/>
          <w:szCs w:val="24"/>
          <w:lang w:val="sr-Cyrl-CS"/>
        </w:rPr>
        <w:t>, уређај за извештавање</w:t>
      </w:r>
      <w:r w:rsidR="00483CCB">
        <w:rPr>
          <w:rFonts w:eastAsia="Times New Roman" w:cs="Times New Roman"/>
          <w:sz w:val="24"/>
          <w:szCs w:val="24"/>
          <w:lang w:val="sr-Cyrl-CS"/>
        </w:rPr>
        <w:t xml:space="preserve">, </w:t>
      </w:r>
      <w:r w:rsidR="004D5A8F" w:rsidRPr="001C6974">
        <w:rPr>
          <w:rFonts w:eastAsia="Times New Roman" w:cs="Times New Roman"/>
          <w:sz w:val="24"/>
          <w:szCs w:val="24"/>
          <w:lang w:val="sr-Cyrl-CS"/>
        </w:rPr>
        <w:t>с</w:t>
      </w:r>
      <w:r w:rsidR="00483CCB">
        <w:rPr>
          <w:rFonts w:eastAsia="Times New Roman" w:cs="Times New Roman"/>
          <w:sz w:val="24"/>
          <w:szCs w:val="24"/>
          <w:lang w:val="sr-Cyrl-CS"/>
        </w:rPr>
        <w:t>л</w:t>
      </w:r>
      <w:r w:rsidR="004D5A8F" w:rsidRPr="001C6974">
        <w:rPr>
          <w:rFonts w:eastAsia="Times New Roman" w:cs="Times New Roman"/>
          <w:sz w:val="24"/>
          <w:szCs w:val="24"/>
          <w:lang w:val="sr-Cyrl-CS"/>
        </w:rPr>
        <w:t xml:space="preserve">ужбене мобилне телефоне. Недостаје три штампача и </w:t>
      </w:r>
      <w:r w:rsidRPr="001C6974">
        <w:rPr>
          <w:rFonts w:eastAsia="Times New Roman" w:cs="Times New Roman"/>
          <w:sz w:val="24"/>
          <w:szCs w:val="24"/>
          <w:lang w:val="sr-Cyrl-CS"/>
        </w:rPr>
        <w:t>скенер</w:t>
      </w:r>
      <w:r w:rsidR="00951A11" w:rsidRPr="001C6974">
        <w:rPr>
          <w:rFonts w:eastAsia="Times New Roman" w:cs="Times New Roman"/>
          <w:sz w:val="24"/>
          <w:szCs w:val="24"/>
          <w:lang w:val="sr-Cyrl-CS"/>
        </w:rPr>
        <w:t>и</w:t>
      </w:r>
      <w:r w:rsidR="004D5A8F" w:rsidRPr="001C6974">
        <w:rPr>
          <w:rFonts w:eastAsia="Times New Roman" w:cs="Times New Roman"/>
          <w:sz w:val="24"/>
          <w:szCs w:val="24"/>
          <w:lang w:val="sr-Cyrl-CS"/>
        </w:rPr>
        <w:t xml:space="preserve">. </w:t>
      </w:r>
      <w:r w:rsidRPr="001C6974">
        <w:rPr>
          <w:rFonts w:eastAsia="Times New Roman" w:cs="Times New Roman"/>
          <w:sz w:val="24"/>
          <w:szCs w:val="24"/>
          <w:lang w:val="sr-Cyrl-CS"/>
        </w:rPr>
        <w:t xml:space="preserve"> Потребни су курсеви</w:t>
      </w:r>
      <w:r w:rsidR="00951A11" w:rsidRPr="001C6974">
        <w:rPr>
          <w:rFonts w:eastAsia="Times New Roman" w:cs="Times New Roman"/>
          <w:sz w:val="24"/>
          <w:szCs w:val="24"/>
          <w:lang w:val="sr-Cyrl-CS"/>
        </w:rPr>
        <w:t xml:space="preserve"> страних језика и ЕЦДЛ курс.</w:t>
      </w:r>
    </w:p>
    <w:p w:rsidR="00483CCB" w:rsidRPr="001C6974" w:rsidRDefault="00483CCB" w:rsidP="001C6974">
      <w:pPr>
        <w:shd w:val="clear" w:color="auto" w:fill="FFFFFF"/>
        <w:spacing w:line="240" w:lineRule="auto"/>
        <w:ind w:firstLine="720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4A1511" w:rsidRPr="001C6974" w:rsidRDefault="004A1511" w:rsidP="001C6974">
      <w:pPr>
        <w:spacing w:line="240" w:lineRule="auto"/>
        <w:rPr>
          <w:b/>
          <w:sz w:val="24"/>
          <w:szCs w:val="24"/>
          <w:lang w:val="sr-Cyrl-RS"/>
        </w:rPr>
      </w:pPr>
      <w:r w:rsidRPr="001C6974">
        <w:rPr>
          <w:b/>
          <w:sz w:val="24"/>
          <w:szCs w:val="24"/>
          <w:lang w:val="sr-Cyrl-RS"/>
        </w:rPr>
        <w:t>9.ПЛАНИРАНЕ МЕРЕ И АКТИВНОСТИ</w:t>
      </w:r>
    </w:p>
    <w:p w:rsidR="004A1511" w:rsidRPr="001C6974" w:rsidRDefault="004A1511" w:rsidP="001C6974">
      <w:pPr>
        <w:spacing w:line="240" w:lineRule="auto"/>
        <w:rPr>
          <w:b/>
          <w:sz w:val="24"/>
          <w:szCs w:val="24"/>
          <w:lang w:val="sr-Cyrl-RS"/>
        </w:rPr>
      </w:pPr>
      <w:r w:rsidRPr="001C6974">
        <w:rPr>
          <w:b/>
          <w:sz w:val="24"/>
          <w:szCs w:val="24"/>
          <w:lang w:val="sr-Cyrl-RS"/>
        </w:rPr>
        <w:t xml:space="preserve">                                    - ПРЕВЕНТИВНОГ ДЕЛОВАЊА ИНСПЕКЦИЈЕ</w:t>
      </w:r>
    </w:p>
    <w:p w:rsidR="00DC378A" w:rsidRPr="001C6974" w:rsidRDefault="004A1511" w:rsidP="001C6974">
      <w:pPr>
        <w:spacing w:line="240" w:lineRule="auto"/>
        <w:rPr>
          <w:b/>
          <w:sz w:val="24"/>
          <w:szCs w:val="24"/>
          <w:lang w:val="sr-Cyrl-RS"/>
        </w:rPr>
      </w:pPr>
      <w:r w:rsidRPr="001C6974">
        <w:rPr>
          <w:b/>
          <w:sz w:val="24"/>
          <w:szCs w:val="24"/>
          <w:lang w:val="sr-Cyrl-RS"/>
        </w:rPr>
        <w:t xml:space="preserve">                                    -ЗА СПРЕЧАВАЊЕ ОБАВЉАЊА ДЕЛАТНОСТИ И ВРШЕЊА АКТИВНОСТИ </w:t>
      </w:r>
    </w:p>
    <w:p w:rsidR="004A1511" w:rsidRPr="001C6974" w:rsidRDefault="004A1511" w:rsidP="001C6974">
      <w:pPr>
        <w:spacing w:line="240" w:lineRule="auto"/>
        <w:rPr>
          <w:b/>
          <w:sz w:val="24"/>
          <w:szCs w:val="24"/>
          <w:lang w:val="sr-Cyrl-RS"/>
        </w:rPr>
      </w:pPr>
      <w:r w:rsidRPr="001C6974">
        <w:rPr>
          <w:b/>
          <w:sz w:val="24"/>
          <w:szCs w:val="24"/>
          <w:lang w:val="sr-Cyrl-RS"/>
        </w:rPr>
        <w:t>НЕРЕГИСТРОВАНИХ</w:t>
      </w:r>
      <w:r w:rsidR="00DC378A" w:rsidRPr="001C6974">
        <w:rPr>
          <w:b/>
          <w:sz w:val="24"/>
          <w:szCs w:val="24"/>
          <w:lang w:val="sr-Cyrl-RS"/>
        </w:rPr>
        <w:t xml:space="preserve"> </w:t>
      </w:r>
      <w:r w:rsidRPr="001C6974">
        <w:rPr>
          <w:b/>
          <w:sz w:val="24"/>
          <w:szCs w:val="24"/>
          <w:lang w:val="sr-Cyrl-RS"/>
        </w:rPr>
        <w:t xml:space="preserve"> СУБЈЕКАТА</w:t>
      </w:r>
    </w:p>
    <w:p w:rsidR="00DC378A" w:rsidRPr="001C6974" w:rsidRDefault="00DC378A" w:rsidP="001C6974">
      <w:pPr>
        <w:tabs>
          <w:tab w:val="left" w:pos="1152"/>
        </w:tabs>
        <w:spacing w:line="240" w:lineRule="auto"/>
        <w:jc w:val="both"/>
        <w:rPr>
          <w:rFonts w:eastAsia="Times New Roman" w:cs="Arial"/>
          <w:sz w:val="24"/>
          <w:szCs w:val="24"/>
          <w:lang w:val="sr-Cyrl-CS"/>
        </w:rPr>
      </w:pPr>
      <w:r w:rsidRPr="001C6974">
        <w:rPr>
          <w:rFonts w:eastAsia="Times New Roman" w:cs="Arial"/>
          <w:sz w:val="24"/>
          <w:szCs w:val="24"/>
          <w:lang w:val="sr-Cyrl-CS"/>
        </w:rPr>
        <w:t>Законом о инспекцијском надзору (члан 13)</w:t>
      </w:r>
      <w:r w:rsidRPr="001C6974">
        <w:rPr>
          <w:rFonts w:eastAsia="Times New Roman" w:cs="Arial"/>
          <w:sz w:val="24"/>
          <w:szCs w:val="24"/>
          <w:lang w:val="sr-Latn-CS"/>
        </w:rPr>
        <w:t xml:space="preserve"> инспекција је дужна да делује превентивно.</w:t>
      </w:r>
      <w:r w:rsidRPr="001C6974">
        <w:rPr>
          <w:rFonts w:eastAsia="Times New Roman" w:cs="Arial"/>
          <w:sz w:val="24"/>
          <w:szCs w:val="24"/>
          <w:lang w:val="sr-Cyrl-CS"/>
        </w:rPr>
        <w:t xml:space="preserve"> Превентивно деловање је изузетно важно у раду водне инспекције због тога што се ради о водним објектима и успостављању Законом прописаном режиму и новим успостављеним режимима субјеката,  који чињенично не могу утицати на природне појаве, већ настоје (поштујући закон и природне услове) да управљачким мерама подрже природне процесе и врше сталан мониторинг истих како би у сваком тренутку, обзиром на дате околности, могли правовремено реаговати.</w:t>
      </w:r>
    </w:p>
    <w:p w:rsidR="00DC378A" w:rsidRPr="001C6974" w:rsidRDefault="00DC378A" w:rsidP="001C6974">
      <w:pPr>
        <w:tabs>
          <w:tab w:val="left" w:pos="1152"/>
        </w:tabs>
        <w:spacing w:line="240" w:lineRule="auto"/>
        <w:ind w:firstLine="567"/>
        <w:jc w:val="both"/>
        <w:rPr>
          <w:rFonts w:eastAsia="Times New Roman" w:cs="Arial"/>
          <w:sz w:val="24"/>
          <w:szCs w:val="24"/>
          <w:lang w:val="sr-Cyrl-RS"/>
        </w:rPr>
      </w:pPr>
      <w:r w:rsidRPr="001C6974">
        <w:rPr>
          <w:rFonts w:eastAsia="Times New Roman" w:cs="Arial"/>
          <w:sz w:val="24"/>
          <w:szCs w:val="24"/>
          <w:lang w:val="sr-Cyrl-CS"/>
        </w:rPr>
        <w:t xml:space="preserve">Осим </w:t>
      </w:r>
      <w:r w:rsidRPr="001C6974">
        <w:rPr>
          <w:rFonts w:eastAsia="Times New Roman" w:cs="Arial"/>
          <w:sz w:val="24"/>
          <w:szCs w:val="24"/>
          <w:lang w:val="sr-Latn-CS"/>
        </w:rPr>
        <w:t xml:space="preserve"> деловањ</w:t>
      </w:r>
      <w:r w:rsidRPr="001C6974">
        <w:rPr>
          <w:rFonts w:eastAsia="Times New Roman" w:cs="Arial"/>
          <w:sz w:val="24"/>
          <w:szCs w:val="24"/>
          <w:lang w:val="sr-Cyrl-CS"/>
        </w:rPr>
        <w:t>а</w:t>
      </w:r>
      <w:r w:rsidRPr="001C6974">
        <w:rPr>
          <w:rFonts w:eastAsia="Times New Roman" w:cs="Arial"/>
          <w:sz w:val="24"/>
          <w:szCs w:val="24"/>
          <w:lang w:val="sr-Latn-CS"/>
        </w:rPr>
        <w:t xml:space="preserve"> инспекције објављивањем важећих прописа, планова инспекцијског надзора и контролних листа</w:t>
      </w:r>
      <w:r w:rsidRPr="001C6974">
        <w:rPr>
          <w:rFonts w:eastAsia="Times New Roman" w:cs="Arial"/>
          <w:sz w:val="24"/>
          <w:szCs w:val="24"/>
          <w:lang w:val="sr-Cyrl-RS"/>
        </w:rPr>
        <w:t>,</w:t>
      </w:r>
      <w:r w:rsidRPr="001C6974">
        <w:rPr>
          <w:rFonts w:eastAsia="Times New Roman" w:cs="Arial"/>
          <w:sz w:val="24"/>
          <w:szCs w:val="24"/>
          <w:lang w:val="sr-Latn-CS"/>
        </w:rPr>
        <w:t xml:space="preserve"> обавештавањем јавности о променама прописа и правима и обавезама за надзиране субјекте који из њих произлазе</w:t>
      </w:r>
      <w:r w:rsidRPr="001C6974">
        <w:rPr>
          <w:rFonts w:eastAsia="Times New Roman" w:cs="Arial"/>
          <w:sz w:val="24"/>
          <w:szCs w:val="24"/>
          <w:lang w:val="sr-Cyrl-RS"/>
        </w:rPr>
        <w:t>,</w:t>
      </w:r>
      <w:r w:rsidRPr="001C6974">
        <w:rPr>
          <w:rFonts w:eastAsia="Times New Roman" w:cs="Arial"/>
          <w:sz w:val="24"/>
          <w:szCs w:val="24"/>
          <w:lang w:val="sr-Latn-CS"/>
        </w:rPr>
        <w:t xml:space="preserve"> пружањем стручне и саветодавне подршке надзираном субјекту </w:t>
      </w:r>
      <w:r w:rsidRPr="001C6974">
        <w:rPr>
          <w:rFonts w:eastAsia="Times New Roman" w:cs="Arial"/>
          <w:sz w:val="24"/>
          <w:szCs w:val="24"/>
          <w:lang w:val="sr-Cyrl-CS"/>
        </w:rPr>
        <w:t xml:space="preserve">спроводиће се </w:t>
      </w:r>
      <w:r w:rsidRPr="001C6974">
        <w:rPr>
          <w:rFonts w:eastAsia="Times New Roman" w:cs="Arial"/>
          <w:b/>
          <w:bCs/>
          <w:sz w:val="24"/>
          <w:szCs w:val="24"/>
          <w:u w:val="single"/>
          <w:lang w:val="sr-Latn-CS"/>
        </w:rPr>
        <w:t xml:space="preserve">превентивни </w:t>
      </w:r>
      <w:r w:rsidRPr="001C6974">
        <w:rPr>
          <w:rFonts w:eastAsia="Times New Roman" w:cs="Arial"/>
          <w:b/>
          <w:bCs/>
          <w:sz w:val="24"/>
          <w:szCs w:val="24"/>
          <w:u w:val="single"/>
          <w:lang w:val="sr-Latn-CS"/>
        </w:rPr>
        <w:lastRenderedPageBreak/>
        <w:t>инспекцијски надзор</w:t>
      </w:r>
      <w:r w:rsidRPr="001C6974">
        <w:rPr>
          <w:rFonts w:eastAsia="Times New Roman" w:cs="Arial"/>
          <w:sz w:val="24"/>
          <w:szCs w:val="24"/>
          <w:lang w:val="sr-Latn-CS"/>
        </w:rPr>
        <w:t xml:space="preserve"> усмерен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нарочито када се утврди да постоје рани знаци вероватноће њиховог настанка.</w:t>
      </w:r>
    </w:p>
    <w:p w:rsidR="00DC378A" w:rsidRPr="001C6974" w:rsidRDefault="00DC378A" w:rsidP="001C6974">
      <w:pPr>
        <w:tabs>
          <w:tab w:val="left" w:pos="1152"/>
        </w:tabs>
        <w:spacing w:line="240" w:lineRule="auto"/>
        <w:ind w:firstLine="567"/>
        <w:jc w:val="both"/>
        <w:rPr>
          <w:rFonts w:eastAsia="Times New Roman" w:cs="Arial"/>
          <w:sz w:val="24"/>
          <w:szCs w:val="24"/>
          <w:lang w:val="sr-Cyrl-RS"/>
        </w:rPr>
      </w:pPr>
      <w:r w:rsidRPr="001C6974">
        <w:rPr>
          <w:rFonts w:eastAsia="Times New Roman" w:cs="Arial"/>
          <w:sz w:val="24"/>
          <w:szCs w:val="24"/>
          <w:lang w:val="sr-Cyrl-RS"/>
        </w:rPr>
        <w:t>У области водопривреде нерегистровани субјекти су они који се баве водном делатношћу без лиценце по</w:t>
      </w:r>
      <w:r w:rsidR="00376C85" w:rsidRPr="001C6974">
        <w:rPr>
          <w:rFonts w:eastAsia="Times New Roman" w:cs="Arial"/>
          <w:sz w:val="24"/>
          <w:szCs w:val="24"/>
          <w:lang w:val="sr-Cyrl-RS"/>
        </w:rPr>
        <w:t xml:space="preserve"> </w:t>
      </w:r>
      <w:r w:rsidRPr="001C6974">
        <w:rPr>
          <w:rFonts w:eastAsia="Times New Roman" w:cs="Arial"/>
          <w:sz w:val="24"/>
          <w:szCs w:val="24"/>
          <w:lang w:val="sr-Cyrl-RS"/>
        </w:rPr>
        <w:t>чл.112 Закона о водама,а што је ова инспекција упретходном периоду исконтролисала-јавна комунална предузећа и водопривредна предузећа</w:t>
      </w:r>
      <w:r w:rsidR="00483CCB">
        <w:rPr>
          <w:rFonts w:eastAsia="Times New Roman" w:cs="Arial"/>
          <w:sz w:val="24"/>
          <w:szCs w:val="24"/>
          <w:lang w:val="sr-Cyrl-RS"/>
        </w:rPr>
        <w:t xml:space="preserve"> </w:t>
      </w:r>
      <w:r w:rsidRPr="001C6974">
        <w:rPr>
          <w:rFonts w:eastAsia="Times New Roman" w:cs="Arial"/>
          <w:sz w:val="24"/>
          <w:szCs w:val="24"/>
          <w:lang w:val="sr-Cyrl-RS"/>
        </w:rPr>
        <w:t>тако да је мала вероватноћа појаве нелегалног рада.</w:t>
      </w:r>
    </w:p>
    <w:p w:rsidR="00CA26F9" w:rsidRPr="001C6974" w:rsidRDefault="00CA26F9" w:rsidP="001C6974">
      <w:pPr>
        <w:shd w:val="clear" w:color="auto" w:fill="FFFFFF"/>
        <w:spacing w:line="240" w:lineRule="auto"/>
        <w:rPr>
          <w:b/>
          <w:sz w:val="24"/>
          <w:szCs w:val="24"/>
          <w:lang w:val="sr-Cyrl-RS"/>
        </w:rPr>
      </w:pPr>
    </w:p>
    <w:p w:rsidR="004D5A8F" w:rsidRPr="001C6974" w:rsidRDefault="004D5A8F" w:rsidP="001C6974">
      <w:pPr>
        <w:shd w:val="clear" w:color="auto" w:fill="FFFFFF"/>
        <w:spacing w:line="240" w:lineRule="auto"/>
        <w:rPr>
          <w:rFonts w:eastAsia="Times New Roman" w:cs="Times New Roman"/>
          <w:b/>
          <w:bCs/>
          <w:sz w:val="24"/>
          <w:szCs w:val="24"/>
          <w:lang w:val="sr-Cyrl-CS"/>
        </w:rPr>
      </w:pPr>
      <w:r w:rsidRPr="001C6974">
        <w:rPr>
          <w:rFonts w:eastAsia="Times New Roman" w:cs="Times New Roman"/>
          <w:b/>
          <w:bCs/>
          <w:sz w:val="24"/>
          <w:szCs w:val="24"/>
          <w:lang w:val="sr-Cyrl-CS"/>
        </w:rPr>
        <w:t xml:space="preserve">Остали </w:t>
      </w:r>
      <w:r w:rsidRPr="001C6974">
        <w:rPr>
          <w:rFonts w:eastAsia="Times New Roman" w:cs="Times New Roman"/>
          <w:b/>
          <w:bCs/>
          <w:sz w:val="24"/>
          <w:szCs w:val="24"/>
          <w:lang w:val="hr-HR"/>
        </w:rPr>
        <w:t>елемент</w:t>
      </w:r>
      <w:r w:rsidRPr="001C6974">
        <w:rPr>
          <w:rFonts w:eastAsia="Times New Roman" w:cs="Times New Roman"/>
          <w:b/>
          <w:bCs/>
          <w:sz w:val="24"/>
          <w:szCs w:val="24"/>
          <w:lang w:val="sr-Cyrl-CS"/>
        </w:rPr>
        <w:t>и</w:t>
      </w:r>
      <w:r w:rsidRPr="001C6974">
        <w:rPr>
          <w:rFonts w:eastAsia="Times New Roman" w:cs="Times New Roman"/>
          <w:b/>
          <w:bCs/>
          <w:sz w:val="24"/>
          <w:szCs w:val="24"/>
          <w:lang w:val="hr-HR"/>
        </w:rPr>
        <w:t xml:space="preserve"> од значаја за планирање и вршење инспекцијског надзора</w:t>
      </w:r>
    </w:p>
    <w:p w:rsidR="00CA26F9" w:rsidRPr="001C6974" w:rsidRDefault="004D5A8F" w:rsidP="00A54883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val="sr-Cyrl-CS"/>
        </w:rPr>
      </w:pPr>
      <w:r w:rsidRPr="001C6974">
        <w:rPr>
          <w:rFonts w:eastAsia="Times New Roman" w:cs="Times New Roman"/>
          <w:sz w:val="24"/>
          <w:szCs w:val="24"/>
          <w:lang w:val="sr-Cyrl-CS"/>
        </w:rPr>
        <w:t>Ресурси којима располаже водна инспекција нису довољни за квалитетно извршавање планираних задатака</w:t>
      </w:r>
      <w:r w:rsidRPr="001C6974">
        <w:rPr>
          <w:rFonts w:eastAsia="Times New Roman" w:cs="Times New Roman"/>
          <w:b/>
          <w:color w:val="000000"/>
          <w:sz w:val="24"/>
          <w:szCs w:val="24"/>
          <w:u w:val="single"/>
          <w:lang w:val="sr-Cyrl-CS"/>
        </w:rPr>
        <w:t xml:space="preserve"> СУБЈЕКТИ КОНТРОЛЕ</w:t>
      </w:r>
      <w:r w:rsidR="00376C85" w:rsidRPr="001C6974">
        <w:rPr>
          <w:rFonts w:eastAsia="Times New Roman" w:cs="Times New Roman"/>
          <w:color w:val="000000"/>
          <w:sz w:val="24"/>
          <w:szCs w:val="24"/>
          <w:lang w:val="sr-Cyrl-CS"/>
        </w:rPr>
        <w:t>: Наведени у тачки бр.5.</w:t>
      </w:r>
    </w:p>
    <w:p w:rsidR="004D5A8F" w:rsidRPr="001C6974" w:rsidRDefault="00350F7E" w:rsidP="00A54883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val="sr-Cyrl-CS"/>
        </w:rPr>
      </w:pPr>
      <w:r w:rsidRPr="001C6974">
        <w:rPr>
          <w:rFonts w:eastAsia="Times New Roman" w:cs="Times New Roman"/>
          <w:color w:val="000000"/>
          <w:sz w:val="24"/>
          <w:szCs w:val="24"/>
          <w:lang w:val="sr-Cyrl-CS"/>
        </w:rPr>
        <w:t>Један инспектор покрива</w:t>
      </w:r>
      <w:r w:rsidR="004D5A8F" w:rsidRPr="001C6974">
        <w:rPr>
          <w:rFonts w:eastAsia="Times New Roman" w:cs="Times New Roman"/>
          <w:color w:val="000000"/>
          <w:sz w:val="24"/>
          <w:szCs w:val="24"/>
          <w:lang w:val="sr-Cyrl-CS"/>
        </w:rPr>
        <w:t xml:space="preserve"> територију више од два округа.</w:t>
      </w:r>
    </w:p>
    <w:p w:rsidR="00350F7E" w:rsidRPr="001C6974" w:rsidRDefault="00350F7E" w:rsidP="00A54883">
      <w:pPr>
        <w:spacing w:line="240" w:lineRule="auto"/>
        <w:jc w:val="both"/>
        <w:rPr>
          <w:rFonts w:cs="Times New Roman"/>
          <w:bCs/>
          <w:sz w:val="24"/>
          <w:szCs w:val="24"/>
          <w:lang w:val="sr-Cyrl-CS"/>
        </w:rPr>
      </w:pPr>
      <w:r w:rsidRPr="001C6974">
        <w:rPr>
          <w:rFonts w:cs="Times New Roman"/>
          <w:bCs/>
          <w:sz w:val="24"/>
          <w:szCs w:val="24"/>
          <w:lang w:val="sr-Cyrl-CS"/>
        </w:rPr>
        <w:t>Обука инспектора је недовољна, дисконтинуирана и не може бити само у надлежности посредно или непосредно претпостављених инспекторима, већ мора бити систематична и редовна делатност.</w:t>
      </w:r>
    </w:p>
    <w:p w:rsidR="00350F7E" w:rsidRPr="001C6974" w:rsidRDefault="00350F7E" w:rsidP="00A54883">
      <w:pPr>
        <w:spacing w:line="240" w:lineRule="auto"/>
        <w:jc w:val="both"/>
        <w:rPr>
          <w:rFonts w:cs="Times New Roman"/>
          <w:bCs/>
          <w:sz w:val="24"/>
          <w:szCs w:val="24"/>
          <w:lang w:val="sr-Cyrl-CS"/>
        </w:rPr>
      </w:pPr>
      <w:r w:rsidRPr="001C6974">
        <w:rPr>
          <w:rFonts w:cs="Times New Roman"/>
          <w:bCs/>
          <w:sz w:val="24"/>
          <w:szCs w:val="24"/>
          <w:lang w:val="sr-Cyrl-CS"/>
        </w:rPr>
        <w:t>Потребно је да се омогући инспекторима да имају активније учешће у давању предлога и сугестија када се говори о Законској регулативи, јер сугестије са терена могу бити добро дошле у доношењу или измени прописа. На пример код расправе и доношења Закона о инс</w:t>
      </w:r>
      <w:r w:rsidR="00376C85" w:rsidRPr="001C6974">
        <w:rPr>
          <w:rFonts w:cs="Times New Roman"/>
          <w:bCs/>
          <w:sz w:val="24"/>
          <w:szCs w:val="24"/>
          <w:lang w:val="sr-Cyrl-CS"/>
        </w:rPr>
        <w:t>пекциском надзору,</w:t>
      </w:r>
      <w:r w:rsidRPr="001C6974">
        <w:rPr>
          <w:rFonts w:cs="Times New Roman"/>
          <w:bCs/>
          <w:sz w:val="24"/>
          <w:szCs w:val="24"/>
          <w:lang w:val="sr-Cyrl-CS"/>
        </w:rPr>
        <w:t xml:space="preserve"> нису у довољној мери консултовани људи на терену, тако да већ има  проблема у примени истог.Одржан је један уопштен састанак са републичком водном инспекцијом у Новом Саду о примени Закона о инспекцији,користе се ко</w:t>
      </w:r>
      <w:r w:rsidR="00A54883">
        <w:rPr>
          <w:rFonts w:cs="Times New Roman"/>
          <w:bCs/>
          <w:sz w:val="24"/>
          <w:szCs w:val="24"/>
          <w:lang w:val="sr-Cyrl-CS"/>
        </w:rPr>
        <w:t xml:space="preserve">нтролне листе за чије доношење водна инспекција </w:t>
      </w:r>
      <w:r w:rsidRPr="001C6974">
        <w:rPr>
          <w:rFonts w:cs="Times New Roman"/>
          <w:bCs/>
          <w:sz w:val="24"/>
          <w:szCs w:val="24"/>
          <w:lang w:val="sr-Cyrl-CS"/>
        </w:rPr>
        <w:t>није консултована и никакве смернице нису добијене за моделе</w:t>
      </w:r>
      <w:r w:rsidR="00376C85" w:rsidRPr="001C6974">
        <w:rPr>
          <w:rFonts w:cs="Times New Roman"/>
          <w:bCs/>
          <w:sz w:val="24"/>
          <w:szCs w:val="24"/>
          <w:lang w:val="sr-Cyrl-CS"/>
        </w:rPr>
        <w:t xml:space="preserve"> аката</w:t>
      </w:r>
      <w:r w:rsidRPr="001C6974">
        <w:rPr>
          <w:rFonts w:cs="Times New Roman"/>
          <w:bCs/>
          <w:sz w:val="24"/>
          <w:szCs w:val="24"/>
          <w:lang w:val="sr-Cyrl-CS"/>
        </w:rPr>
        <w:t xml:space="preserve"> и сачињавање плана рада. </w:t>
      </w:r>
    </w:p>
    <w:p w:rsidR="004A1511" w:rsidRPr="001C6974" w:rsidRDefault="004A1511" w:rsidP="001C6974">
      <w:pPr>
        <w:spacing w:line="240" w:lineRule="auto"/>
        <w:rPr>
          <w:b/>
          <w:sz w:val="24"/>
          <w:szCs w:val="24"/>
          <w:lang w:val="sr-Cyrl-RS"/>
        </w:rPr>
      </w:pPr>
      <w:bookmarkStart w:id="0" w:name="_GoBack"/>
      <w:bookmarkEnd w:id="0"/>
      <w:r w:rsidRPr="001C6974">
        <w:rPr>
          <w:b/>
          <w:sz w:val="24"/>
          <w:szCs w:val="24"/>
          <w:lang w:val="sr-Cyrl-RS"/>
        </w:rPr>
        <w:t>10.ОЧЕКИВАНИ ОБИМ ВАНРЕДНИХ ИНС.НАДЗОРА –СА ОБРАЗЛОЖЕЊЕМ</w:t>
      </w:r>
    </w:p>
    <w:p w:rsidR="004A1511" w:rsidRPr="001C6974" w:rsidRDefault="004A1511" w:rsidP="001C6974">
      <w:pPr>
        <w:spacing w:line="240" w:lineRule="auto"/>
        <w:rPr>
          <w:b/>
          <w:sz w:val="24"/>
          <w:szCs w:val="24"/>
          <w:lang w:val="sr-Cyrl-RS"/>
        </w:rPr>
      </w:pPr>
      <w:r w:rsidRPr="001C6974">
        <w:rPr>
          <w:b/>
          <w:sz w:val="24"/>
          <w:szCs w:val="24"/>
          <w:lang w:val="sr-Cyrl-RS"/>
        </w:rPr>
        <w:t>ПЛАН ЈЕ САЧИЊЕН ПО ЗИН-У ЧЛ.10, БЕЗ ПОСЕБНО ПРОПИСАНИХ ЕЛЕМЕНАТА-став 7.</w:t>
      </w:r>
    </w:p>
    <w:p w:rsidR="00306649" w:rsidRPr="001C6974" w:rsidRDefault="00306649" w:rsidP="001C6974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sz w:val="24"/>
          <w:szCs w:val="24"/>
          <w:shd w:val="clear" w:color="auto" w:fill="FFFFFF"/>
          <w:lang w:val="sr-Cyrl-CS"/>
        </w:rPr>
      </w:pPr>
      <w:r w:rsidRPr="001C6974">
        <w:rPr>
          <w:rFonts w:eastAsia="Times New Roman" w:cs="Times New Roman"/>
          <w:b/>
          <w:bCs/>
          <w:sz w:val="24"/>
          <w:szCs w:val="24"/>
          <w:lang w:val="sr-Cyrl-CS"/>
        </w:rPr>
        <w:t>О</w:t>
      </w:r>
      <w:r w:rsidRPr="001C6974">
        <w:rPr>
          <w:rFonts w:eastAsia="Times New Roman" w:cs="Times New Roman"/>
          <w:b/>
          <w:bCs/>
          <w:sz w:val="24"/>
          <w:szCs w:val="24"/>
          <w:lang w:val="hr-HR"/>
        </w:rPr>
        <w:t>чекивани обим ванредних инспекцијских</w:t>
      </w:r>
      <w:r w:rsidRPr="001C6974">
        <w:rPr>
          <w:rFonts w:eastAsia="Times New Roman" w:cs="Times New Roman"/>
          <w:sz w:val="24"/>
          <w:szCs w:val="24"/>
          <w:lang w:val="hr-HR"/>
        </w:rPr>
        <w:t xml:space="preserve"> </w:t>
      </w:r>
      <w:r w:rsidRPr="001C6974">
        <w:rPr>
          <w:rFonts w:eastAsia="Times New Roman" w:cs="Times New Roman"/>
          <w:b/>
          <w:sz w:val="24"/>
          <w:szCs w:val="24"/>
          <w:lang w:val="hr-HR"/>
        </w:rPr>
        <w:t>надзора</w:t>
      </w:r>
      <w:r w:rsidRPr="001C6974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Pr="001C6974">
        <w:rPr>
          <w:rFonts w:eastAsia="Times New Roman" w:cs="Times New Roman"/>
          <w:sz w:val="24"/>
          <w:szCs w:val="24"/>
          <w:shd w:val="clear" w:color="auto" w:fill="FFFFFF"/>
          <w:lang w:val="hr-HR"/>
        </w:rPr>
        <w:t>у периоду у коме ће се вршити редов</w:t>
      </w:r>
      <w:proofErr w:type="spellStart"/>
      <w:r w:rsidRPr="001C6974">
        <w:rPr>
          <w:rFonts w:eastAsia="Times New Roman" w:cs="Times New Roman"/>
          <w:sz w:val="24"/>
          <w:szCs w:val="24"/>
          <w:shd w:val="clear" w:color="auto" w:fill="FFFFFF"/>
          <w:lang w:val="en-GB"/>
        </w:rPr>
        <w:t>ан</w:t>
      </w:r>
      <w:proofErr w:type="spellEnd"/>
      <w:r w:rsidRPr="001C6974">
        <w:rPr>
          <w:rFonts w:eastAsia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1C6974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>и</w:t>
      </w:r>
      <w:r w:rsidRPr="001C6974">
        <w:rPr>
          <w:rFonts w:eastAsia="Times New Roman" w:cs="Times New Roman"/>
          <w:sz w:val="24"/>
          <w:szCs w:val="24"/>
          <w:shd w:val="clear" w:color="auto" w:fill="FFFFFF"/>
          <w:lang w:val="hr-HR"/>
        </w:rPr>
        <w:t>нспекцијски надзор</w:t>
      </w:r>
      <w:r w:rsidRPr="001C6974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 xml:space="preserve"> процењен је на </w:t>
      </w:r>
      <w:r w:rsidR="0026701A" w:rsidRPr="001C6974">
        <w:rPr>
          <w:rFonts w:eastAsia="Times New Roman" w:cs="Times New Roman"/>
          <w:sz w:val="24"/>
          <w:szCs w:val="24"/>
          <w:shd w:val="clear" w:color="auto" w:fill="FF0000"/>
          <w:lang w:val="sr-Cyrl-CS"/>
        </w:rPr>
        <w:t xml:space="preserve">   120 контроле тј око </w:t>
      </w:r>
      <w:r w:rsidR="0026701A" w:rsidRPr="001C6974">
        <w:rPr>
          <w:rFonts w:eastAsia="Times New Roman" w:cs="Times New Roman"/>
          <w:sz w:val="24"/>
          <w:szCs w:val="24"/>
          <w:shd w:val="clear" w:color="auto" w:fill="FF0000"/>
        </w:rPr>
        <w:t>19</w:t>
      </w:r>
      <w:r w:rsidR="00BA29A8" w:rsidRPr="001C6974">
        <w:rPr>
          <w:rFonts w:eastAsia="Times New Roman" w:cs="Times New Roman"/>
          <w:sz w:val="24"/>
          <w:szCs w:val="24"/>
          <w:shd w:val="clear" w:color="auto" w:fill="FF0000"/>
          <w:lang w:val="sr-Cyrl-CS"/>
        </w:rPr>
        <w:t>%</w:t>
      </w:r>
      <w:r w:rsidRPr="001C6974">
        <w:rPr>
          <w:rFonts w:eastAsia="Times New Roman" w:cs="Times New Roman"/>
          <w:sz w:val="24"/>
          <w:szCs w:val="24"/>
          <w:shd w:val="clear" w:color="auto" w:fill="FF0000"/>
          <w:lang w:val="sr-Cyrl-CS"/>
        </w:rPr>
        <w:t xml:space="preserve"> планираних надзора</w:t>
      </w:r>
      <w:r w:rsidRPr="001C6974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>./узето</w:t>
      </w:r>
      <w:r w:rsidR="00BA29A8" w:rsidRPr="001C6974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 xml:space="preserve"> у обзир да 3 инспектора раде око</w:t>
      </w:r>
      <w:r w:rsidR="00B83ACB" w:rsidRPr="001C6974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1C6974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>5</w:t>
      </w:r>
      <w:r w:rsidR="00B83ACB" w:rsidRPr="001C6974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1C6974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 xml:space="preserve">редовних контрола месечно,начелник </w:t>
      </w:r>
      <w:r w:rsidR="00BA29A8" w:rsidRPr="001C6974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 xml:space="preserve">око </w:t>
      </w:r>
      <w:r w:rsidRPr="001C6974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>3</w:t>
      </w:r>
      <w:r w:rsidR="00B83ACB" w:rsidRPr="001C6974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1C6974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>контроле а један</w:t>
      </w:r>
      <w:r w:rsidR="00B83ACB" w:rsidRPr="001C6974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1C6974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>инспектор због здравственог стања не може обав</w:t>
      </w:r>
      <w:r w:rsidR="00BA29A8" w:rsidRPr="001C6974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>љати теренске послове-укупно 615  контрола</w:t>
      </w:r>
      <w:r w:rsidRPr="001C6974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>.</w:t>
      </w:r>
    </w:p>
    <w:p w:rsidR="00306649" w:rsidRDefault="00306649" w:rsidP="001C6974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1C6974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 xml:space="preserve">  Обим ванредних инспекцијских надзора веома је тешко планирати због специфичности надзора који врши водна инспекција (атмосферске прилике, обима градње индустријских и других објеката који могу утицати на режим,</w:t>
      </w:r>
      <w:r w:rsidR="00483CCB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1C6974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>површине земљишта  под системима за наводњавање,</w:t>
      </w:r>
      <w:r w:rsidR="00483CCB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1C6974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>обима и врсти извођења радова</w:t>
      </w:r>
      <w:r w:rsidR="00483CCB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1C6974">
        <w:rPr>
          <w:rFonts w:eastAsia="Times New Roman" w:cs="Times New Roman"/>
          <w:sz w:val="24"/>
          <w:szCs w:val="24"/>
          <w:shd w:val="clear" w:color="auto" w:fill="FFFFFF"/>
          <w:lang w:val="sr-Cyrl-CS"/>
        </w:rPr>
        <w:t>на на водном земљишту и слично).</w:t>
      </w:r>
      <w:r w:rsidRPr="001C6974">
        <w:rPr>
          <w:rFonts w:eastAsia="Times New Roman" w:cs="Times New Roman"/>
          <w:sz w:val="24"/>
          <w:szCs w:val="24"/>
          <w:lang w:val="sr-Cyrl-CS"/>
        </w:rPr>
        <w:t xml:space="preserve"> </w:t>
      </w:r>
    </w:p>
    <w:p w:rsidR="000C6875" w:rsidRDefault="000C6875" w:rsidP="001C6974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0C6875">
        <w:rPr>
          <w:rFonts w:ascii="Verdana" w:eastAsia="Times New Roman" w:hAnsi="Verdana" w:cs="Times New Roman"/>
          <w:sz w:val="20"/>
          <w:szCs w:val="20"/>
          <w:lang w:val="sr-Cyrl-RS"/>
        </w:rPr>
        <w:t>Прило</w:t>
      </w:r>
      <w:r>
        <w:rPr>
          <w:rFonts w:ascii="Verdana" w:eastAsia="Times New Roman" w:hAnsi="Verdana" w:cs="Times New Roman"/>
          <w:sz w:val="20"/>
          <w:szCs w:val="20"/>
          <w:lang w:val="sr-Cyrl-RS"/>
        </w:rPr>
        <w:t>зи</w:t>
      </w:r>
    </w:p>
    <w:p w:rsidR="000C6875" w:rsidRDefault="000C6875" w:rsidP="001C6974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sz w:val="20"/>
          <w:szCs w:val="20"/>
          <w:lang w:val="sr-Cyrl-RS"/>
        </w:rPr>
        <w:t>-табела 1.</w:t>
      </w:r>
    </w:p>
    <w:p w:rsidR="000C6875" w:rsidRPr="000C6875" w:rsidRDefault="000C6875" w:rsidP="001C6974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sz w:val="20"/>
          <w:szCs w:val="20"/>
          <w:lang w:val="sr-Cyrl-RS"/>
        </w:rPr>
        <w:t>-табела 2.</w:t>
      </w:r>
    </w:p>
    <w:p w:rsidR="00E849EE" w:rsidRPr="000C6875" w:rsidRDefault="00E849EE" w:rsidP="001C6974">
      <w:pPr>
        <w:spacing w:line="240" w:lineRule="auto"/>
        <w:rPr>
          <w:sz w:val="20"/>
          <w:szCs w:val="20"/>
          <w:lang w:val="sr-Cyrl-RS"/>
        </w:rPr>
      </w:pPr>
    </w:p>
    <w:p w:rsidR="00A54883" w:rsidRDefault="00A54883" w:rsidP="001C6974">
      <w:pPr>
        <w:spacing w:line="240" w:lineRule="auto"/>
        <w:rPr>
          <w:sz w:val="24"/>
          <w:szCs w:val="24"/>
          <w:lang w:val="sr-Cyrl-RS"/>
        </w:rPr>
      </w:pPr>
    </w:p>
    <w:p w:rsidR="00A54883" w:rsidRDefault="00A54883" w:rsidP="001C6974">
      <w:p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План сачинила: Марија Новаковић, начелница</w:t>
      </w:r>
    </w:p>
    <w:p w:rsidR="00A54883" w:rsidRDefault="00A54883" w:rsidP="001C6974">
      <w:pPr>
        <w:spacing w:line="240" w:lineRule="auto"/>
        <w:rPr>
          <w:sz w:val="24"/>
          <w:szCs w:val="24"/>
          <w:lang w:val="sr-Cyrl-RS"/>
        </w:rPr>
      </w:pPr>
    </w:p>
    <w:p w:rsidR="00A54883" w:rsidRPr="001C6974" w:rsidRDefault="00A54883" w:rsidP="001C6974">
      <w:p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Одобрио: Мирослав Дуњић, помоћник</w:t>
      </w:r>
    </w:p>
    <w:sectPr w:rsidR="00A54883" w:rsidRPr="001C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rilica Helvetic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AF"/>
    <w:rsid w:val="00001F93"/>
    <w:rsid w:val="00077CE9"/>
    <w:rsid w:val="000C6875"/>
    <w:rsid w:val="0011381E"/>
    <w:rsid w:val="00183AF0"/>
    <w:rsid w:val="001B4BD9"/>
    <w:rsid w:val="001C6974"/>
    <w:rsid w:val="0026701A"/>
    <w:rsid w:val="00306649"/>
    <w:rsid w:val="00350F7E"/>
    <w:rsid w:val="003660B8"/>
    <w:rsid w:val="00376C85"/>
    <w:rsid w:val="003D4142"/>
    <w:rsid w:val="00483CCB"/>
    <w:rsid w:val="004A1511"/>
    <w:rsid w:val="004D5A8F"/>
    <w:rsid w:val="00516E26"/>
    <w:rsid w:val="005869A2"/>
    <w:rsid w:val="00602106"/>
    <w:rsid w:val="006D0078"/>
    <w:rsid w:val="00757D3C"/>
    <w:rsid w:val="00784C1D"/>
    <w:rsid w:val="007D4EAF"/>
    <w:rsid w:val="007E13CE"/>
    <w:rsid w:val="00803FA1"/>
    <w:rsid w:val="00897944"/>
    <w:rsid w:val="00951A11"/>
    <w:rsid w:val="00A1491A"/>
    <w:rsid w:val="00A54883"/>
    <w:rsid w:val="00B11673"/>
    <w:rsid w:val="00B43434"/>
    <w:rsid w:val="00B83ACB"/>
    <w:rsid w:val="00B955C1"/>
    <w:rsid w:val="00BA29A8"/>
    <w:rsid w:val="00C16D46"/>
    <w:rsid w:val="00C247D1"/>
    <w:rsid w:val="00CA26F9"/>
    <w:rsid w:val="00DC378A"/>
    <w:rsid w:val="00E849EE"/>
    <w:rsid w:val="00F75D8F"/>
    <w:rsid w:val="00F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3D414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350F7E"/>
    <w:pPr>
      <w:tabs>
        <w:tab w:val="num" w:pos="360"/>
      </w:tabs>
      <w:suppressAutoHyphens/>
      <w:spacing w:before="120" w:after="120" w:line="240" w:lineRule="auto"/>
      <w:ind w:left="360" w:hanging="360"/>
      <w:jc w:val="center"/>
    </w:pPr>
    <w:rPr>
      <w:rFonts w:ascii="Cirilica Helvetica" w:eastAsia="Times New Roman" w:hAnsi="Cirilica Helvetica" w:cs="Arial"/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350F7E"/>
    <w:rPr>
      <w:rFonts w:ascii="Cirilica Helvetica" w:eastAsia="Times New Roman" w:hAnsi="Cirilica Helvetica" w:cs="Arial"/>
      <w:b/>
      <w:bCs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16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D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3D414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350F7E"/>
    <w:pPr>
      <w:tabs>
        <w:tab w:val="num" w:pos="360"/>
      </w:tabs>
      <w:suppressAutoHyphens/>
      <w:spacing w:before="120" w:after="120" w:line="240" w:lineRule="auto"/>
      <w:ind w:left="360" w:hanging="360"/>
      <w:jc w:val="center"/>
    </w:pPr>
    <w:rPr>
      <w:rFonts w:ascii="Cirilica Helvetica" w:eastAsia="Times New Roman" w:hAnsi="Cirilica Helvetica" w:cs="Arial"/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350F7E"/>
    <w:rPr>
      <w:rFonts w:ascii="Cirilica Helvetica" w:eastAsia="Times New Roman" w:hAnsi="Cirilica Helvetica" w:cs="Arial"/>
      <w:b/>
      <w:bCs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16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D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4756-2DC7-4360-89A0-8899B06D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2016-10-14T07:15:00Z</dcterms:created>
  <dcterms:modified xsi:type="dcterms:W3CDTF">2016-10-20T06:38:00Z</dcterms:modified>
</cp:coreProperties>
</file>